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sz w:val="24"/>
          <w:szCs w:val="24"/>
        </w:rPr>
        <w:t xml:space="preserve">Ворота зі встановленням за кодом CPV за ЄЗС ДК 021:2015: 44220000-8 Столярні вироби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</w:t>
      </w:r>
      <w:r>
        <w:rPr>
          <w:rFonts w:ascii="Times New Roman" w:hAnsi="Times New Roman" w:cs="Times New Roman"/>
          <w:sz w:val="24"/>
          <w:szCs w:val="24"/>
        </w:rPr>
        <w:t xml:space="preserve">327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/>
          <w:sz w:val="24"/>
          <w:szCs w:val="24"/>
        </w:rPr>
        <w:t xml:space="preserve">Ворота зі встановленням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6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Ворота зі встановленням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</w:t>
            </w:r>
            <w:r/>
          </w:p>
        </w:tc>
      </w:tr>
    </w:tbl>
    <w:p>
      <w:pPr>
        <w:pStyle w:val="67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7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</w:t>
      </w:r>
      <w:r>
        <w:rPr>
          <w:b/>
          <w:bCs/>
          <w:i/>
          <w:iCs/>
        </w:rPr>
        <w:t xml:space="preserve">монтаж та введення в експлуатацію Товару.</w:t>
      </w:r>
      <w:r/>
    </w:p>
    <w:p>
      <w:pPr>
        <w:pStyle w:val="671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0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1" w:name="_Hlk131682113"/>
      <w:r/>
      <w:bookmarkEnd w:id="0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Всі необхідні витратні матеріали, що необхідні для встановлення обладнання та витрати на них,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тендерної пропозиції. За необхідності Учасник може за домовленістю із Замовником відвідати та оглянути об’єкт Замовника де необхідно поставити та встановити Товар.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 складі пропозиції просимо надати візуалізацію та/або картинку та/або фото Товару, що пропонується Учасником у складі тендерної пропозиції.</w:t>
      </w:r>
      <w:r/>
    </w:p>
    <w:p>
      <w:pPr>
        <w:pStyle w:val="66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6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6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71" w:type="dxa"/>
        <w:tblLook w:val="04A0" w:firstRow="1" w:lastRow="0" w:firstColumn="1" w:lastColumn="0" w:noHBand="0" w:noVBand="1"/>
      </w:tblPr>
      <w:tblGrid>
        <w:gridCol w:w="715"/>
        <w:gridCol w:w="6567"/>
        <w:gridCol w:w="1129"/>
        <w:gridCol w:w="1260"/>
      </w:tblGrid>
      <w:tr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Ворота зі встановленням,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Ворота: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гірше)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відкатні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6000*2000 мм,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облицьовкою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«Жалюзі 35 мм» 1шт.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відкатні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5000*2000 мм,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облицьовкою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«Жалюзі 35 мм» 3шт.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Металеві закладні для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відкатних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воріт 3000 мм 4шт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Хвіртка 1000х2000 мм з замком 3шт.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Столвб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100×100 мм для воріт і хвіртки (довжина 3000 мм) - 10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Каркас воріт: подвійна рама з труб 60*30 та 40*20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Фурнітура для воріт: посилена фурнітура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Hi-Tech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воріт вагою до 400 кг.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Полотно воріт: металеві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ламеліжалюзі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з висотою видимої полки -35мм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Захист під ролики: алюмінієвий кутник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Покриття рами воріт: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фарба по металу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462 721,30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шістдесят дві тисячі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двадцять одна гривня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character" w:styleId="45">
    <w:name w:val="Footer Char"/>
    <w:basedOn w:val="664"/>
    <w:link w:val="673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lang w:val="uk-UA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List Paragraph"/>
    <w:basedOn w:val="663"/>
    <w:link w:val="668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8" w:customStyle="1">
    <w:name w:val="Абзац списку Знак"/>
    <w:link w:val="667"/>
    <w:uiPriority w:val="99"/>
    <w:rPr>
      <w:rFonts w:ascii="Calibri" w:hAnsi="Calibri" w:eastAsia="Calibri" w:cs="Calibri"/>
      <w:lang w:eastAsia="zh-CN"/>
    </w:rPr>
  </w:style>
  <w:style w:type="table" w:styleId="669">
    <w:name w:val="Table Grid"/>
    <w:basedOn w:val="6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0" w:customStyle="1">
    <w:name w:val="Сетка таблицы2"/>
    <w:basedOn w:val="665"/>
    <w:next w:val="66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1">
    <w:name w:val="Normal (Web)"/>
    <w:basedOn w:val="663"/>
    <w:link w:val="678"/>
    <w:unhideWhenUsed/>
    <w:qFormat/>
    <w:rPr>
      <w:rFonts w:ascii="Times New Roman" w:hAnsi="Times New Roman" w:cs="Times New Roman"/>
      <w:sz w:val="24"/>
      <w:szCs w:val="24"/>
    </w:rPr>
  </w:style>
  <w:style w:type="table" w:styleId="672" w:customStyle="1">
    <w:name w:val="Сетка таблицы1"/>
    <w:basedOn w:val="665"/>
    <w:next w:val="66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3">
    <w:name w:val="Footer"/>
    <w:basedOn w:val="663"/>
    <w:link w:val="67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4" w:customStyle="1">
    <w:name w:val="Нижній колонтитул Знак"/>
    <w:basedOn w:val="664"/>
    <w:link w:val="673"/>
    <w:uiPriority w:val="99"/>
    <w:rPr>
      <w:rFonts w:ascii="Calibri" w:hAnsi="Calibri" w:eastAsia="Calibri" w:cs="Calibri"/>
      <w:lang w:eastAsia="zh-CN"/>
    </w:rPr>
  </w:style>
  <w:style w:type="paragraph" w:styleId="67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6">
    <w:name w:val="Hyperlink"/>
    <w:basedOn w:val="664"/>
    <w:uiPriority w:val="99"/>
    <w:unhideWhenUsed/>
    <w:rPr>
      <w:color w:val="0563c1" w:themeColor="hyperlink"/>
      <w:u w:val="single"/>
    </w:rPr>
  </w:style>
  <w:style w:type="character" w:styleId="677" w:customStyle="1">
    <w:name w:val="xfm_93972720"/>
    <w:basedOn w:val="664"/>
  </w:style>
  <w:style w:type="character" w:styleId="678" w:customStyle="1">
    <w:name w:val="Звичайний (веб) Знак"/>
    <w:link w:val="671"/>
    <w:qFormat/>
    <w:rPr>
      <w:rFonts w:ascii="Times New Roman" w:hAnsi="Times New Roman" w:cs="Times New Roman"/>
      <w:sz w:val="24"/>
      <w:szCs w:val="24"/>
      <w:lang w:val="uk-UA"/>
    </w:rPr>
  </w:style>
  <w:style w:type="character" w:styleId="679" w:customStyle="1">
    <w:name w:val="Другое_"/>
    <w:basedOn w:val="664"/>
    <w:link w:val="680"/>
    <w:rPr>
      <w:rFonts w:ascii="Calibri" w:hAnsi="Calibri" w:eastAsia="Calibri" w:cs="Calibri"/>
      <w:sz w:val="20"/>
      <w:szCs w:val="20"/>
    </w:rPr>
  </w:style>
  <w:style w:type="paragraph" w:styleId="680" w:customStyle="1">
    <w:name w:val="Другое"/>
    <w:basedOn w:val="663"/>
    <w:link w:val="679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57</cp:revision>
  <dcterms:created xsi:type="dcterms:W3CDTF">2022-11-01T12:47:00Z</dcterms:created>
  <dcterms:modified xsi:type="dcterms:W3CDTF">2023-05-01T08:30:02Z</dcterms:modified>
</cp:coreProperties>
</file>