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2D1A962" w14:textId="43BF3D5E" w:rsidR="0020564F" w:rsidRPr="00E40FD1" w:rsidRDefault="00245020" w:rsidP="0020564F">
      <w:pPr>
        <w:pStyle w:val="2"/>
        <w:shd w:val="clear" w:color="auto" w:fill="FFFFFF" w:themeFill="background1"/>
        <w:spacing w:before="0" w:beforeAutospacing="0" w:after="0" w:afterAutospacing="0"/>
        <w:jc w:val="both"/>
        <w:textAlignment w:val="baseline"/>
        <w:rPr>
          <w:rFonts w:eastAsia="Calibri"/>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A16F94" w:rsidRPr="00A16F94">
        <w:rPr>
          <w:b w:val="0"/>
          <w:bCs w:val="0"/>
          <w:sz w:val="24"/>
          <w:szCs w:val="24"/>
        </w:rPr>
        <w:t>Термінал збору даних з додатковими аксесуарами за кодом CPV за ЄЗС ДК 021:2015: 31710000-6 — Електронне обладнання</w:t>
      </w:r>
    </w:p>
    <w:p w14:paraId="1DCFE481" w14:textId="105BCD53" w:rsidR="00E1484E" w:rsidRPr="00FC2730" w:rsidRDefault="00E1484E" w:rsidP="00E1484E">
      <w:pPr>
        <w:pStyle w:val="2"/>
        <w:shd w:val="clear" w:color="auto" w:fill="FFFFFF" w:themeFill="background1"/>
        <w:spacing w:before="0" w:beforeAutospacing="0" w:after="0" w:afterAutospacing="0"/>
        <w:jc w:val="both"/>
        <w:textAlignment w:val="baseline"/>
        <w:rPr>
          <w:b w:val="0"/>
          <w:bCs w:val="0"/>
          <w:sz w:val="24"/>
          <w:szCs w:val="24"/>
        </w:rPr>
      </w:pPr>
    </w:p>
    <w:p w14:paraId="121122A8" w14:textId="152966DA"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20564F">
        <w:rPr>
          <w:rFonts w:ascii="Times New Roman" w:hAnsi="Times New Roman" w:cs="Times New Roman"/>
          <w:sz w:val="24"/>
          <w:szCs w:val="24"/>
        </w:rPr>
        <w:t>6</w:t>
      </w:r>
      <w:r w:rsidR="001944C8">
        <w:rPr>
          <w:rFonts w:ascii="Times New Roman" w:hAnsi="Times New Roman" w:cs="Times New Roman"/>
          <w:sz w:val="24"/>
          <w:szCs w:val="24"/>
        </w:rPr>
        <w:t>-</w:t>
      </w:r>
      <w:r w:rsidR="00C71656">
        <w:rPr>
          <w:rFonts w:ascii="Times New Roman" w:hAnsi="Times New Roman" w:cs="Times New Roman"/>
          <w:sz w:val="24"/>
          <w:szCs w:val="24"/>
        </w:rPr>
        <w:t>2</w:t>
      </w:r>
      <w:r w:rsidR="00A16F94">
        <w:rPr>
          <w:rFonts w:ascii="Times New Roman" w:hAnsi="Times New Roman" w:cs="Times New Roman"/>
          <w:sz w:val="24"/>
          <w:szCs w:val="24"/>
        </w:rPr>
        <w:t>6</w:t>
      </w:r>
      <w:r w:rsidR="00F60A0F" w:rsidRPr="00F90C90">
        <w:rPr>
          <w:rFonts w:ascii="Times New Roman" w:hAnsi="Times New Roman" w:cs="Times New Roman"/>
          <w:sz w:val="24"/>
          <w:szCs w:val="24"/>
        </w:rPr>
        <w:t>-</w:t>
      </w:r>
      <w:r w:rsidR="006563DD">
        <w:rPr>
          <w:rFonts w:ascii="Times New Roman" w:hAnsi="Times New Roman" w:cs="Times New Roman"/>
          <w:sz w:val="24"/>
          <w:szCs w:val="24"/>
        </w:rPr>
        <w:t>00</w:t>
      </w:r>
      <w:r w:rsidR="00A16F94">
        <w:rPr>
          <w:rFonts w:ascii="Times New Roman" w:hAnsi="Times New Roman" w:cs="Times New Roman"/>
          <w:sz w:val="24"/>
          <w:szCs w:val="24"/>
        </w:rPr>
        <w:t>3238</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5AB92FE2" w:rsidR="0086417F" w:rsidRPr="00C71656" w:rsidRDefault="009D1AE9" w:rsidP="0086417F">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C71656">
        <w:rPr>
          <w:b w:val="0"/>
          <w:bCs w:val="0"/>
          <w:sz w:val="24"/>
          <w:szCs w:val="24"/>
          <w:lang w:eastAsia="ru-RU"/>
        </w:rPr>
        <w:t xml:space="preserve">:  </w:t>
      </w:r>
      <w:r w:rsidR="00A16F94" w:rsidRPr="00A16F94">
        <w:rPr>
          <w:b w:val="0"/>
          <w:bCs w:val="0"/>
          <w:sz w:val="24"/>
          <w:szCs w:val="24"/>
        </w:rPr>
        <w:t>Термінал збору даних з додатковими аксесуарами за кодом CPV за ЄЗС ДК 021:2015: 31710000-6 — Електронне обладнання</w:t>
      </w:r>
    </w:p>
    <w:p w14:paraId="5190A112" w14:textId="77777777" w:rsidR="00C71656" w:rsidRPr="007D1D95" w:rsidRDefault="00C71656" w:rsidP="007D1D95">
      <w:pPr>
        <w:spacing w:after="0" w:line="240" w:lineRule="auto"/>
        <w:ind w:firstLine="357"/>
        <w:jc w:val="center"/>
        <w:rPr>
          <w:rFonts w:ascii="Times New Roman" w:hAnsi="Times New Roman" w:cs="Times New Roman"/>
          <w:b/>
          <w:color w:val="000000"/>
          <w:sz w:val="24"/>
          <w:szCs w:val="24"/>
        </w:rPr>
      </w:pPr>
    </w:p>
    <w:p w14:paraId="55371F7E" w14:textId="77777777" w:rsidR="00A16F94" w:rsidRPr="00A16F94" w:rsidRDefault="00A16F94" w:rsidP="00A16F94">
      <w:pPr>
        <w:suppressAutoHyphens/>
        <w:spacing w:after="0" w:line="240" w:lineRule="auto"/>
        <w:ind w:firstLine="357"/>
        <w:jc w:val="center"/>
        <w:rPr>
          <w:rFonts w:ascii="Times New Roman" w:eastAsia="Aptos" w:hAnsi="Times New Roman" w:cs="Times New Roman"/>
          <w:b/>
          <w:color w:val="000000"/>
          <w:sz w:val="24"/>
          <w:szCs w:val="24"/>
        </w:rPr>
      </w:pPr>
      <w:bookmarkStart w:id="0" w:name="_Hlk214523107"/>
      <w:bookmarkStart w:id="1" w:name="_Hlk204248034"/>
      <w:bookmarkStart w:id="2" w:name="_Hlk175217186"/>
      <w:r w:rsidRPr="00A16F94">
        <w:rPr>
          <w:rFonts w:ascii="Times New Roman" w:eastAsia="Aptos" w:hAnsi="Times New Roman" w:cs="Times New Roman"/>
          <w:b/>
          <w:color w:val="000000"/>
          <w:sz w:val="24"/>
          <w:szCs w:val="24"/>
        </w:rPr>
        <w:t>ТЕХНІЧНІ ВИМОГИ</w:t>
      </w:r>
    </w:p>
    <w:tbl>
      <w:tblPr>
        <w:tblStyle w:val="111"/>
        <w:tblW w:w="9498" w:type="dxa"/>
        <w:tblInd w:w="-147" w:type="dxa"/>
        <w:tblLayout w:type="fixed"/>
        <w:tblLook w:val="04A0" w:firstRow="1" w:lastRow="0" w:firstColumn="1" w:lastColumn="0" w:noHBand="0" w:noVBand="1"/>
      </w:tblPr>
      <w:tblGrid>
        <w:gridCol w:w="708"/>
        <w:gridCol w:w="6097"/>
        <w:gridCol w:w="1417"/>
        <w:gridCol w:w="1276"/>
      </w:tblGrid>
      <w:tr w:rsidR="00A16F94" w:rsidRPr="00A16F94" w14:paraId="5461B9D5" w14:textId="77777777" w:rsidTr="0088773B">
        <w:trPr>
          <w:trHeight w:val="586"/>
        </w:trPr>
        <w:tc>
          <w:tcPr>
            <w:tcW w:w="708" w:type="dxa"/>
            <w:tcBorders>
              <w:top w:val="single" w:sz="8" w:space="0" w:color="000000"/>
              <w:left w:val="single" w:sz="8" w:space="0" w:color="000000"/>
              <w:bottom w:val="single" w:sz="8" w:space="0" w:color="000000"/>
              <w:right w:val="single" w:sz="8" w:space="0" w:color="000000"/>
            </w:tcBorders>
          </w:tcPr>
          <w:p w14:paraId="3EC006EE" w14:textId="77777777" w:rsidR="00A16F94" w:rsidRPr="00A16F94" w:rsidRDefault="00A16F94" w:rsidP="00A16F94">
            <w:pPr>
              <w:jc w:val="center"/>
              <w:rPr>
                <w:rFonts w:ascii="Times New Roman" w:eastAsia="Calibri" w:hAnsi="Times New Roman" w:cs="Times New Roman"/>
                <w:b/>
                <w:bCs/>
                <w:lang w:eastAsia="uk-UA"/>
              </w:rPr>
            </w:pPr>
            <w:bookmarkStart w:id="3" w:name="_Hlk219381585"/>
            <w:bookmarkEnd w:id="0"/>
            <w:r w:rsidRPr="00A16F94">
              <w:rPr>
                <w:rFonts w:ascii="Times New Roman" w:eastAsia="Calibri" w:hAnsi="Times New Roman" w:cs="Times New Roman"/>
                <w:b/>
                <w:bCs/>
                <w:kern w:val="2"/>
                <w:lang w:eastAsia="uk-UA"/>
              </w:rPr>
              <w:t>№ п/п</w:t>
            </w:r>
          </w:p>
        </w:tc>
        <w:tc>
          <w:tcPr>
            <w:tcW w:w="6097" w:type="dxa"/>
            <w:tcBorders>
              <w:top w:val="single" w:sz="8" w:space="0" w:color="000000"/>
              <w:left w:val="single" w:sz="8" w:space="0" w:color="000000"/>
              <w:bottom w:val="single" w:sz="8" w:space="0" w:color="000000"/>
              <w:right w:val="single" w:sz="8" w:space="0" w:color="000000"/>
            </w:tcBorders>
          </w:tcPr>
          <w:p w14:paraId="67D6B05A" w14:textId="77777777" w:rsidR="00A16F94" w:rsidRPr="00A16F94" w:rsidRDefault="00A16F94" w:rsidP="00A16F94">
            <w:pPr>
              <w:jc w:val="center"/>
              <w:rPr>
                <w:rFonts w:ascii="Times New Roman" w:eastAsia="Calibri" w:hAnsi="Times New Roman" w:cs="Times New Roman"/>
                <w:b/>
                <w:bCs/>
                <w:lang w:eastAsia="uk-UA"/>
              </w:rPr>
            </w:pPr>
            <w:r w:rsidRPr="00A16F94">
              <w:rPr>
                <w:rFonts w:ascii="Times New Roman" w:eastAsia="Calibri" w:hAnsi="Times New Roman" w:cs="Times New Roman"/>
                <w:b/>
                <w:bCs/>
                <w:kern w:val="2"/>
                <w:lang w:eastAsia="uk-UA"/>
              </w:rPr>
              <w:t>Найменування</w:t>
            </w:r>
          </w:p>
        </w:tc>
        <w:tc>
          <w:tcPr>
            <w:tcW w:w="1417" w:type="dxa"/>
            <w:tcBorders>
              <w:top w:val="single" w:sz="8" w:space="0" w:color="000000"/>
              <w:left w:val="single" w:sz="8" w:space="0" w:color="000000"/>
              <w:bottom w:val="single" w:sz="8" w:space="0" w:color="000000"/>
              <w:right w:val="single" w:sz="8" w:space="0" w:color="000000"/>
            </w:tcBorders>
          </w:tcPr>
          <w:p w14:paraId="32384902" w14:textId="77777777" w:rsidR="00A16F94" w:rsidRPr="00A16F94" w:rsidRDefault="00A16F94" w:rsidP="00A16F94">
            <w:pPr>
              <w:jc w:val="center"/>
              <w:rPr>
                <w:rFonts w:ascii="Times New Roman" w:eastAsia="Calibri" w:hAnsi="Times New Roman" w:cs="Times New Roman"/>
                <w:b/>
                <w:bCs/>
                <w:lang w:eastAsia="uk-UA"/>
              </w:rPr>
            </w:pPr>
            <w:r w:rsidRPr="00A16F94">
              <w:rPr>
                <w:rFonts w:ascii="Times New Roman" w:eastAsia="Calibri" w:hAnsi="Times New Roman" w:cs="Times New Roman"/>
                <w:b/>
                <w:bCs/>
                <w:kern w:val="2"/>
                <w:lang w:eastAsia="uk-UA"/>
              </w:rPr>
              <w:t>Одиниця виміру</w:t>
            </w:r>
          </w:p>
        </w:tc>
        <w:tc>
          <w:tcPr>
            <w:tcW w:w="1276" w:type="dxa"/>
            <w:tcBorders>
              <w:top w:val="single" w:sz="8" w:space="0" w:color="000000"/>
              <w:left w:val="single" w:sz="8" w:space="0" w:color="000000"/>
              <w:bottom w:val="single" w:sz="8" w:space="0" w:color="000000"/>
              <w:right w:val="single" w:sz="8" w:space="0" w:color="000000"/>
            </w:tcBorders>
          </w:tcPr>
          <w:p w14:paraId="3455A32D" w14:textId="77777777" w:rsidR="00A16F94" w:rsidRPr="00A16F94" w:rsidRDefault="00A16F94" w:rsidP="00A16F94">
            <w:pPr>
              <w:jc w:val="center"/>
              <w:rPr>
                <w:rFonts w:ascii="Times New Roman" w:eastAsia="Calibri" w:hAnsi="Times New Roman" w:cs="Times New Roman"/>
                <w:b/>
                <w:bCs/>
                <w:lang w:eastAsia="uk-UA"/>
              </w:rPr>
            </w:pPr>
            <w:r w:rsidRPr="00A16F94">
              <w:rPr>
                <w:rFonts w:ascii="Times New Roman" w:eastAsia="Calibri" w:hAnsi="Times New Roman" w:cs="Times New Roman"/>
                <w:b/>
                <w:bCs/>
                <w:kern w:val="2"/>
                <w:lang w:eastAsia="uk-UA"/>
              </w:rPr>
              <w:t>Кількість</w:t>
            </w:r>
          </w:p>
        </w:tc>
      </w:tr>
      <w:tr w:rsidR="00A16F94" w:rsidRPr="00A16F94" w14:paraId="38D7881B" w14:textId="77777777" w:rsidTr="0088773B">
        <w:trPr>
          <w:trHeight w:val="664"/>
        </w:trPr>
        <w:tc>
          <w:tcPr>
            <w:tcW w:w="708" w:type="dxa"/>
            <w:tcBorders>
              <w:top w:val="single" w:sz="8" w:space="0" w:color="000000"/>
              <w:left w:val="single" w:sz="8" w:space="0" w:color="000000"/>
              <w:bottom w:val="single" w:sz="8" w:space="0" w:color="000000"/>
              <w:right w:val="single" w:sz="8" w:space="0" w:color="000000"/>
            </w:tcBorders>
            <w:vAlign w:val="center"/>
          </w:tcPr>
          <w:p w14:paraId="4422FAF8" w14:textId="77777777" w:rsidR="00A16F94" w:rsidRPr="00A16F94" w:rsidRDefault="00A16F94" w:rsidP="00A16F94">
            <w:pPr>
              <w:jc w:val="center"/>
              <w:rPr>
                <w:rFonts w:ascii="Times New Roman" w:eastAsia="Calibri" w:hAnsi="Times New Roman" w:cs="Times New Roman"/>
                <w:lang w:eastAsia="uk-UA"/>
              </w:rPr>
            </w:pPr>
            <w:r w:rsidRPr="00A16F94">
              <w:rPr>
                <w:rFonts w:ascii="Times New Roman" w:eastAsia="Calibri" w:hAnsi="Times New Roman" w:cs="Times New Roman"/>
                <w:kern w:val="2"/>
              </w:rPr>
              <w:t>1</w:t>
            </w:r>
          </w:p>
        </w:tc>
        <w:tc>
          <w:tcPr>
            <w:tcW w:w="6097" w:type="dxa"/>
            <w:tcBorders>
              <w:top w:val="single" w:sz="8" w:space="0" w:color="000000"/>
              <w:left w:val="single" w:sz="8" w:space="0" w:color="000000"/>
              <w:bottom w:val="single" w:sz="8" w:space="0" w:color="000000"/>
              <w:right w:val="single" w:sz="8" w:space="0" w:color="000000"/>
            </w:tcBorders>
            <w:vAlign w:val="center"/>
          </w:tcPr>
          <w:p w14:paraId="0D02C6BA" w14:textId="77777777" w:rsidR="00A16F94" w:rsidRPr="00A16F94" w:rsidRDefault="00A16F94" w:rsidP="00A16F94">
            <w:pPr>
              <w:rPr>
                <w:rFonts w:ascii="Times New Roman" w:eastAsia="Calibri" w:hAnsi="Times New Roman" w:cs="Times New Roman"/>
              </w:rPr>
            </w:pPr>
            <w:r w:rsidRPr="00A16F94">
              <w:rPr>
                <w:rFonts w:ascii="Times New Roman" w:eastAsia="Calibri" w:hAnsi="Times New Roman" w:cs="Times New Roman"/>
                <w:b/>
                <w:bCs/>
                <w:kern w:val="2"/>
              </w:rPr>
              <w:t>Термінал збору даних з додатковими аксесуарами</w:t>
            </w:r>
            <w:r w:rsidRPr="00A16F94">
              <w:rPr>
                <w:rFonts w:ascii="Times New Roman" w:eastAsia="Calibri" w:hAnsi="Times New Roman" w:cs="Times New Roman"/>
                <w:kern w:val="2"/>
              </w:rPr>
              <w:t xml:space="preserve">, </w:t>
            </w:r>
            <w:r w:rsidRPr="00A16F94">
              <w:rPr>
                <w:rFonts w:ascii="Times New Roman" w:eastAsia="Calibri" w:hAnsi="Times New Roman" w:cs="Times New Roman"/>
                <w:i/>
                <w:iCs/>
                <w:kern w:val="2"/>
              </w:rPr>
              <w:t>в складі:</w:t>
            </w:r>
          </w:p>
        </w:tc>
        <w:tc>
          <w:tcPr>
            <w:tcW w:w="1417" w:type="dxa"/>
            <w:tcBorders>
              <w:top w:val="single" w:sz="8" w:space="0" w:color="000000"/>
              <w:left w:val="single" w:sz="8" w:space="0" w:color="000000"/>
              <w:bottom w:val="single" w:sz="8" w:space="0" w:color="000000"/>
              <w:right w:val="single" w:sz="8" w:space="0" w:color="000000"/>
            </w:tcBorders>
            <w:vAlign w:val="center"/>
          </w:tcPr>
          <w:p w14:paraId="3E8E7DC0" w14:textId="77777777" w:rsidR="00A16F94" w:rsidRPr="00A16F94" w:rsidRDefault="00A16F94" w:rsidP="00A16F94">
            <w:pPr>
              <w:jc w:val="center"/>
              <w:rPr>
                <w:rFonts w:ascii="Times New Roman" w:eastAsia="Calibri" w:hAnsi="Times New Roman" w:cs="Times New Roman"/>
                <w:lang w:eastAsia="uk-UA"/>
              </w:rPr>
            </w:pPr>
            <w:r w:rsidRPr="00A16F94">
              <w:rPr>
                <w:rFonts w:ascii="Times New Roman" w:eastAsia="Calibri" w:hAnsi="Times New Roman" w:cs="Times New Roman"/>
                <w:kern w:val="2"/>
                <w:lang w:eastAsia="uk-UA"/>
              </w:rPr>
              <w:t>комплект</w:t>
            </w:r>
          </w:p>
        </w:tc>
        <w:tc>
          <w:tcPr>
            <w:tcW w:w="1276" w:type="dxa"/>
            <w:tcBorders>
              <w:top w:val="single" w:sz="8" w:space="0" w:color="000000"/>
              <w:left w:val="single" w:sz="8" w:space="0" w:color="000000"/>
              <w:bottom w:val="single" w:sz="8" w:space="0" w:color="000000"/>
              <w:right w:val="single" w:sz="8" w:space="0" w:color="000000"/>
            </w:tcBorders>
            <w:vAlign w:val="center"/>
          </w:tcPr>
          <w:p w14:paraId="7B7B00B8" w14:textId="77777777" w:rsidR="00A16F94" w:rsidRPr="00A16F94" w:rsidRDefault="00A16F94" w:rsidP="00A16F94">
            <w:pPr>
              <w:jc w:val="center"/>
              <w:rPr>
                <w:rFonts w:ascii="Times New Roman" w:eastAsia="Calibri" w:hAnsi="Times New Roman" w:cs="Times New Roman"/>
                <w:lang w:val="en-US" w:eastAsia="uk-UA"/>
              </w:rPr>
            </w:pPr>
            <w:bookmarkStart w:id="4" w:name="_Hlk173497941"/>
            <w:bookmarkEnd w:id="4"/>
            <w:r w:rsidRPr="00A16F94">
              <w:rPr>
                <w:rFonts w:ascii="Times New Roman" w:eastAsia="Calibri" w:hAnsi="Times New Roman" w:cs="Times New Roman"/>
                <w:kern w:val="2"/>
                <w:lang w:eastAsia="uk-UA"/>
              </w:rPr>
              <w:t>3</w:t>
            </w:r>
          </w:p>
        </w:tc>
      </w:tr>
      <w:tr w:rsidR="00A16F94" w:rsidRPr="00A16F94" w14:paraId="07629625" w14:textId="77777777" w:rsidTr="0088773B">
        <w:trPr>
          <w:trHeight w:val="664"/>
        </w:trPr>
        <w:tc>
          <w:tcPr>
            <w:tcW w:w="708" w:type="dxa"/>
            <w:tcBorders>
              <w:top w:val="single" w:sz="8" w:space="0" w:color="000000"/>
              <w:left w:val="single" w:sz="8" w:space="0" w:color="000000"/>
              <w:bottom w:val="single" w:sz="8" w:space="0" w:color="000000"/>
              <w:right w:val="single" w:sz="8" w:space="0" w:color="000000"/>
            </w:tcBorders>
            <w:vAlign w:val="center"/>
          </w:tcPr>
          <w:p w14:paraId="3F8D57FD" w14:textId="77777777" w:rsidR="00A16F94" w:rsidRPr="00A16F94" w:rsidRDefault="00A16F94" w:rsidP="00A16F94">
            <w:pPr>
              <w:jc w:val="center"/>
              <w:rPr>
                <w:rFonts w:ascii="Times New Roman" w:eastAsia="Calibri" w:hAnsi="Times New Roman" w:cs="Times New Roman"/>
                <w:kern w:val="2"/>
              </w:rPr>
            </w:pPr>
            <w:r w:rsidRPr="00A16F94">
              <w:rPr>
                <w:rFonts w:ascii="Times New Roman" w:eastAsia="Calibri" w:hAnsi="Times New Roman" w:cs="Times New Roman"/>
                <w:kern w:val="2"/>
              </w:rPr>
              <w:t>1.1.</w:t>
            </w:r>
          </w:p>
        </w:tc>
        <w:tc>
          <w:tcPr>
            <w:tcW w:w="6097" w:type="dxa"/>
            <w:tcBorders>
              <w:top w:val="single" w:sz="8" w:space="0" w:color="000000"/>
              <w:left w:val="single" w:sz="8" w:space="0" w:color="000000"/>
              <w:bottom w:val="single" w:sz="8" w:space="0" w:color="000000"/>
              <w:right w:val="single" w:sz="8" w:space="0" w:color="000000"/>
            </w:tcBorders>
            <w:vAlign w:val="center"/>
          </w:tcPr>
          <w:p w14:paraId="2C755922" w14:textId="77777777" w:rsidR="00A16F94" w:rsidRPr="00A16F94" w:rsidRDefault="00A16F94" w:rsidP="00A16F94">
            <w:pPr>
              <w:rPr>
                <w:rFonts w:ascii="Times New Roman" w:eastAsia="Calibri" w:hAnsi="Times New Roman" w:cs="Times New Roman"/>
                <w:kern w:val="2"/>
              </w:rPr>
            </w:pPr>
            <w:r w:rsidRPr="00A16F94">
              <w:rPr>
                <w:rFonts w:ascii="Times New Roman" w:eastAsia="Calibri" w:hAnsi="Times New Roman" w:cs="Times New Roman"/>
                <w:kern w:val="2"/>
              </w:rPr>
              <w:t>Термінал збору даних</w:t>
            </w:r>
          </w:p>
        </w:tc>
        <w:tc>
          <w:tcPr>
            <w:tcW w:w="1417" w:type="dxa"/>
            <w:tcBorders>
              <w:top w:val="single" w:sz="8" w:space="0" w:color="000000"/>
              <w:left w:val="single" w:sz="8" w:space="0" w:color="000000"/>
              <w:bottom w:val="single" w:sz="8" w:space="0" w:color="000000"/>
              <w:right w:val="single" w:sz="8" w:space="0" w:color="000000"/>
            </w:tcBorders>
            <w:vAlign w:val="center"/>
          </w:tcPr>
          <w:p w14:paraId="2CE9271F" w14:textId="77777777" w:rsidR="00A16F94" w:rsidRPr="00A16F94" w:rsidRDefault="00A16F94" w:rsidP="00A16F94">
            <w:pPr>
              <w:jc w:val="center"/>
              <w:rPr>
                <w:rFonts w:ascii="Times New Roman" w:eastAsia="Calibri" w:hAnsi="Times New Roman" w:cs="Times New Roman"/>
                <w:kern w:val="2"/>
                <w:lang w:eastAsia="uk-UA"/>
              </w:rPr>
            </w:pPr>
            <w:r w:rsidRPr="00A16F94">
              <w:rPr>
                <w:rFonts w:ascii="Times New Roman" w:eastAsia="Calibri" w:hAnsi="Times New Roman" w:cs="Times New Roman"/>
                <w:kern w:val="2"/>
                <w:lang w:eastAsia="uk-UA"/>
              </w:rPr>
              <w:t>шт.</w:t>
            </w:r>
          </w:p>
        </w:tc>
        <w:tc>
          <w:tcPr>
            <w:tcW w:w="1276" w:type="dxa"/>
            <w:tcBorders>
              <w:top w:val="single" w:sz="8" w:space="0" w:color="000000"/>
              <w:left w:val="single" w:sz="8" w:space="0" w:color="000000"/>
              <w:bottom w:val="single" w:sz="8" w:space="0" w:color="000000"/>
              <w:right w:val="single" w:sz="8" w:space="0" w:color="000000"/>
            </w:tcBorders>
            <w:vAlign w:val="center"/>
          </w:tcPr>
          <w:p w14:paraId="078EABD4" w14:textId="77777777" w:rsidR="00A16F94" w:rsidRPr="00A16F94" w:rsidRDefault="00A16F94" w:rsidP="00A16F94">
            <w:pPr>
              <w:jc w:val="center"/>
              <w:rPr>
                <w:rFonts w:ascii="Times New Roman" w:eastAsia="Calibri" w:hAnsi="Times New Roman" w:cs="Times New Roman"/>
                <w:kern w:val="2"/>
                <w:lang w:eastAsia="uk-UA"/>
              </w:rPr>
            </w:pPr>
            <w:r w:rsidRPr="00A16F94">
              <w:rPr>
                <w:rFonts w:ascii="Times New Roman" w:eastAsia="Calibri" w:hAnsi="Times New Roman" w:cs="Times New Roman"/>
                <w:kern w:val="2"/>
                <w:lang w:eastAsia="uk-UA"/>
              </w:rPr>
              <w:t>3</w:t>
            </w:r>
          </w:p>
        </w:tc>
      </w:tr>
      <w:tr w:rsidR="00A16F94" w:rsidRPr="00A16F94" w14:paraId="679C723A" w14:textId="77777777" w:rsidTr="0088773B">
        <w:trPr>
          <w:trHeight w:val="664"/>
        </w:trPr>
        <w:tc>
          <w:tcPr>
            <w:tcW w:w="708" w:type="dxa"/>
            <w:tcBorders>
              <w:top w:val="single" w:sz="8" w:space="0" w:color="000000"/>
              <w:left w:val="single" w:sz="8" w:space="0" w:color="000000"/>
              <w:bottom w:val="single" w:sz="8" w:space="0" w:color="000000"/>
              <w:right w:val="single" w:sz="8" w:space="0" w:color="000000"/>
            </w:tcBorders>
            <w:vAlign w:val="center"/>
          </w:tcPr>
          <w:p w14:paraId="6C26D0C5" w14:textId="77777777" w:rsidR="00A16F94" w:rsidRPr="00A16F94" w:rsidRDefault="00A16F94" w:rsidP="00A16F94">
            <w:pPr>
              <w:jc w:val="center"/>
              <w:rPr>
                <w:rFonts w:ascii="Times New Roman" w:eastAsia="Calibri" w:hAnsi="Times New Roman" w:cs="Times New Roman"/>
                <w:kern w:val="2"/>
              </w:rPr>
            </w:pPr>
            <w:r w:rsidRPr="00A16F94">
              <w:rPr>
                <w:rFonts w:ascii="Times New Roman" w:eastAsia="Calibri" w:hAnsi="Times New Roman" w:cs="Times New Roman"/>
                <w:kern w:val="2"/>
              </w:rPr>
              <w:t>1.2.</w:t>
            </w:r>
          </w:p>
        </w:tc>
        <w:tc>
          <w:tcPr>
            <w:tcW w:w="6097" w:type="dxa"/>
            <w:tcBorders>
              <w:top w:val="single" w:sz="8" w:space="0" w:color="000000"/>
              <w:left w:val="single" w:sz="8" w:space="0" w:color="000000"/>
              <w:bottom w:val="single" w:sz="8" w:space="0" w:color="000000"/>
              <w:right w:val="single" w:sz="8" w:space="0" w:color="000000"/>
            </w:tcBorders>
            <w:vAlign w:val="center"/>
          </w:tcPr>
          <w:p w14:paraId="282412C6" w14:textId="77777777" w:rsidR="00A16F94" w:rsidRPr="00A16F94" w:rsidRDefault="00A16F94" w:rsidP="00A16F94">
            <w:pPr>
              <w:rPr>
                <w:rFonts w:ascii="Times New Roman" w:eastAsia="Calibri" w:hAnsi="Times New Roman" w:cs="Times New Roman"/>
                <w:kern w:val="2"/>
              </w:rPr>
            </w:pPr>
            <w:r w:rsidRPr="00A16F94">
              <w:rPr>
                <w:rFonts w:ascii="Times New Roman" w:eastAsia="Calibri" w:hAnsi="Times New Roman" w:cs="Times New Roman"/>
                <w:kern w:val="2"/>
              </w:rPr>
              <w:t>Зарядна станція для портативного пристрою та рукоятки RFID (з можливістю заряджання окремо)</w:t>
            </w:r>
          </w:p>
        </w:tc>
        <w:tc>
          <w:tcPr>
            <w:tcW w:w="1417" w:type="dxa"/>
            <w:tcBorders>
              <w:top w:val="single" w:sz="8" w:space="0" w:color="000000"/>
              <w:left w:val="single" w:sz="8" w:space="0" w:color="000000"/>
              <w:bottom w:val="single" w:sz="8" w:space="0" w:color="000000"/>
              <w:right w:val="single" w:sz="8" w:space="0" w:color="000000"/>
            </w:tcBorders>
            <w:vAlign w:val="center"/>
          </w:tcPr>
          <w:p w14:paraId="0AF0FD7D" w14:textId="77777777" w:rsidR="00A16F94" w:rsidRPr="00A16F94" w:rsidRDefault="00A16F94" w:rsidP="00A16F94">
            <w:pPr>
              <w:jc w:val="center"/>
              <w:rPr>
                <w:rFonts w:ascii="Times New Roman" w:eastAsia="Calibri" w:hAnsi="Times New Roman" w:cs="Times New Roman"/>
                <w:kern w:val="2"/>
                <w:lang w:eastAsia="uk-UA"/>
              </w:rPr>
            </w:pPr>
            <w:r w:rsidRPr="00A16F94">
              <w:rPr>
                <w:rFonts w:ascii="Times New Roman" w:eastAsia="Calibri" w:hAnsi="Times New Roman" w:cs="Times New Roman"/>
                <w:kern w:val="2"/>
                <w:lang w:eastAsia="uk-UA"/>
              </w:rPr>
              <w:t>шт.</w:t>
            </w:r>
          </w:p>
        </w:tc>
        <w:tc>
          <w:tcPr>
            <w:tcW w:w="1276" w:type="dxa"/>
            <w:tcBorders>
              <w:top w:val="single" w:sz="8" w:space="0" w:color="000000"/>
              <w:left w:val="single" w:sz="8" w:space="0" w:color="000000"/>
              <w:bottom w:val="single" w:sz="8" w:space="0" w:color="000000"/>
              <w:right w:val="single" w:sz="8" w:space="0" w:color="000000"/>
            </w:tcBorders>
            <w:vAlign w:val="center"/>
          </w:tcPr>
          <w:p w14:paraId="5A3969CB" w14:textId="77777777" w:rsidR="00A16F94" w:rsidRPr="00A16F94" w:rsidRDefault="00A16F94" w:rsidP="00A16F94">
            <w:pPr>
              <w:jc w:val="center"/>
              <w:rPr>
                <w:rFonts w:ascii="Times New Roman" w:eastAsia="Calibri" w:hAnsi="Times New Roman" w:cs="Times New Roman"/>
                <w:kern w:val="2"/>
                <w:lang w:eastAsia="uk-UA"/>
              </w:rPr>
            </w:pPr>
            <w:r w:rsidRPr="00A16F94">
              <w:rPr>
                <w:rFonts w:ascii="Times New Roman" w:eastAsia="Calibri" w:hAnsi="Times New Roman" w:cs="Times New Roman"/>
                <w:kern w:val="2"/>
                <w:lang w:eastAsia="uk-UA"/>
              </w:rPr>
              <w:t>3</w:t>
            </w:r>
          </w:p>
        </w:tc>
      </w:tr>
      <w:tr w:rsidR="00A16F94" w:rsidRPr="00A16F94" w14:paraId="7669DC37" w14:textId="77777777" w:rsidTr="0088773B">
        <w:trPr>
          <w:trHeight w:val="664"/>
        </w:trPr>
        <w:tc>
          <w:tcPr>
            <w:tcW w:w="708" w:type="dxa"/>
            <w:tcBorders>
              <w:top w:val="single" w:sz="8" w:space="0" w:color="000000"/>
              <w:left w:val="single" w:sz="8" w:space="0" w:color="000000"/>
              <w:bottom w:val="single" w:sz="8" w:space="0" w:color="000000"/>
              <w:right w:val="single" w:sz="8" w:space="0" w:color="000000"/>
            </w:tcBorders>
            <w:vAlign w:val="center"/>
          </w:tcPr>
          <w:p w14:paraId="77D700F8" w14:textId="77777777" w:rsidR="00A16F94" w:rsidRPr="00A16F94" w:rsidRDefault="00A16F94" w:rsidP="00A16F94">
            <w:pPr>
              <w:jc w:val="center"/>
              <w:rPr>
                <w:rFonts w:ascii="Times New Roman" w:eastAsia="Calibri" w:hAnsi="Times New Roman" w:cs="Times New Roman"/>
                <w:kern w:val="2"/>
              </w:rPr>
            </w:pPr>
            <w:r w:rsidRPr="00A16F94">
              <w:rPr>
                <w:rFonts w:ascii="Times New Roman" w:eastAsia="Calibri" w:hAnsi="Times New Roman" w:cs="Times New Roman"/>
                <w:kern w:val="2"/>
              </w:rPr>
              <w:t>1.3.</w:t>
            </w:r>
          </w:p>
        </w:tc>
        <w:tc>
          <w:tcPr>
            <w:tcW w:w="6097" w:type="dxa"/>
            <w:tcBorders>
              <w:top w:val="single" w:sz="8" w:space="0" w:color="000000"/>
              <w:left w:val="single" w:sz="8" w:space="0" w:color="000000"/>
              <w:bottom w:val="single" w:sz="8" w:space="0" w:color="000000"/>
              <w:right w:val="single" w:sz="8" w:space="0" w:color="000000"/>
            </w:tcBorders>
            <w:vAlign w:val="center"/>
          </w:tcPr>
          <w:p w14:paraId="0E4D2B80" w14:textId="77777777" w:rsidR="00A16F94" w:rsidRPr="00A16F94" w:rsidRDefault="00A16F94" w:rsidP="00A16F94">
            <w:pPr>
              <w:rPr>
                <w:rFonts w:ascii="Times New Roman" w:eastAsia="Calibri" w:hAnsi="Times New Roman" w:cs="Times New Roman"/>
                <w:kern w:val="2"/>
              </w:rPr>
            </w:pPr>
            <w:r w:rsidRPr="00A16F94">
              <w:rPr>
                <w:rFonts w:ascii="Times New Roman" w:eastAsia="Calibri" w:hAnsi="Times New Roman" w:cs="Times New Roman"/>
                <w:kern w:val="2"/>
              </w:rPr>
              <w:t>Акумуляторна батарея для UHF ручки</w:t>
            </w:r>
          </w:p>
        </w:tc>
        <w:tc>
          <w:tcPr>
            <w:tcW w:w="1417" w:type="dxa"/>
            <w:tcBorders>
              <w:top w:val="single" w:sz="8" w:space="0" w:color="000000"/>
              <w:left w:val="single" w:sz="8" w:space="0" w:color="000000"/>
              <w:bottom w:val="single" w:sz="8" w:space="0" w:color="000000"/>
              <w:right w:val="single" w:sz="8" w:space="0" w:color="000000"/>
            </w:tcBorders>
            <w:vAlign w:val="center"/>
          </w:tcPr>
          <w:p w14:paraId="418A754A" w14:textId="77777777" w:rsidR="00A16F94" w:rsidRPr="00A16F94" w:rsidRDefault="00A16F94" w:rsidP="00A16F94">
            <w:pPr>
              <w:jc w:val="center"/>
              <w:rPr>
                <w:rFonts w:ascii="Times New Roman" w:eastAsia="Calibri" w:hAnsi="Times New Roman" w:cs="Times New Roman"/>
                <w:kern w:val="2"/>
                <w:lang w:eastAsia="uk-UA"/>
              </w:rPr>
            </w:pPr>
            <w:r w:rsidRPr="00A16F94">
              <w:rPr>
                <w:rFonts w:ascii="Times New Roman" w:eastAsia="Calibri" w:hAnsi="Times New Roman" w:cs="Times New Roman"/>
                <w:kern w:val="2"/>
                <w:lang w:eastAsia="uk-UA"/>
              </w:rPr>
              <w:t>шт.</w:t>
            </w:r>
          </w:p>
        </w:tc>
        <w:tc>
          <w:tcPr>
            <w:tcW w:w="1276" w:type="dxa"/>
            <w:tcBorders>
              <w:top w:val="single" w:sz="8" w:space="0" w:color="000000"/>
              <w:left w:val="single" w:sz="8" w:space="0" w:color="000000"/>
              <w:bottom w:val="single" w:sz="8" w:space="0" w:color="000000"/>
              <w:right w:val="single" w:sz="8" w:space="0" w:color="000000"/>
            </w:tcBorders>
            <w:vAlign w:val="center"/>
          </w:tcPr>
          <w:p w14:paraId="77C25CAA" w14:textId="77777777" w:rsidR="00A16F94" w:rsidRPr="00A16F94" w:rsidRDefault="00A16F94" w:rsidP="00A16F94">
            <w:pPr>
              <w:jc w:val="center"/>
              <w:rPr>
                <w:rFonts w:ascii="Times New Roman" w:eastAsia="Calibri" w:hAnsi="Times New Roman" w:cs="Times New Roman"/>
                <w:kern w:val="2"/>
                <w:lang w:eastAsia="uk-UA"/>
              </w:rPr>
            </w:pPr>
            <w:r w:rsidRPr="00A16F94">
              <w:rPr>
                <w:rFonts w:ascii="Times New Roman" w:eastAsia="Calibri" w:hAnsi="Times New Roman" w:cs="Times New Roman"/>
                <w:kern w:val="2"/>
                <w:lang w:eastAsia="uk-UA"/>
              </w:rPr>
              <w:t>3</w:t>
            </w:r>
          </w:p>
        </w:tc>
      </w:tr>
    </w:tbl>
    <w:p w14:paraId="563230ED" w14:textId="77777777" w:rsidR="00A16F94" w:rsidRPr="00A16F94" w:rsidRDefault="00A16F94" w:rsidP="00A16F94">
      <w:pPr>
        <w:suppressAutoHyphens/>
        <w:spacing w:before="120" w:after="0" w:line="240" w:lineRule="auto"/>
        <w:contextualSpacing/>
        <w:jc w:val="both"/>
        <w:rPr>
          <w:rFonts w:ascii="Times New Roman" w:eastAsia="Calibri" w:hAnsi="Times New Roman" w:cs="Times New Roman"/>
          <w:b/>
          <w:sz w:val="24"/>
          <w:szCs w:val="24"/>
        </w:rPr>
      </w:pPr>
    </w:p>
    <w:p w14:paraId="5E8BD32E" w14:textId="77777777" w:rsidR="00A16F94" w:rsidRPr="00A16F94" w:rsidRDefault="00A16F94" w:rsidP="00A16F94">
      <w:pPr>
        <w:suppressAutoHyphens/>
        <w:spacing w:before="20" w:after="0" w:line="240" w:lineRule="auto"/>
        <w:ind w:right="-1" w:firstLine="737"/>
        <w:jc w:val="center"/>
        <w:rPr>
          <w:rFonts w:ascii="Times New Roman" w:eastAsia="Calibri" w:hAnsi="Times New Roman" w:cs="Times New Roman"/>
          <w:b/>
          <w:sz w:val="24"/>
          <w:szCs w:val="24"/>
        </w:rPr>
      </w:pPr>
      <w:r w:rsidRPr="00A16F94">
        <w:rPr>
          <w:rFonts w:ascii="Times New Roman" w:eastAsia="Calibri" w:hAnsi="Times New Roman" w:cs="Times New Roman"/>
          <w:b/>
          <w:sz w:val="24"/>
          <w:szCs w:val="24"/>
        </w:rPr>
        <w:t>ТЕХНІЧНА СПЕЦИФІКАЦІЯ ТОВАРУ</w:t>
      </w:r>
    </w:p>
    <w:p w14:paraId="353178CF" w14:textId="77777777" w:rsidR="00A16F94" w:rsidRPr="00A16F94" w:rsidRDefault="00A16F94" w:rsidP="00A16F94">
      <w:pPr>
        <w:suppressAutoHyphens/>
        <w:spacing w:before="20" w:after="0" w:line="240" w:lineRule="auto"/>
        <w:ind w:right="-1" w:firstLine="737"/>
        <w:jc w:val="center"/>
        <w:rPr>
          <w:rFonts w:ascii="Times New Roman" w:eastAsia="Calibri" w:hAnsi="Times New Roman" w:cs="Times New Roman"/>
          <w:b/>
          <w:sz w:val="24"/>
          <w:szCs w:val="24"/>
        </w:rPr>
      </w:pPr>
    </w:p>
    <w:tbl>
      <w:tblPr>
        <w:tblW w:w="9640" w:type="dxa"/>
        <w:tblInd w:w="-10" w:type="dxa"/>
        <w:tblLayout w:type="fixed"/>
        <w:tblLook w:val="0400" w:firstRow="0" w:lastRow="0" w:firstColumn="0" w:lastColumn="0" w:noHBand="0" w:noVBand="1"/>
      </w:tblPr>
      <w:tblGrid>
        <w:gridCol w:w="9640"/>
      </w:tblGrid>
      <w:tr w:rsidR="00A16F94" w:rsidRPr="00A16F94" w14:paraId="4B79AF7B" w14:textId="77777777" w:rsidTr="0088773B">
        <w:tc>
          <w:tcPr>
            <w:tcW w:w="9640" w:type="dxa"/>
            <w:tcBorders>
              <w:top w:val="single" w:sz="8" w:space="0" w:color="000000"/>
              <w:left w:val="single" w:sz="8" w:space="0" w:color="000000"/>
              <w:bottom w:val="single" w:sz="8" w:space="0" w:color="000000"/>
              <w:right w:val="single" w:sz="8" w:space="0" w:color="000000"/>
            </w:tcBorders>
            <w:vAlign w:val="center"/>
          </w:tcPr>
          <w:p w14:paraId="45F462A8"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eastAsia="Calibri" w:hAnsi="Times New Roman" w:cs="Times New Roman"/>
                <w:b/>
                <w:sz w:val="24"/>
                <w:szCs w:val="24"/>
              </w:rPr>
              <w:t xml:space="preserve">Термінал збору даних з додатковими аксесуарами, 3 </w:t>
            </w:r>
            <w:proofErr w:type="spellStart"/>
            <w:r w:rsidRPr="00A16F94">
              <w:rPr>
                <w:rFonts w:ascii="Times New Roman" w:eastAsia="Calibri" w:hAnsi="Times New Roman" w:cs="Times New Roman"/>
                <w:b/>
                <w:sz w:val="24"/>
                <w:szCs w:val="24"/>
              </w:rPr>
              <w:t>комплекта</w:t>
            </w:r>
            <w:proofErr w:type="spellEnd"/>
          </w:p>
        </w:tc>
      </w:tr>
      <w:tr w:rsidR="00A16F94" w:rsidRPr="00A16F94" w14:paraId="4643938E" w14:textId="77777777" w:rsidTr="0088773B">
        <w:tc>
          <w:tcPr>
            <w:tcW w:w="9640" w:type="dxa"/>
            <w:tcBorders>
              <w:top w:val="single" w:sz="8" w:space="0" w:color="000000"/>
              <w:left w:val="single" w:sz="8" w:space="0" w:color="000000"/>
              <w:bottom w:val="single" w:sz="8" w:space="0" w:color="000000"/>
              <w:right w:val="single" w:sz="8" w:space="0" w:color="000000"/>
            </w:tcBorders>
            <w:vAlign w:val="center"/>
          </w:tcPr>
          <w:p w14:paraId="164DE378"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hAnsi="Times New Roman" w:cs="Times New Roman"/>
                <w:sz w:val="24"/>
                <w:szCs w:val="24"/>
              </w:rPr>
              <w:t xml:space="preserve">Процесор: не менше </w:t>
            </w:r>
            <w:proofErr w:type="spellStart"/>
            <w:r w:rsidRPr="00A16F94">
              <w:rPr>
                <w:rFonts w:ascii="Times New Roman" w:hAnsi="Times New Roman" w:cs="Times New Roman"/>
                <w:sz w:val="24"/>
                <w:szCs w:val="24"/>
              </w:rPr>
              <w:t>восьмиядерний</w:t>
            </w:r>
            <w:proofErr w:type="spellEnd"/>
            <w:r w:rsidRPr="00A16F94">
              <w:rPr>
                <w:rFonts w:ascii="Times New Roman" w:hAnsi="Times New Roman" w:cs="Times New Roman"/>
                <w:sz w:val="24"/>
                <w:szCs w:val="24"/>
              </w:rPr>
              <w:t xml:space="preserve"> процесор з тактовою частотою 2,0 ГГц</w:t>
            </w:r>
          </w:p>
          <w:p w14:paraId="451C27A5" w14:textId="77777777" w:rsidR="00A16F94" w:rsidRPr="00A16F94" w:rsidRDefault="00A16F94" w:rsidP="00A16F94">
            <w:pPr>
              <w:suppressAutoHyphens/>
              <w:spacing w:after="0" w:line="240" w:lineRule="auto"/>
              <w:rPr>
                <w:rFonts w:ascii="Times New Roman" w:hAnsi="Times New Roman" w:cs="Times New Roman"/>
                <w:sz w:val="24"/>
                <w:szCs w:val="24"/>
              </w:rPr>
            </w:pPr>
          </w:p>
          <w:p w14:paraId="6429AF7E"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hAnsi="Times New Roman" w:cs="Times New Roman"/>
                <w:sz w:val="24"/>
                <w:szCs w:val="24"/>
              </w:rPr>
              <w:t xml:space="preserve">Операційна система: не нижче </w:t>
            </w:r>
            <w:proofErr w:type="spellStart"/>
            <w:r w:rsidRPr="00A16F94">
              <w:rPr>
                <w:rFonts w:ascii="Times New Roman" w:hAnsi="Times New Roman" w:cs="Times New Roman"/>
                <w:sz w:val="24"/>
                <w:szCs w:val="24"/>
              </w:rPr>
              <w:t>Android</w:t>
            </w:r>
            <w:proofErr w:type="spellEnd"/>
            <w:r w:rsidRPr="00A16F94">
              <w:rPr>
                <w:rFonts w:ascii="Times New Roman" w:hAnsi="Times New Roman" w:cs="Times New Roman"/>
                <w:sz w:val="24"/>
                <w:szCs w:val="24"/>
              </w:rPr>
              <w:t xml:space="preserve"> 14.0 (GMS); </w:t>
            </w:r>
          </w:p>
          <w:p w14:paraId="2E3E6AB6" w14:textId="77777777" w:rsidR="00A16F94" w:rsidRPr="00A16F94" w:rsidRDefault="00A16F94" w:rsidP="00A16F94">
            <w:pPr>
              <w:suppressAutoHyphens/>
              <w:spacing w:after="0" w:line="240" w:lineRule="auto"/>
              <w:rPr>
                <w:rFonts w:ascii="Times New Roman" w:hAnsi="Times New Roman" w:cs="Times New Roman"/>
                <w:sz w:val="24"/>
                <w:szCs w:val="24"/>
              </w:rPr>
            </w:pPr>
          </w:p>
          <w:p w14:paraId="2B909E36"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hAnsi="Times New Roman" w:cs="Times New Roman"/>
                <w:sz w:val="24"/>
                <w:szCs w:val="24"/>
              </w:rPr>
              <w:t>Пам'ять: не менше 64 ГБ + 4 ГБ (стандартна);</w:t>
            </w:r>
          </w:p>
          <w:p w14:paraId="66124C24" w14:textId="77777777" w:rsidR="00A16F94" w:rsidRPr="00A16F94" w:rsidRDefault="00A16F94" w:rsidP="00A16F94">
            <w:pPr>
              <w:suppressAutoHyphens/>
              <w:spacing w:after="0" w:line="240" w:lineRule="auto"/>
              <w:rPr>
                <w:rFonts w:ascii="Times New Roman" w:hAnsi="Times New Roman" w:cs="Times New Roman"/>
                <w:sz w:val="24"/>
                <w:szCs w:val="24"/>
              </w:rPr>
            </w:pPr>
          </w:p>
          <w:p w14:paraId="66FFE8B4" w14:textId="77777777" w:rsidR="00A16F94" w:rsidRPr="00A16F94" w:rsidRDefault="00A16F94" w:rsidP="00A16F94">
            <w:pPr>
              <w:suppressAutoHyphens/>
              <w:spacing w:after="0" w:line="240" w:lineRule="auto"/>
              <w:rPr>
                <w:rFonts w:ascii="Times New Roman" w:hAnsi="Times New Roman" w:cs="Times New Roman"/>
                <w:sz w:val="24"/>
                <w:szCs w:val="24"/>
              </w:rPr>
            </w:pPr>
            <w:proofErr w:type="spellStart"/>
            <w:r w:rsidRPr="00A16F94">
              <w:rPr>
                <w:rFonts w:ascii="Times New Roman" w:hAnsi="Times New Roman" w:cs="Times New Roman"/>
                <w:sz w:val="24"/>
                <w:szCs w:val="24"/>
              </w:rPr>
              <w:t>Слоти</w:t>
            </w:r>
            <w:proofErr w:type="spellEnd"/>
            <w:r w:rsidRPr="00A16F94">
              <w:rPr>
                <w:rFonts w:ascii="Times New Roman" w:hAnsi="Times New Roman" w:cs="Times New Roman"/>
                <w:sz w:val="24"/>
                <w:szCs w:val="24"/>
              </w:rPr>
              <w:t xml:space="preserve"> розширення пам'яті: Карта пам'яті </w:t>
            </w:r>
            <w:proofErr w:type="spellStart"/>
            <w:r w:rsidRPr="00A16F94">
              <w:rPr>
                <w:rFonts w:ascii="Times New Roman" w:hAnsi="Times New Roman" w:cs="Times New Roman"/>
                <w:sz w:val="24"/>
                <w:szCs w:val="24"/>
              </w:rPr>
              <w:t>Micro</w:t>
            </w:r>
            <w:proofErr w:type="spellEnd"/>
            <w:r w:rsidRPr="00A16F94">
              <w:rPr>
                <w:rFonts w:ascii="Times New Roman" w:hAnsi="Times New Roman" w:cs="Times New Roman"/>
                <w:sz w:val="24"/>
                <w:szCs w:val="24"/>
              </w:rPr>
              <w:t xml:space="preserve"> SD (до 256 ГБ);</w:t>
            </w:r>
          </w:p>
          <w:p w14:paraId="028F2340" w14:textId="77777777" w:rsidR="00A16F94" w:rsidRPr="00A16F94" w:rsidRDefault="00A16F94" w:rsidP="00A16F94">
            <w:pPr>
              <w:suppressAutoHyphens/>
              <w:spacing w:after="0" w:line="240" w:lineRule="auto"/>
              <w:rPr>
                <w:rFonts w:ascii="Times New Roman" w:hAnsi="Times New Roman" w:cs="Times New Roman"/>
                <w:sz w:val="24"/>
                <w:szCs w:val="24"/>
              </w:rPr>
            </w:pPr>
          </w:p>
          <w:p w14:paraId="48480A44"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hAnsi="Times New Roman" w:cs="Times New Roman"/>
                <w:sz w:val="24"/>
                <w:szCs w:val="24"/>
              </w:rPr>
              <w:t>Дисплей: не менше 5,5 дюймів, роздільна здатність: не менше 1440*720 пікселів;</w:t>
            </w:r>
          </w:p>
          <w:p w14:paraId="0EBEBF81" w14:textId="77777777" w:rsidR="00A16F94" w:rsidRPr="00A16F94" w:rsidRDefault="00A16F94" w:rsidP="00A16F94">
            <w:pPr>
              <w:suppressAutoHyphens/>
              <w:spacing w:after="0" w:line="240" w:lineRule="auto"/>
              <w:rPr>
                <w:rFonts w:ascii="Times New Roman" w:hAnsi="Times New Roman" w:cs="Times New Roman"/>
                <w:sz w:val="24"/>
                <w:szCs w:val="24"/>
              </w:rPr>
            </w:pPr>
          </w:p>
          <w:p w14:paraId="46C57874" w14:textId="77777777" w:rsidR="00A16F94" w:rsidRPr="00A16F94" w:rsidRDefault="00A16F94" w:rsidP="00A16F94">
            <w:pPr>
              <w:suppressAutoHyphens/>
              <w:spacing w:after="0" w:line="240" w:lineRule="auto"/>
              <w:jc w:val="both"/>
              <w:rPr>
                <w:rFonts w:ascii="Times New Roman" w:hAnsi="Times New Roman" w:cs="Times New Roman"/>
                <w:sz w:val="24"/>
                <w:szCs w:val="24"/>
              </w:rPr>
            </w:pPr>
            <w:r w:rsidRPr="00A16F94">
              <w:rPr>
                <w:rFonts w:ascii="Times New Roman" w:hAnsi="Times New Roman" w:cs="Times New Roman"/>
                <w:sz w:val="24"/>
                <w:szCs w:val="24"/>
              </w:rPr>
              <w:t xml:space="preserve">Сенсорний екран: Промисловий ємнісний екран, підтримка роботи мокрими руками або режиму рукавичок або </w:t>
            </w:r>
            <w:proofErr w:type="spellStart"/>
            <w:r w:rsidRPr="00A16F94">
              <w:rPr>
                <w:rFonts w:ascii="Times New Roman" w:hAnsi="Times New Roman" w:cs="Times New Roman"/>
                <w:sz w:val="24"/>
                <w:szCs w:val="24"/>
              </w:rPr>
              <w:t>мультитач</w:t>
            </w:r>
            <w:proofErr w:type="spellEnd"/>
            <w:r w:rsidRPr="00A16F94">
              <w:rPr>
                <w:rFonts w:ascii="Times New Roman" w:hAnsi="Times New Roman" w:cs="Times New Roman"/>
                <w:sz w:val="24"/>
                <w:szCs w:val="24"/>
              </w:rPr>
              <w:t>;</w:t>
            </w:r>
          </w:p>
          <w:p w14:paraId="20AAC3A6" w14:textId="77777777" w:rsidR="00A16F94" w:rsidRPr="00A16F94" w:rsidRDefault="00A16F94" w:rsidP="00A16F94">
            <w:pPr>
              <w:suppressAutoHyphens/>
              <w:spacing w:after="0" w:line="240" w:lineRule="auto"/>
              <w:jc w:val="both"/>
              <w:rPr>
                <w:rFonts w:ascii="Times New Roman" w:hAnsi="Times New Roman" w:cs="Times New Roman"/>
                <w:sz w:val="24"/>
                <w:szCs w:val="24"/>
              </w:rPr>
            </w:pPr>
          </w:p>
          <w:p w14:paraId="5220720C" w14:textId="77777777" w:rsidR="00A16F94" w:rsidRPr="00A16F94" w:rsidRDefault="00A16F94" w:rsidP="00A16F94">
            <w:pPr>
              <w:suppressAutoHyphens/>
              <w:spacing w:after="0" w:line="240" w:lineRule="auto"/>
              <w:jc w:val="both"/>
              <w:rPr>
                <w:rFonts w:ascii="Times New Roman" w:hAnsi="Times New Roman" w:cs="Times New Roman"/>
                <w:sz w:val="24"/>
                <w:szCs w:val="24"/>
              </w:rPr>
            </w:pPr>
            <w:r w:rsidRPr="00A16F94">
              <w:rPr>
                <w:rFonts w:ascii="Times New Roman" w:hAnsi="Times New Roman" w:cs="Times New Roman"/>
                <w:sz w:val="24"/>
                <w:szCs w:val="24"/>
              </w:rPr>
              <w:t>Камера: не гірше 13-мегапіксельна верхня камера з підтримкою автофокусування/PDAF, не гірше 5-мегапіксельна фронтальна камера.</w:t>
            </w:r>
          </w:p>
          <w:p w14:paraId="41C41FC9" w14:textId="77777777" w:rsidR="00A16F94" w:rsidRPr="00A16F94" w:rsidRDefault="00A16F94" w:rsidP="00A16F94">
            <w:pPr>
              <w:suppressAutoHyphens/>
              <w:spacing w:after="0" w:line="240" w:lineRule="auto"/>
              <w:jc w:val="both"/>
              <w:rPr>
                <w:rFonts w:ascii="Times New Roman" w:hAnsi="Times New Roman" w:cs="Times New Roman"/>
                <w:sz w:val="24"/>
                <w:szCs w:val="24"/>
              </w:rPr>
            </w:pPr>
          </w:p>
          <w:p w14:paraId="1C042B4D"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hAnsi="Times New Roman" w:cs="Times New Roman"/>
                <w:sz w:val="24"/>
                <w:szCs w:val="24"/>
              </w:rPr>
              <w:t>Акумулятор:</w:t>
            </w:r>
            <w:r w:rsidRPr="00A16F94">
              <w:rPr>
                <w:rFonts w:ascii="Times New Roman" w:hAnsi="Times New Roman" w:cs="Times New Roman"/>
                <w:sz w:val="24"/>
                <w:szCs w:val="24"/>
              </w:rPr>
              <w:tab/>
              <w:t xml:space="preserve">Пістолетна рукоятка: літієва батарея 3,6 В, 6700 </w:t>
            </w:r>
            <w:proofErr w:type="spellStart"/>
            <w:r w:rsidRPr="00A16F94">
              <w:rPr>
                <w:rFonts w:ascii="Times New Roman" w:hAnsi="Times New Roman" w:cs="Times New Roman"/>
                <w:sz w:val="24"/>
                <w:szCs w:val="24"/>
              </w:rPr>
              <w:t>мАг</w:t>
            </w:r>
            <w:proofErr w:type="spellEnd"/>
            <w:r w:rsidRPr="00A16F94">
              <w:rPr>
                <w:rFonts w:ascii="Times New Roman" w:hAnsi="Times New Roman" w:cs="Times New Roman"/>
                <w:sz w:val="24"/>
                <w:szCs w:val="24"/>
              </w:rPr>
              <w:t>, знімна.</w:t>
            </w:r>
          </w:p>
          <w:p w14:paraId="66FDF52C" w14:textId="77777777" w:rsidR="00A16F94" w:rsidRPr="00A16F94" w:rsidRDefault="00A16F94" w:rsidP="00A16F94">
            <w:pPr>
              <w:suppressAutoHyphens/>
              <w:spacing w:after="0" w:line="240" w:lineRule="auto"/>
              <w:rPr>
                <w:rFonts w:ascii="Times New Roman" w:hAnsi="Times New Roman" w:cs="Times New Roman"/>
                <w:sz w:val="24"/>
                <w:szCs w:val="24"/>
              </w:rPr>
            </w:pPr>
          </w:p>
          <w:p w14:paraId="37B38EC6" w14:textId="77777777" w:rsidR="00A16F94" w:rsidRPr="00A16F94" w:rsidRDefault="00A16F94" w:rsidP="00A16F94">
            <w:pPr>
              <w:suppressAutoHyphens/>
              <w:spacing w:after="0" w:line="240" w:lineRule="auto"/>
              <w:jc w:val="both"/>
              <w:rPr>
                <w:rFonts w:ascii="Times New Roman" w:hAnsi="Times New Roman" w:cs="Times New Roman"/>
                <w:sz w:val="24"/>
                <w:szCs w:val="24"/>
              </w:rPr>
            </w:pPr>
            <w:r w:rsidRPr="00A16F94">
              <w:rPr>
                <w:rFonts w:ascii="Times New Roman" w:hAnsi="Times New Roman" w:cs="Times New Roman"/>
                <w:sz w:val="24"/>
                <w:szCs w:val="24"/>
              </w:rPr>
              <w:t xml:space="preserve">Основний блок: літієва батарея 3,8 В, 5000 </w:t>
            </w:r>
            <w:proofErr w:type="spellStart"/>
            <w:r w:rsidRPr="00A16F94">
              <w:rPr>
                <w:rFonts w:ascii="Times New Roman" w:hAnsi="Times New Roman" w:cs="Times New Roman"/>
                <w:sz w:val="24"/>
                <w:szCs w:val="24"/>
              </w:rPr>
              <w:t>мАг</w:t>
            </w:r>
            <w:proofErr w:type="spellEnd"/>
            <w:r w:rsidRPr="00A16F94">
              <w:rPr>
                <w:rFonts w:ascii="Times New Roman" w:hAnsi="Times New Roman" w:cs="Times New Roman"/>
                <w:sz w:val="24"/>
                <w:szCs w:val="24"/>
              </w:rPr>
              <w:t xml:space="preserve"> (опціонально);</w:t>
            </w:r>
          </w:p>
          <w:p w14:paraId="7E790A15" w14:textId="77777777" w:rsidR="00A16F94" w:rsidRPr="00A16F94" w:rsidRDefault="00A16F94" w:rsidP="00A16F94">
            <w:pPr>
              <w:suppressAutoHyphens/>
              <w:spacing w:after="0" w:line="240" w:lineRule="auto"/>
              <w:rPr>
                <w:rFonts w:ascii="Times New Roman" w:hAnsi="Times New Roman" w:cs="Times New Roman"/>
                <w:sz w:val="24"/>
                <w:szCs w:val="24"/>
              </w:rPr>
            </w:pPr>
          </w:p>
          <w:p w14:paraId="0484C4C3"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hAnsi="Times New Roman" w:cs="Times New Roman"/>
                <w:sz w:val="24"/>
                <w:szCs w:val="24"/>
              </w:rPr>
              <w:t>Спосіб заряджання:</w:t>
            </w:r>
            <w:r w:rsidRPr="00A16F94">
              <w:rPr>
                <w:rFonts w:ascii="Times New Roman" w:hAnsi="Times New Roman" w:cs="Times New Roman"/>
                <w:sz w:val="24"/>
                <w:szCs w:val="24"/>
              </w:rPr>
              <w:tab/>
              <w:t xml:space="preserve">Зарядка через порти </w:t>
            </w:r>
            <w:proofErr w:type="spellStart"/>
            <w:r w:rsidRPr="00A16F94">
              <w:rPr>
                <w:rFonts w:ascii="Times New Roman" w:hAnsi="Times New Roman" w:cs="Times New Roman"/>
                <w:sz w:val="24"/>
                <w:szCs w:val="24"/>
              </w:rPr>
              <w:t>Type</w:t>
            </w:r>
            <w:proofErr w:type="spellEnd"/>
            <w:r w:rsidRPr="00A16F94">
              <w:rPr>
                <w:rFonts w:ascii="Times New Roman" w:hAnsi="Times New Roman" w:cs="Times New Roman"/>
                <w:sz w:val="24"/>
                <w:szCs w:val="24"/>
              </w:rPr>
              <w:t xml:space="preserve">-C та </w:t>
            </w:r>
            <w:proofErr w:type="spellStart"/>
            <w:r w:rsidRPr="00A16F94">
              <w:rPr>
                <w:rFonts w:ascii="Times New Roman" w:hAnsi="Times New Roman" w:cs="Times New Roman"/>
                <w:sz w:val="24"/>
                <w:szCs w:val="24"/>
              </w:rPr>
              <w:t>Pin</w:t>
            </w:r>
            <w:proofErr w:type="spellEnd"/>
            <w:r w:rsidRPr="00A16F94">
              <w:rPr>
                <w:rFonts w:ascii="Times New Roman" w:hAnsi="Times New Roman" w:cs="Times New Roman"/>
                <w:sz w:val="24"/>
                <w:szCs w:val="24"/>
              </w:rPr>
              <w:t>-порт, підтримка швидкої зарядки 18 Вт</w:t>
            </w:r>
          </w:p>
          <w:p w14:paraId="747D2D80" w14:textId="77777777" w:rsidR="00A16F94" w:rsidRPr="00A16F94" w:rsidRDefault="00A16F94" w:rsidP="00A16F94">
            <w:pPr>
              <w:suppressAutoHyphens/>
              <w:spacing w:after="0" w:line="240" w:lineRule="auto"/>
              <w:rPr>
                <w:rFonts w:ascii="Times New Roman" w:hAnsi="Times New Roman" w:cs="Times New Roman"/>
                <w:sz w:val="24"/>
                <w:szCs w:val="24"/>
              </w:rPr>
            </w:pPr>
          </w:p>
          <w:p w14:paraId="01477E57" w14:textId="77777777" w:rsidR="00A16F94" w:rsidRPr="00A16F94" w:rsidRDefault="00A16F94" w:rsidP="00A16F94">
            <w:pPr>
              <w:suppressAutoHyphens/>
              <w:spacing w:after="0" w:line="240" w:lineRule="auto"/>
              <w:jc w:val="both"/>
              <w:rPr>
                <w:rFonts w:ascii="Times New Roman" w:hAnsi="Times New Roman" w:cs="Times New Roman"/>
                <w:sz w:val="24"/>
                <w:szCs w:val="24"/>
              </w:rPr>
            </w:pPr>
            <w:r w:rsidRPr="00A16F94">
              <w:rPr>
                <w:rFonts w:ascii="Times New Roman" w:hAnsi="Times New Roman" w:cs="Times New Roman"/>
                <w:sz w:val="24"/>
                <w:szCs w:val="24"/>
              </w:rPr>
              <w:t>Тип штрих-коду: Може сканувати одновимірні та двовимірні штрих-коди;</w:t>
            </w:r>
          </w:p>
          <w:p w14:paraId="2EC68661" w14:textId="77777777" w:rsidR="00A16F94" w:rsidRPr="00A16F94" w:rsidRDefault="00A16F94" w:rsidP="00A16F94">
            <w:pPr>
              <w:suppressAutoHyphens/>
              <w:spacing w:after="0" w:line="240" w:lineRule="auto"/>
              <w:jc w:val="both"/>
              <w:rPr>
                <w:rFonts w:ascii="Times New Roman" w:hAnsi="Times New Roman" w:cs="Times New Roman"/>
                <w:sz w:val="24"/>
                <w:szCs w:val="24"/>
              </w:rPr>
            </w:pPr>
          </w:p>
          <w:p w14:paraId="111E089D"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hAnsi="Times New Roman" w:cs="Times New Roman"/>
                <w:sz w:val="24"/>
                <w:szCs w:val="24"/>
              </w:rPr>
              <w:t>NFC: наявність</w:t>
            </w:r>
          </w:p>
          <w:p w14:paraId="483D380D" w14:textId="77777777" w:rsidR="00A16F94" w:rsidRPr="00A16F94" w:rsidRDefault="00A16F94" w:rsidP="00A16F94">
            <w:pPr>
              <w:suppressAutoHyphens/>
              <w:spacing w:after="0" w:line="240" w:lineRule="auto"/>
              <w:rPr>
                <w:rFonts w:ascii="Times New Roman" w:hAnsi="Times New Roman" w:cs="Times New Roman"/>
                <w:sz w:val="24"/>
                <w:szCs w:val="24"/>
              </w:rPr>
            </w:pPr>
          </w:p>
          <w:p w14:paraId="6F9C3814" w14:textId="77777777" w:rsidR="00A16F94" w:rsidRPr="00A16F94" w:rsidRDefault="00A16F94" w:rsidP="00A16F94">
            <w:pPr>
              <w:suppressAutoHyphens/>
              <w:spacing w:after="0" w:line="240" w:lineRule="auto"/>
              <w:rPr>
                <w:rFonts w:ascii="Times New Roman" w:hAnsi="Times New Roman" w:cs="Times New Roman"/>
                <w:sz w:val="24"/>
                <w:szCs w:val="24"/>
              </w:rPr>
            </w:pPr>
            <w:proofErr w:type="spellStart"/>
            <w:r w:rsidRPr="00A16F94">
              <w:rPr>
                <w:rFonts w:ascii="Times New Roman" w:hAnsi="Times New Roman" w:cs="Times New Roman"/>
                <w:sz w:val="24"/>
                <w:szCs w:val="24"/>
              </w:rPr>
              <w:t>Bluetooth</w:t>
            </w:r>
            <w:proofErr w:type="spellEnd"/>
            <w:r w:rsidRPr="00A16F94">
              <w:rPr>
                <w:rFonts w:ascii="Times New Roman" w:hAnsi="Times New Roman" w:cs="Times New Roman"/>
                <w:sz w:val="24"/>
                <w:szCs w:val="24"/>
              </w:rPr>
              <w:t xml:space="preserve">: не нижче </w:t>
            </w:r>
            <w:proofErr w:type="spellStart"/>
            <w:r w:rsidRPr="00A16F94">
              <w:rPr>
                <w:rFonts w:ascii="Times New Roman" w:hAnsi="Times New Roman" w:cs="Times New Roman"/>
                <w:sz w:val="24"/>
                <w:szCs w:val="24"/>
              </w:rPr>
              <w:t>Bluetooth</w:t>
            </w:r>
            <w:proofErr w:type="spellEnd"/>
            <w:r w:rsidRPr="00A16F94">
              <w:rPr>
                <w:rFonts w:ascii="Times New Roman" w:hAnsi="Times New Roman" w:cs="Times New Roman"/>
                <w:sz w:val="24"/>
                <w:szCs w:val="24"/>
              </w:rPr>
              <w:t xml:space="preserve"> 5.0</w:t>
            </w:r>
          </w:p>
          <w:p w14:paraId="57204842" w14:textId="77777777" w:rsidR="00A16F94" w:rsidRPr="00A16F94" w:rsidRDefault="00A16F94" w:rsidP="00A16F94">
            <w:pPr>
              <w:suppressAutoHyphens/>
              <w:spacing w:after="0" w:line="240" w:lineRule="auto"/>
              <w:rPr>
                <w:rFonts w:ascii="Times New Roman" w:hAnsi="Times New Roman" w:cs="Times New Roman"/>
                <w:sz w:val="24"/>
                <w:szCs w:val="24"/>
              </w:rPr>
            </w:pPr>
          </w:p>
          <w:p w14:paraId="0C80E286"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hAnsi="Times New Roman" w:cs="Times New Roman"/>
                <w:sz w:val="24"/>
                <w:szCs w:val="24"/>
              </w:rPr>
              <w:t xml:space="preserve">Функція WLAN: дводіапазонний </w:t>
            </w:r>
            <w:proofErr w:type="spellStart"/>
            <w:r w:rsidRPr="00A16F94">
              <w:rPr>
                <w:rFonts w:ascii="Times New Roman" w:hAnsi="Times New Roman" w:cs="Times New Roman"/>
                <w:sz w:val="24"/>
                <w:szCs w:val="24"/>
              </w:rPr>
              <w:t>Wi-Fi</w:t>
            </w:r>
            <w:proofErr w:type="spellEnd"/>
            <w:r w:rsidRPr="00A16F94">
              <w:rPr>
                <w:rFonts w:ascii="Times New Roman" w:hAnsi="Times New Roman" w:cs="Times New Roman"/>
                <w:sz w:val="24"/>
                <w:szCs w:val="24"/>
              </w:rPr>
              <w:t xml:space="preserve"> 2.4G+5G. </w:t>
            </w:r>
          </w:p>
          <w:p w14:paraId="477EDA4A" w14:textId="77777777" w:rsidR="00A16F94" w:rsidRPr="00A16F94" w:rsidRDefault="00A16F94" w:rsidP="00A16F94">
            <w:pPr>
              <w:suppressAutoHyphens/>
              <w:spacing w:after="0" w:line="240" w:lineRule="auto"/>
              <w:rPr>
                <w:rFonts w:ascii="Times New Roman" w:hAnsi="Times New Roman" w:cs="Times New Roman"/>
                <w:sz w:val="24"/>
                <w:szCs w:val="24"/>
              </w:rPr>
            </w:pPr>
          </w:p>
          <w:p w14:paraId="688917C8" w14:textId="77777777" w:rsidR="00A16F94" w:rsidRPr="00A16F94" w:rsidRDefault="00A16F94" w:rsidP="00A16F94">
            <w:pPr>
              <w:suppressAutoHyphens/>
              <w:spacing w:after="0" w:line="240" w:lineRule="auto"/>
              <w:rPr>
                <w:rFonts w:ascii="Times New Roman" w:hAnsi="Times New Roman" w:cs="Times New Roman"/>
                <w:sz w:val="24"/>
                <w:szCs w:val="24"/>
              </w:rPr>
            </w:pPr>
            <w:r w:rsidRPr="00A16F94">
              <w:rPr>
                <w:rFonts w:ascii="Times New Roman" w:hAnsi="Times New Roman" w:cs="Times New Roman"/>
                <w:sz w:val="24"/>
                <w:szCs w:val="24"/>
              </w:rPr>
              <w:t xml:space="preserve">RFID: Відстань для читання не менше 30 м. </w:t>
            </w:r>
          </w:p>
          <w:p w14:paraId="6E6237C2" w14:textId="77777777" w:rsidR="00A16F94" w:rsidRPr="00A16F94" w:rsidRDefault="00A16F94" w:rsidP="00A16F94">
            <w:pPr>
              <w:suppressAutoHyphens/>
              <w:spacing w:after="0" w:line="240" w:lineRule="auto"/>
              <w:rPr>
                <w:rFonts w:ascii="Times New Roman" w:hAnsi="Times New Roman" w:cs="Times New Roman"/>
                <w:sz w:val="24"/>
                <w:szCs w:val="24"/>
              </w:rPr>
            </w:pPr>
          </w:p>
          <w:p w14:paraId="49020117" w14:textId="77777777" w:rsidR="00A16F94" w:rsidRPr="00A16F94" w:rsidRDefault="00A16F94" w:rsidP="00A16F94">
            <w:pPr>
              <w:suppressAutoHyphens/>
              <w:spacing w:after="0" w:line="240" w:lineRule="auto"/>
              <w:rPr>
                <w:rFonts w:ascii="Times New Roman" w:hAnsi="Times New Roman" w:cs="Times New Roman"/>
                <w:sz w:val="24"/>
                <w:szCs w:val="24"/>
              </w:rPr>
            </w:pPr>
            <w:proofErr w:type="spellStart"/>
            <w:r w:rsidRPr="00A16F94">
              <w:rPr>
                <w:rFonts w:ascii="Times New Roman" w:hAnsi="Times New Roman" w:cs="Times New Roman"/>
                <w:sz w:val="24"/>
                <w:szCs w:val="24"/>
              </w:rPr>
              <w:t>Пиловологозахист</w:t>
            </w:r>
            <w:proofErr w:type="spellEnd"/>
            <w:r w:rsidRPr="00A16F94">
              <w:rPr>
                <w:rFonts w:ascii="Times New Roman" w:hAnsi="Times New Roman" w:cs="Times New Roman"/>
                <w:sz w:val="24"/>
                <w:szCs w:val="24"/>
              </w:rPr>
              <w:t>:  не нижче IP67.</w:t>
            </w:r>
          </w:p>
          <w:p w14:paraId="6CF0B3AF" w14:textId="77777777" w:rsidR="00A16F94" w:rsidRPr="00A16F94" w:rsidRDefault="00A16F94" w:rsidP="00A16F94">
            <w:pPr>
              <w:suppressAutoHyphens/>
              <w:spacing w:after="0" w:line="240" w:lineRule="auto"/>
              <w:rPr>
                <w:rFonts w:ascii="Times New Roman" w:hAnsi="Times New Roman" w:cs="Times New Roman"/>
                <w:sz w:val="24"/>
                <w:szCs w:val="24"/>
              </w:rPr>
            </w:pPr>
          </w:p>
          <w:p w14:paraId="692A22BA" w14:textId="77777777" w:rsidR="00A16F94" w:rsidRPr="00A16F94" w:rsidRDefault="00A16F94" w:rsidP="00A16F94">
            <w:pPr>
              <w:suppressAutoHyphens/>
              <w:spacing w:after="0" w:line="240" w:lineRule="auto"/>
              <w:jc w:val="both"/>
              <w:rPr>
                <w:rFonts w:ascii="Times New Roman" w:hAnsi="Times New Roman" w:cs="Times New Roman"/>
                <w:sz w:val="24"/>
                <w:szCs w:val="24"/>
              </w:rPr>
            </w:pPr>
            <w:r w:rsidRPr="00A16F94">
              <w:rPr>
                <w:rFonts w:ascii="Times New Roman" w:hAnsi="Times New Roman" w:cs="Times New Roman"/>
                <w:sz w:val="24"/>
                <w:szCs w:val="24"/>
              </w:rPr>
              <w:t xml:space="preserve">Пристрій має працювати під управлінням </w:t>
            </w:r>
            <w:proofErr w:type="spellStart"/>
            <w:r w:rsidRPr="00A16F94">
              <w:rPr>
                <w:rFonts w:ascii="Times New Roman" w:hAnsi="Times New Roman" w:cs="Times New Roman"/>
                <w:sz w:val="24"/>
                <w:szCs w:val="24"/>
              </w:rPr>
              <w:t>Android</w:t>
            </w:r>
            <w:proofErr w:type="spellEnd"/>
            <w:r w:rsidRPr="00A16F94">
              <w:rPr>
                <w:rFonts w:ascii="Times New Roman" w:hAnsi="Times New Roman" w:cs="Times New Roman"/>
                <w:sz w:val="24"/>
                <w:szCs w:val="24"/>
              </w:rPr>
              <w:t xml:space="preserve"> з підтримкою GMS, у тому числі комп’ютерної програми «МІА: Облік і Звітність» на базі ІПЗ «МІА»: Електронна інвентаризація, та зобов'язується надавати технічне сприяння Замовнику у налагодженні роботи обладнання протягом гарантійного строку на товар, що закуповується, що складає не менше 12 місяців. </w:t>
            </w:r>
          </w:p>
          <w:p w14:paraId="108337FA" w14:textId="77777777" w:rsidR="00A16F94" w:rsidRPr="00A16F94" w:rsidRDefault="00A16F94" w:rsidP="00A16F94">
            <w:pPr>
              <w:suppressAutoHyphens/>
              <w:spacing w:after="0" w:line="240" w:lineRule="auto"/>
              <w:jc w:val="both"/>
              <w:rPr>
                <w:rFonts w:ascii="Times New Roman" w:hAnsi="Times New Roman" w:cs="Times New Roman"/>
                <w:sz w:val="24"/>
                <w:szCs w:val="24"/>
              </w:rPr>
            </w:pPr>
          </w:p>
          <w:p w14:paraId="150735B5" w14:textId="77777777" w:rsidR="00A16F94" w:rsidRPr="00A16F94" w:rsidRDefault="00A16F94" w:rsidP="00A16F94">
            <w:pPr>
              <w:suppressAutoHyphens/>
              <w:spacing w:after="0" w:line="240" w:lineRule="auto"/>
              <w:rPr>
                <w:rFonts w:ascii="Times New Roman" w:hAnsi="Times New Roman" w:cs="Times New Roman"/>
                <w:sz w:val="24"/>
                <w:szCs w:val="24"/>
                <w:lang w:val="en-US"/>
              </w:rPr>
            </w:pPr>
            <w:r w:rsidRPr="00A16F94">
              <w:rPr>
                <w:rFonts w:ascii="Times New Roman" w:hAnsi="Times New Roman" w:cs="Times New Roman"/>
                <w:b/>
                <w:bCs/>
                <w:sz w:val="24"/>
                <w:szCs w:val="24"/>
              </w:rPr>
              <w:t>Додаткові аксесуари:</w:t>
            </w:r>
            <w:r w:rsidRPr="00A16F94">
              <w:rPr>
                <w:rFonts w:ascii="Times New Roman" w:hAnsi="Times New Roman" w:cs="Times New Roman"/>
                <w:sz w:val="24"/>
                <w:szCs w:val="24"/>
              </w:rPr>
              <w:t xml:space="preserve"> </w:t>
            </w:r>
          </w:p>
          <w:p w14:paraId="50A429F5" w14:textId="77777777" w:rsidR="00A16F94" w:rsidRPr="00A16F94" w:rsidRDefault="00A16F94" w:rsidP="00A16F94">
            <w:pPr>
              <w:numPr>
                <w:ilvl w:val="0"/>
                <w:numId w:val="40"/>
              </w:numPr>
              <w:suppressAutoHyphens/>
              <w:spacing w:after="0" w:line="240" w:lineRule="auto"/>
              <w:contextualSpacing/>
              <w:rPr>
                <w:rFonts w:ascii="Times New Roman" w:hAnsi="Times New Roman" w:cs="Times New Roman"/>
                <w:sz w:val="24"/>
                <w:szCs w:val="24"/>
              </w:rPr>
            </w:pPr>
            <w:r w:rsidRPr="00A16F94">
              <w:rPr>
                <w:rFonts w:ascii="Times New Roman" w:hAnsi="Times New Roman" w:cs="Times New Roman"/>
                <w:sz w:val="24"/>
                <w:szCs w:val="24"/>
              </w:rPr>
              <w:t>Зарядна станція для портативного пристрою та рукоятки RFID (з можливістю заряджання окремо);</w:t>
            </w:r>
          </w:p>
          <w:p w14:paraId="44EA879A" w14:textId="77777777" w:rsidR="00A16F94" w:rsidRPr="00A16F94" w:rsidRDefault="00A16F94" w:rsidP="00A16F94">
            <w:pPr>
              <w:numPr>
                <w:ilvl w:val="0"/>
                <w:numId w:val="40"/>
              </w:numPr>
              <w:suppressAutoHyphens/>
              <w:spacing w:after="0" w:line="240" w:lineRule="auto"/>
              <w:contextualSpacing/>
              <w:rPr>
                <w:rFonts w:ascii="Times New Roman" w:hAnsi="Times New Roman" w:cs="Times New Roman"/>
                <w:sz w:val="24"/>
                <w:szCs w:val="24"/>
                <w:lang w:val="en-US"/>
              </w:rPr>
            </w:pPr>
            <w:r w:rsidRPr="00A16F94">
              <w:rPr>
                <w:rFonts w:ascii="Times New Roman" w:hAnsi="Times New Roman" w:cs="Times New Roman"/>
                <w:sz w:val="24"/>
                <w:szCs w:val="24"/>
              </w:rPr>
              <w:t>Акумуляторна батарея для UHF ручки не менше 6700</w:t>
            </w:r>
            <w:r w:rsidRPr="00A16F94">
              <w:rPr>
                <w:rFonts w:ascii="Times New Roman" w:hAnsi="Times New Roman" w:cs="Times New Roman"/>
                <w:sz w:val="24"/>
                <w:szCs w:val="24"/>
                <w:lang w:val="en-US"/>
              </w:rPr>
              <w:t xml:space="preserve"> </w:t>
            </w:r>
            <w:proofErr w:type="spellStart"/>
            <w:r w:rsidRPr="00A16F94">
              <w:rPr>
                <w:rFonts w:ascii="Times New Roman" w:hAnsi="Times New Roman" w:cs="Times New Roman"/>
                <w:sz w:val="24"/>
                <w:szCs w:val="24"/>
                <w:lang w:val="en-US"/>
              </w:rPr>
              <w:t>mAh</w:t>
            </w:r>
            <w:proofErr w:type="spellEnd"/>
            <w:r w:rsidRPr="00A16F94">
              <w:rPr>
                <w:rFonts w:ascii="Times New Roman" w:hAnsi="Times New Roman" w:cs="Times New Roman"/>
                <w:sz w:val="24"/>
                <w:szCs w:val="24"/>
              </w:rPr>
              <w:t>.</w:t>
            </w:r>
          </w:p>
          <w:p w14:paraId="7460F27D" w14:textId="77777777" w:rsidR="00A16F94" w:rsidRPr="00A16F94" w:rsidRDefault="00A16F94" w:rsidP="00A16F94">
            <w:pPr>
              <w:tabs>
                <w:tab w:val="left" w:pos="297"/>
              </w:tabs>
              <w:suppressAutoHyphens/>
              <w:spacing w:after="0" w:line="240" w:lineRule="auto"/>
              <w:jc w:val="both"/>
              <w:rPr>
                <w:rFonts w:ascii="Times New Roman" w:hAnsi="Times New Roman" w:cs="Times New Roman"/>
                <w:sz w:val="24"/>
                <w:szCs w:val="24"/>
              </w:rPr>
            </w:pPr>
          </w:p>
        </w:tc>
      </w:tr>
      <w:tr w:rsidR="00A16F94" w:rsidRPr="00A16F94" w14:paraId="6A4E45A3" w14:textId="77777777" w:rsidTr="0088773B">
        <w:tc>
          <w:tcPr>
            <w:tcW w:w="9640" w:type="dxa"/>
            <w:tcBorders>
              <w:top w:val="single" w:sz="8" w:space="0" w:color="000000"/>
              <w:left w:val="single" w:sz="8" w:space="0" w:color="000000"/>
              <w:bottom w:val="single" w:sz="8" w:space="0" w:color="000000"/>
              <w:right w:val="single" w:sz="8" w:space="0" w:color="000000"/>
            </w:tcBorders>
            <w:vAlign w:val="center"/>
          </w:tcPr>
          <w:p w14:paraId="29808907" w14:textId="77777777" w:rsidR="00A16F94" w:rsidRPr="00A16F94" w:rsidRDefault="00A16F94" w:rsidP="00A16F94">
            <w:pPr>
              <w:spacing w:after="0" w:line="240" w:lineRule="auto"/>
              <w:contextualSpacing/>
              <w:rPr>
                <w:rFonts w:ascii="Times New Roman" w:eastAsia="Calibri" w:hAnsi="Times New Roman" w:cs="Times New Roman"/>
                <w:sz w:val="24"/>
                <w:szCs w:val="24"/>
              </w:rPr>
            </w:pPr>
            <w:r w:rsidRPr="00A16F94">
              <w:rPr>
                <w:rFonts w:ascii="Times New Roman" w:eastAsia="Calibri" w:hAnsi="Times New Roman" w:cs="Times New Roman"/>
                <w:sz w:val="24"/>
                <w:szCs w:val="24"/>
              </w:rPr>
              <w:lastRenderedPageBreak/>
              <w:t>Виробник: ____________________________</w:t>
            </w:r>
            <w:r w:rsidRPr="00A16F94">
              <w:rPr>
                <w:rFonts w:ascii="Times New Roman" w:eastAsia="Calibri" w:hAnsi="Times New Roman" w:cs="Times New Roman"/>
                <w:i/>
                <w:iCs/>
                <w:color w:val="002060"/>
                <w:sz w:val="24"/>
                <w:szCs w:val="24"/>
              </w:rPr>
              <w:t xml:space="preserve">     заповнюється учасником</w:t>
            </w:r>
          </w:p>
          <w:p w14:paraId="43158E3C" w14:textId="77777777" w:rsidR="00A16F94" w:rsidRPr="00A16F94" w:rsidRDefault="00A16F94" w:rsidP="00A16F94">
            <w:pPr>
              <w:keepNext/>
              <w:shd w:val="clear" w:color="auto" w:fill="FFFFFF"/>
              <w:suppressAutoHyphens/>
              <w:spacing w:after="0" w:line="240" w:lineRule="auto"/>
              <w:outlineLvl w:val="0"/>
              <w:rPr>
                <w:rFonts w:ascii="Times New Roman" w:eastAsia="Calibri" w:hAnsi="Times New Roman" w:cs="Times New Roman"/>
                <w:sz w:val="24"/>
                <w:szCs w:val="24"/>
              </w:rPr>
            </w:pPr>
          </w:p>
          <w:p w14:paraId="2CFE7295" w14:textId="77777777" w:rsidR="00A16F94" w:rsidRPr="00A16F94" w:rsidRDefault="00A16F94" w:rsidP="00A16F94">
            <w:pPr>
              <w:suppressAutoHyphens/>
              <w:spacing w:after="0" w:line="240" w:lineRule="auto"/>
              <w:rPr>
                <w:rFonts w:ascii="Times New Roman" w:eastAsia="Calibri" w:hAnsi="Times New Roman" w:cs="Times New Roman"/>
                <w:i/>
                <w:iCs/>
                <w:color w:val="002060"/>
                <w:sz w:val="24"/>
                <w:szCs w:val="24"/>
              </w:rPr>
            </w:pPr>
            <w:r w:rsidRPr="00A16F94">
              <w:rPr>
                <w:rFonts w:ascii="Times New Roman" w:eastAsia="Calibri" w:hAnsi="Times New Roman" w:cs="Times New Roman"/>
                <w:sz w:val="24"/>
                <w:szCs w:val="24"/>
              </w:rPr>
              <w:t>Країна виробництва: ____________________</w:t>
            </w:r>
            <w:r w:rsidRPr="00A16F94">
              <w:rPr>
                <w:rFonts w:ascii="Times New Roman" w:eastAsia="Calibri" w:hAnsi="Times New Roman" w:cs="Times New Roman"/>
                <w:i/>
                <w:iCs/>
                <w:color w:val="002060"/>
                <w:sz w:val="24"/>
                <w:szCs w:val="24"/>
              </w:rPr>
              <w:t xml:space="preserve">   заповнюється учасником</w:t>
            </w:r>
          </w:p>
          <w:p w14:paraId="387E8F5A" w14:textId="77777777" w:rsidR="00A16F94" w:rsidRPr="00A16F94" w:rsidRDefault="00A16F94" w:rsidP="00A16F94">
            <w:pPr>
              <w:suppressAutoHyphens/>
              <w:spacing w:after="0" w:line="240" w:lineRule="auto"/>
              <w:rPr>
                <w:rFonts w:ascii="Times New Roman" w:hAnsi="Times New Roman" w:cs="Times New Roman"/>
                <w:sz w:val="24"/>
                <w:szCs w:val="24"/>
              </w:rPr>
            </w:pPr>
          </w:p>
        </w:tc>
      </w:tr>
    </w:tbl>
    <w:p w14:paraId="57D2652A" w14:textId="77777777" w:rsidR="00A16F94" w:rsidRPr="00A16F94" w:rsidRDefault="00A16F94" w:rsidP="00A16F94">
      <w:pPr>
        <w:suppressAutoHyphens/>
        <w:spacing w:after="0" w:line="240" w:lineRule="auto"/>
        <w:ind w:right="-1" w:firstLine="737"/>
        <w:jc w:val="center"/>
        <w:rPr>
          <w:rFonts w:ascii="Times New Roman" w:eastAsia="Calibri" w:hAnsi="Times New Roman" w:cs="Times New Roman"/>
          <w:b/>
          <w:sz w:val="24"/>
          <w:szCs w:val="24"/>
        </w:rPr>
      </w:pPr>
    </w:p>
    <w:p w14:paraId="3D7FEC20" w14:textId="77777777" w:rsidR="00A16F94" w:rsidRPr="00A16F94" w:rsidRDefault="00A16F94" w:rsidP="00A16F94">
      <w:pPr>
        <w:spacing w:after="0" w:line="240" w:lineRule="auto"/>
        <w:ind w:right="141" w:firstLine="567"/>
        <w:jc w:val="both"/>
        <w:rPr>
          <w:rFonts w:ascii="Times New Roman" w:eastAsia="Aptos" w:hAnsi="Times New Roman" w:cs="Times New Roman"/>
          <w:i/>
          <w:iCs/>
          <w:color w:val="000000"/>
          <w:kern w:val="2"/>
          <w:sz w:val="24"/>
          <w:szCs w:val="24"/>
          <w14:ligatures w14:val="standardContextual"/>
        </w:rPr>
      </w:pPr>
      <w:r w:rsidRPr="00A16F94">
        <w:rPr>
          <w:rFonts w:ascii="Times New Roman" w:eastAsia="Aptos" w:hAnsi="Times New Roman" w:cs="Times New Roman"/>
          <w:i/>
          <w:iCs/>
          <w:color w:val="000000"/>
          <w:kern w:val="2"/>
          <w:sz w:val="24"/>
          <w:szCs w:val="24"/>
          <w14:ligatures w14:val="standardContextual"/>
        </w:rPr>
        <w:t>У ціну мають бути включені прямі, загальновиробничі й адміністративні витрати з урахуванням витрат, у тому числі, але не виключно: транспортні витрати, розвантаження товару, прибирання приміщень, доплати працівникам у зв’язку з втратою часу в дорозі, зв’язок, страхування, спецзасоби, а також економічно обґрунтований прибуток, який Постачальник планує отримати в результаті продажу, кошти на покриття ризиків та/або додаткових витрат, пов’язаних з інфляційними процесами, усі податки і збори, обов’язкові платежі, що сплачуються або мають бути сплачені Постачальником для поставки Товару, зокрема податок на додану вартість, інші витрати, необхідні для виконання проєкту Договору до моменту його повного завершення. У ціну Товару включені всі супутні послуги, а саме: доставка Товару, розвантаження Товару.</w:t>
      </w:r>
    </w:p>
    <w:p w14:paraId="6F9268BB" w14:textId="77777777" w:rsidR="00A16F94" w:rsidRPr="00A16F94" w:rsidRDefault="00A16F94" w:rsidP="00A16F94">
      <w:pPr>
        <w:keepNext/>
        <w:shd w:val="clear" w:color="auto" w:fill="FFFFFF"/>
        <w:suppressAutoHyphens/>
        <w:spacing w:before="40" w:after="0" w:line="240" w:lineRule="auto"/>
        <w:ind w:right="200"/>
        <w:jc w:val="center"/>
        <w:rPr>
          <w:rFonts w:ascii="Times New Roman" w:hAnsi="Times New Roman" w:cs="Times New Roman"/>
          <w:b/>
          <w:sz w:val="24"/>
          <w:szCs w:val="24"/>
        </w:rPr>
      </w:pPr>
    </w:p>
    <w:p w14:paraId="5EC8B75B" w14:textId="77777777" w:rsidR="00A16F94" w:rsidRPr="00A16F94" w:rsidRDefault="00A16F94" w:rsidP="00A16F94">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A16F94">
        <w:rPr>
          <w:rFonts w:ascii="Times New Roman" w:hAnsi="Times New Roman" w:cs="Times New Roman"/>
          <w:b/>
          <w:sz w:val="24"/>
          <w:szCs w:val="24"/>
        </w:rPr>
        <w:t xml:space="preserve">Місце поставки товару: </w:t>
      </w:r>
      <w:r w:rsidRPr="00A16F94">
        <w:rPr>
          <w:rFonts w:ascii="Times New Roman" w:hAnsi="Times New Roman" w:cs="Times New Roman"/>
          <w:bCs/>
          <w:sz w:val="24"/>
          <w:szCs w:val="24"/>
        </w:rPr>
        <w:t>вул. Волинська, 26, м. Київ</w:t>
      </w:r>
    </w:p>
    <w:p w14:paraId="552F0DC7" w14:textId="77777777" w:rsidR="00A16F94" w:rsidRPr="00A16F94" w:rsidRDefault="00A16F94" w:rsidP="00A16F94">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A16F94">
        <w:rPr>
          <w:rFonts w:ascii="Times New Roman" w:hAnsi="Times New Roman" w:cs="Times New Roman"/>
          <w:b/>
          <w:sz w:val="24"/>
          <w:szCs w:val="24"/>
        </w:rPr>
        <w:t xml:space="preserve">Термін поставки товару: </w:t>
      </w:r>
      <w:r w:rsidRPr="00A16F94">
        <w:rPr>
          <w:rFonts w:ascii="Times New Roman" w:hAnsi="Times New Roman" w:cs="Times New Roman"/>
          <w:bCs/>
          <w:sz w:val="24"/>
          <w:szCs w:val="24"/>
        </w:rPr>
        <w:t>протягом 30 (тридцяти) календарних днів з дати укладання договору</w:t>
      </w:r>
    </w:p>
    <w:p w14:paraId="09305E78" w14:textId="77777777" w:rsidR="00A16F94" w:rsidRPr="00A16F94" w:rsidRDefault="00A16F94" w:rsidP="00A16F94">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A16F94">
        <w:rPr>
          <w:rFonts w:ascii="Times New Roman" w:hAnsi="Times New Roman" w:cs="Times New Roman"/>
          <w:bCs/>
          <w:sz w:val="24"/>
          <w:szCs w:val="24"/>
        </w:rPr>
        <w:t>Гарантійний строк запропонованого Учасником товару, повинен становити не менше 12 місяців, та не менше строку, встановленого виробником Товару.</w:t>
      </w:r>
    </w:p>
    <w:p w14:paraId="1FA4C689" w14:textId="77777777" w:rsidR="00A16F94" w:rsidRPr="00A16F94" w:rsidRDefault="00A16F94" w:rsidP="00A16F94">
      <w:pPr>
        <w:keepNext/>
        <w:shd w:val="clear" w:color="auto" w:fill="FFFFFF"/>
        <w:suppressAutoHyphens/>
        <w:spacing w:before="40" w:after="0" w:line="240" w:lineRule="auto"/>
        <w:ind w:right="200" w:firstLine="567"/>
        <w:rPr>
          <w:rFonts w:ascii="Times New Roman" w:hAnsi="Times New Roman" w:cs="Times New Roman"/>
          <w:b/>
          <w:sz w:val="24"/>
          <w:szCs w:val="24"/>
        </w:rPr>
      </w:pPr>
      <w:r w:rsidRPr="00A16F94">
        <w:rPr>
          <w:rFonts w:ascii="Times New Roman" w:hAnsi="Times New Roman" w:cs="Times New Roman"/>
          <w:b/>
          <w:sz w:val="24"/>
          <w:szCs w:val="24"/>
        </w:rPr>
        <w:t xml:space="preserve">Умови оплати: </w:t>
      </w:r>
      <w:r w:rsidRPr="00A16F94">
        <w:rPr>
          <w:rFonts w:ascii="Times New Roman" w:hAnsi="Times New Roman" w:cs="Times New Roman"/>
          <w:bCs/>
          <w:sz w:val="24"/>
          <w:szCs w:val="24"/>
        </w:rPr>
        <w:t>100% післяплата</w:t>
      </w:r>
      <w:r w:rsidRPr="00A16F94">
        <w:rPr>
          <w:rFonts w:ascii="Times New Roman" w:hAnsi="Times New Roman" w:cs="Times New Roman"/>
          <w:b/>
          <w:sz w:val="24"/>
          <w:szCs w:val="24"/>
        </w:rPr>
        <w:t xml:space="preserve"> </w:t>
      </w:r>
    </w:p>
    <w:p w14:paraId="0F613E4E" w14:textId="77777777" w:rsidR="00A16F94" w:rsidRPr="00A16F94" w:rsidRDefault="00A16F94" w:rsidP="00A16F94">
      <w:pPr>
        <w:keepNext/>
        <w:shd w:val="clear" w:color="auto" w:fill="FFFFFF"/>
        <w:suppressAutoHyphens/>
        <w:spacing w:before="40" w:after="0" w:line="240" w:lineRule="auto"/>
        <w:ind w:right="200" w:firstLine="567"/>
        <w:rPr>
          <w:rFonts w:ascii="Times New Roman" w:hAnsi="Times New Roman" w:cs="Times New Roman"/>
          <w:bCs/>
          <w:sz w:val="24"/>
          <w:szCs w:val="24"/>
        </w:rPr>
      </w:pPr>
      <w:r w:rsidRPr="00A16F94">
        <w:rPr>
          <w:rFonts w:ascii="Times New Roman" w:hAnsi="Times New Roman" w:cs="Times New Roman"/>
          <w:b/>
          <w:sz w:val="24"/>
          <w:szCs w:val="24"/>
        </w:rPr>
        <w:t>Доставка та розвантаження товару здійснюється Постачальником Товару</w:t>
      </w:r>
      <w:r w:rsidRPr="00A16F94">
        <w:rPr>
          <w:rFonts w:ascii="Times New Roman" w:hAnsi="Times New Roman" w:cs="Times New Roman"/>
          <w:bCs/>
          <w:sz w:val="24"/>
          <w:szCs w:val="24"/>
        </w:rPr>
        <w:t>.</w:t>
      </w:r>
    </w:p>
    <w:p w14:paraId="209FE338" w14:textId="77777777" w:rsidR="00A16F94" w:rsidRPr="00A16F94" w:rsidRDefault="00A16F94" w:rsidP="00A16F94">
      <w:pPr>
        <w:keepNext/>
        <w:shd w:val="clear" w:color="auto" w:fill="FFFFFF"/>
        <w:suppressAutoHyphens/>
        <w:spacing w:before="40" w:after="0" w:line="240" w:lineRule="auto"/>
        <w:ind w:right="-142" w:firstLine="567"/>
        <w:jc w:val="both"/>
        <w:rPr>
          <w:rFonts w:ascii="Times New Roman" w:hAnsi="Times New Roman" w:cs="Times New Roman"/>
          <w:bCs/>
          <w:sz w:val="24"/>
          <w:szCs w:val="24"/>
        </w:rPr>
      </w:pPr>
      <w:r w:rsidRPr="00A16F94">
        <w:rPr>
          <w:rFonts w:ascii="Times New Roman" w:hAnsi="Times New Roman" w:cs="Times New Roman"/>
          <w:bCs/>
          <w:sz w:val="24"/>
          <w:szCs w:val="24"/>
        </w:rPr>
        <w:t>Товар повинен бути новим, з повною комплектацією. Із товаром поставляються технічний паспорт чи інструкція з експлуатації українською мовою, гарантійні талони тощо,  передбачені для товару. Упаковка, в якій постачається товар, має відповідати загальноприйнятим стандартам і технічним умовам, забезпечувати зберігання товару та/або його неушкодженість при транспортуванні.</w:t>
      </w:r>
    </w:p>
    <w:p w14:paraId="30DCAD9E" w14:textId="77777777" w:rsidR="00A16F94" w:rsidRPr="00A16F94" w:rsidRDefault="00A16F94" w:rsidP="00A16F94">
      <w:pPr>
        <w:suppressAutoHyphens/>
        <w:spacing w:before="120" w:after="0" w:line="240" w:lineRule="auto"/>
        <w:contextualSpacing/>
        <w:jc w:val="both"/>
        <w:rPr>
          <w:rFonts w:ascii="Times New Roman" w:eastAsia="Calibri" w:hAnsi="Times New Roman" w:cs="Times New Roman"/>
          <w:b/>
          <w:sz w:val="24"/>
          <w:szCs w:val="24"/>
        </w:rPr>
      </w:pPr>
    </w:p>
    <w:p w14:paraId="1CFD4ACF" w14:textId="77777777" w:rsidR="00A16F94" w:rsidRPr="00A16F94" w:rsidRDefault="00A16F94" w:rsidP="00A16F94">
      <w:pPr>
        <w:spacing w:after="0" w:line="240" w:lineRule="auto"/>
        <w:ind w:firstLine="567"/>
        <w:jc w:val="both"/>
        <w:rPr>
          <w:rFonts w:ascii="Times New Roman" w:eastAsia="Aptos" w:hAnsi="Times New Roman" w:cs="Times New Roman"/>
          <w:i/>
          <w:color w:val="000000"/>
          <w:kern w:val="2"/>
          <w:sz w:val="24"/>
          <w:szCs w:val="24"/>
          <w14:ligatures w14:val="standardContextual"/>
        </w:rPr>
      </w:pPr>
      <w:bookmarkStart w:id="5" w:name="_Hlk204248043"/>
      <w:bookmarkEnd w:id="1"/>
      <w:bookmarkEnd w:id="3"/>
      <w:r w:rsidRPr="00A16F94">
        <w:rPr>
          <w:rFonts w:ascii="Times New Roman" w:eastAsia="Aptos" w:hAnsi="Times New Roman" w:cs="Times New Roman"/>
          <w:i/>
          <w:color w:val="000000"/>
          <w:kern w:val="2"/>
          <w:sz w:val="24"/>
          <w:szCs w:val="24"/>
          <w14:ligatures w14:val="standardContextual"/>
        </w:rPr>
        <w:t>У разі, якщо у цій тендерній документації (у тому числі у технічній специфікації) міститься посилання на:</w:t>
      </w:r>
    </w:p>
    <w:p w14:paraId="3C2BBAD2" w14:textId="77777777" w:rsidR="00A16F94" w:rsidRPr="00A16F94" w:rsidRDefault="00A16F94" w:rsidP="00A16F9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16F94">
        <w:rPr>
          <w:rFonts w:ascii="Times New Roman" w:eastAsia="Aptos" w:hAnsi="Times New Roman" w:cs="Times New Roman"/>
          <w:i/>
          <w:color w:val="000000"/>
          <w:kern w:val="2"/>
          <w:sz w:val="24"/>
          <w:szCs w:val="24"/>
          <w14:ligatures w14:val="standardContextual"/>
        </w:rPr>
        <w:t>стандартні характеристики, технічні регламенти й умови, вимоги, умовні позначення та термінологію, пов’язані з товарами, роботами чи послугами, що закуповуються, передбачені чинними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 вважати, що міститься вираз «або еквівалент»;</w:t>
      </w:r>
    </w:p>
    <w:p w14:paraId="74AAD909" w14:textId="77777777" w:rsidR="00A16F94" w:rsidRPr="00A16F94" w:rsidRDefault="00A16F94" w:rsidP="00A16F94">
      <w:pPr>
        <w:spacing w:after="0" w:line="240" w:lineRule="auto"/>
        <w:ind w:firstLine="567"/>
        <w:jc w:val="both"/>
        <w:rPr>
          <w:rFonts w:ascii="Times New Roman" w:eastAsia="Aptos" w:hAnsi="Times New Roman" w:cs="Times New Roman"/>
          <w:i/>
          <w:color w:val="000000"/>
          <w:kern w:val="2"/>
          <w:sz w:val="24"/>
          <w:szCs w:val="24"/>
          <w14:ligatures w14:val="standardContextual"/>
        </w:rPr>
      </w:pPr>
      <w:r w:rsidRPr="00A16F94">
        <w:rPr>
          <w:rFonts w:ascii="Times New Roman" w:eastAsia="Aptos" w:hAnsi="Times New Roman" w:cs="Times New Roman"/>
          <w:i/>
          <w:color w:val="000000"/>
          <w:kern w:val="2"/>
          <w:sz w:val="24"/>
          <w:szCs w:val="24"/>
          <w14:ligatures w14:val="standardContextual"/>
        </w:rPr>
        <w:t>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 вважати, що міститься вираз «або еквівалент».</w:t>
      </w:r>
      <w:bookmarkEnd w:id="2"/>
      <w:bookmarkEnd w:id="5"/>
    </w:p>
    <w:p w14:paraId="59552ACD" w14:textId="77777777" w:rsidR="00A16F94" w:rsidRPr="00A16F94" w:rsidRDefault="00A16F94" w:rsidP="00A16F94">
      <w:pPr>
        <w:spacing w:after="0" w:line="240" w:lineRule="auto"/>
        <w:rPr>
          <w:rFonts w:ascii="Times New Roman" w:eastAsia="Aptos" w:hAnsi="Times New Roman" w:cs="Times New Roman"/>
          <w:sz w:val="24"/>
          <w:szCs w:val="24"/>
        </w:rPr>
      </w:pPr>
    </w:p>
    <w:p w14:paraId="3357D01E" w14:textId="77777777" w:rsidR="00A16F94" w:rsidRPr="00A16F94" w:rsidRDefault="00A16F94" w:rsidP="00A16F94">
      <w:pPr>
        <w:tabs>
          <w:tab w:val="left" w:pos="0"/>
        </w:tabs>
        <w:suppressAutoHyphens/>
        <w:spacing w:after="0" w:line="240" w:lineRule="auto"/>
        <w:ind w:firstLine="567"/>
        <w:jc w:val="both"/>
        <w:rPr>
          <w:rFonts w:ascii="Times New Roman" w:eastAsia="Aptos" w:hAnsi="Times New Roman" w:cs="Times New Roman"/>
          <w:sz w:val="24"/>
          <w:szCs w:val="24"/>
        </w:rPr>
      </w:pPr>
      <w:r w:rsidRPr="00A16F94">
        <w:rPr>
          <w:rFonts w:ascii="Times New Roman" w:eastAsia="Calibri" w:hAnsi="Times New Roman" w:cs="Times New Roman"/>
          <w:b/>
          <w:i/>
          <w:sz w:val="24"/>
          <w:szCs w:val="24"/>
          <w:lang w:eastAsia="zh-CN"/>
        </w:rPr>
        <w:t>Фактом подання тендерної пропозиції учасник підтверджує відповідність своєї пропозиції 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предмета закупівлі, що містяться в  тендерній документації та цьому додатку.</w:t>
      </w:r>
    </w:p>
    <w:p w14:paraId="35822D85" w14:textId="77777777" w:rsidR="00401FDB" w:rsidRPr="003D143C" w:rsidRDefault="00401FDB" w:rsidP="00401FDB">
      <w:pPr>
        <w:widowControl w:val="0"/>
        <w:spacing w:after="0" w:line="240" w:lineRule="auto"/>
        <w:ind w:right="-142" w:firstLine="567"/>
        <w:jc w:val="both"/>
        <w:rPr>
          <w:rFonts w:ascii="Times New Roman" w:eastAsia="Times New Roman" w:hAnsi="Times New Roman" w:cs="Times New Roman"/>
          <w:i/>
          <w:iCs/>
          <w:sz w:val="24"/>
          <w:szCs w:val="24"/>
          <w:lang w:eastAsia="ru-RU"/>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6540A432"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A16F94">
        <w:rPr>
          <w:rFonts w:ascii="Times New Roman" w:eastAsia="Times New Roman" w:hAnsi="Times New Roman" w:cs="Times New Roman"/>
          <w:sz w:val="24"/>
          <w:szCs w:val="24"/>
          <w:lang w:eastAsia="ru-RU"/>
        </w:rPr>
        <w:t>127 440,00</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A16F94">
        <w:rPr>
          <w:rFonts w:ascii="Times New Roman" w:eastAsia="Times New Roman" w:hAnsi="Times New Roman" w:cs="Times New Roman"/>
          <w:sz w:val="24"/>
          <w:szCs w:val="24"/>
          <w:lang w:eastAsia="ru-RU"/>
        </w:rPr>
        <w:t>сто двадцять сім тисяч чотириста сорок гривень</w:t>
      </w:r>
      <w:r w:rsidR="00E40FD1">
        <w:rPr>
          <w:rFonts w:ascii="Times New Roman" w:eastAsia="Times New Roman" w:hAnsi="Times New Roman" w:cs="Times New Roman"/>
          <w:sz w:val="24"/>
          <w:szCs w:val="24"/>
          <w:lang w:eastAsia="ru-RU"/>
        </w:rPr>
        <w:t xml:space="preserve"> 00</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D0C1" w14:textId="77777777" w:rsidR="006F0D5C" w:rsidRDefault="006F0D5C">
      <w:pPr>
        <w:spacing w:after="0" w:line="240" w:lineRule="auto"/>
      </w:pPr>
      <w:r>
        <w:separator/>
      </w:r>
    </w:p>
  </w:endnote>
  <w:endnote w:type="continuationSeparator" w:id="0">
    <w:p w14:paraId="76334B79" w14:textId="77777777" w:rsidR="006F0D5C" w:rsidRDefault="006F0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1"/>
    <w:family w:val="swiss"/>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6808" w14:textId="77777777" w:rsidR="006F0D5C" w:rsidRDefault="006F0D5C">
      <w:pPr>
        <w:spacing w:after="0" w:line="240" w:lineRule="auto"/>
      </w:pPr>
      <w:r>
        <w:separator/>
      </w:r>
    </w:p>
  </w:footnote>
  <w:footnote w:type="continuationSeparator" w:id="0">
    <w:p w14:paraId="61C9D037" w14:textId="77777777" w:rsidR="006F0D5C" w:rsidRDefault="006F0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6F3679A"/>
    <w:multiLevelType w:val="multilevel"/>
    <w:tmpl w:val="7A6869B0"/>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16"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7"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8"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9"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6"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8"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862270"/>
    <w:multiLevelType w:val="multilevel"/>
    <w:tmpl w:val="9B5EF636"/>
    <w:lvl w:ilvl="0">
      <w:start w:val="1"/>
      <w:numFmt w:val="bullet"/>
      <w:lvlText w:val="-"/>
      <w:lvlJc w:val="left"/>
      <w:pPr>
        <w:tabs>
          <w:tab w:val="num" w:pos="0"/>
        </w:tabs>
        <w:ind w:left="1080" w:hanging="360"/>
      </w:pPr>
      <w:rPr>
        <w:rFonts w:ascii="Times New Roman" w:hAnsi="Times New Roman" w:cs="Times New Roman"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Noto Sans Symbols" w:hAnsi="Noto Sans Symbols" w:cs="Noto Sans Symbols" w:hint="default"/>
      </w:rPr>
    </w:lvl>
    <w:lvl w:ilvl="3">
      <w:start w:val="1"/>
      <w:numFmt w:val="bullet"/>
      <w:lvlText w:val="●"/>
      <w:lvlJc w:val="left"/>
      <w:pPr>
        <w:tabs>
          <w:tab w:val="num" w:pos="0"/>
        </w:tabs>
        <w:ind w:left="3240" w:hanging="360"/>
      </w:pPr>
      <w:rPr>
        <w:rFonts w:ascii="Noto Sans Symbols" w:hAnsi="Noto Sans Symbols" w:cs="Noto Sans Symbols"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Noto Sans Symbols" w:hAnsi="Noto Sans Symbols" w:cs="Noto Sans Symbols" w:hint="default"/>
      </w:rPr>
    </w:lvl>
    <w:lvl w:ilvl="6">
      <w:start w:val="1"/>
      <w:numFmt w:val="bullet"/>
      <w:lvlText w:val="●"/>
      <w:lvlJc w:val="left"/>
      <w:pPr>
        <w:tabs>
          <w:tab w:val="num" w:pos="0"/>
        </w:tabs>
        <w:ind w:left="5400" w:hanging="360"/>
      </w:pPr>
      <w:rPr>
        <w:rFonts w:ascii="Noto Sans Symbols" w:hAnsi="Noto Sans Symbols" w:cs="Noto Sans Symbols"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Noto Sans Symbols" w:hAnsi="Noto Sans Symbols" w:cs="Noto Sans Symbols" w:hint="default"/>
      </w:rPr>
    </w:lvl>
  </w:abstractNum>
  <w:abstractNum w:abstractNumId="33" w15:restartNumberingAfterBreak="0">
    <w:nsid w:val="631A2B63"/>
    <w:multiLevelType w:val="multilevel"/>
    <w:tmpl w:val="3BAA44CA"/>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34"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5" w15:restartNumberingAfterBreak="0">
    <w:nsid w:val="69687628"/>
    <w:multiLevelType w:val="multilevel"/>
    <w:tmpl w:val="802800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7"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8"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5"/>
  </w:num>
  <w:num w:numId="3" w16cid:durableId="556090777">
    <w:abstractNumId w:val="18"/>
  </w:num>
  <w:num w:numId="4" w16cid:durableId="1865628638">
    <w:abstractNumId w:val="23"/>
  </w:num>
  <w:num w:numId="5" w16cid:durableId="522862248">
    <w:abstractNumId w:val="29"/>
  </w:num>
  <w:num w:numId="6" w16cid:durableId="1128400551">
    <w:abstractNumId w:val="12"/>
  </w:num>
  <w:num w:numId="7" w16cid:durableId="1549879148">
    <w:abstractNumId w:val="21"/>
  </w:num>
  <w:num w:numId="8" w16cid:durableId="537087471">
    <w:abstractNumId w:val="28"/>
  </w:num>
  <w:num w:numId="9" w16cid:durableId="632519650">
    <w:abstractNumId w:val="39"/>
  </w:num>
  <w:num w:numId="10" w16cid:durableId="713892545">
    <w:abstractNumId w:val="34"/>
  </w:num>
  <w:num w:numId="11" w16cid:durableId="2031645203">
    <w:abstractNumId w:val="11"/>
  </w:num>
  <w:num w:numId="12" w16cid:durableId="1392928292">
    <w:abstractNumId w:val="16"/>
  </w:num>
  <w:num w:numId="13" w16cid:durableId="502626488">
    <w:abstractNumId w:val="36"/>
  </w:num>
  <w:num w:numId="14" w16cid:durableId="1996909732">
    <w:abstractNumId w:val="31"/>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2"/>
  </w:num>
  <w:num w:numId="24" w16cid:durableId="1117216616">
    <w:abstractNumId w:val="6"/>
  </w:num>
  <w:num w:numId="25" w16cid:durableId="1597712182">
    <w:abstractNumId w:val="17"/>
  </w:num>
  <w:num w:numId="26" w16cid:durableId="83501982">
    <w:abstractNumId w:val="20"/>
  </w:num>
  <w:num w:numId="27" w16cid:durableId="897714752">
    <w:abstractNumId w:val="37"/>
  </w:num>
  <w:num w:numId="28" w16cid:durableId="1340739716">
    <w:abstractNumId w:val="27"/>
  </w:num>
  <w:num w:numId="29" w16cid:durableId="1303923221">
    <w:abstractNumId w:val="9"/>
  </w:num>
  <w:num w:numId="30" w16cid:durableId="563369717">
    <w:abstractNumId w:val="7"/>
  </w:num>
  <w:num w:numId="31" w16cid:durableId="1640304287">
    <w:abstractNumId w:val="24"/>
  </w:num>
  <w:num w:numId="32" w16cid:durableId="992947525">
    <w:abstractNumId w:val="30"/>
  </w:num>
  <w:num w:numId="33" w16cid:durableId="517935318">
    <w:abstractNumId w:val="19"/>
  </w:num>
  <w:num w:numId="34" w16cid:durableId="165441230">
    <w:abstractNumId w:val="10"/>
  </w:num>
  <w:num w:numId="35" w16cid:durableId="2119257652">
    <w:abstractNumId w:val="38"/>
  </w:num>
  <w:num w:numId="36" w16cid:durableId="1737513576">
    <w:abstractNumId w:val="26"/>
  </w:num>
  <w:num w:numId="37" w16cid:durableId="1201362699">
    <w:abstractNumId w:val="33"/>
  </w:num>
  <w:num w:numId="38" w16cid:durableId="1472871293">
    <w:abstractNumId w:val="15"/>
  </w:num>
  <w:num w:numId="39" w16cid:durableId="189494074">
    <w:abstractNumId w:val="32"/>
  </w:num>
  <w:num w:numId="40" w16cid:durableId="1262909796">
    <w:abstractNumId w:val="3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33F51"/>
    <w:rsid w:val="000366E2"/>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48BE"/>
    <w:rsid w:val="001A4A79"/>
    <w:rsid w:val="001B3AAD"/>
    <w:rsid w:val="001B3B40"/>
    <w:rsid w:val="001C6354"/>
    <w:rsid w:val="001D3B60"/>
    <w:rsid w:val="001D46A6"/>
    <w:rsid w:val="001F1E18"/>
    <w:rsid w:val="0020564F"/>
    <w:rsid w:val="002352AF"/>
    <w:rsid w:val="00245020"/>
    <w:rsid w:val="0025349B"/>
    <w:rsid w:val="002924C8"/>
    <w:rsid w:val="00295ECA"/>
    <w:rsid w:val="002B2419"/>
    <w:rsid w:val="002D01D5"/>
    <w:rsid w:val="002D1C70"/>
    <w:rsid w:val="002D4BAA"/>
    <w:rsid w:val="002F57C3"/>
    <w:rsid w:val="00317AB4"/>
    <w:rsid w:val="00330018"/>
    <w:rsid w:val="003444E9"/>
    <w:rsid w:val="00362DEB"/>
    <w:rsid w:val="00372714"/>
    <w:rsid w:val="003819AD"/>
    <w:rsid w:val="00381FCE"/>
    <w:rsid w:val="00401FDB"/>
    <w:rsid w:val="004037B3"/>
    <w:rsid w:val="00407472"/>
    <w:rsid w:val="00431467"/>
    <w:rsid w:val="0043174C"/>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D1561"/>
    <w:rsid w:val="005D42D1"/>
    <w:rsid w:val="00602754"/>
    <w:rsid w:val="00604670"/>
    <w:rsid w:val="0061451B"/>
    <w:rsid w:val="00630A56"/>
    <w:rsid w:val="00632F6D"/>
    <w:rsid w:val="0064697A"/>
    <w:rsid w:val="006563DD"/>
    <w:rsid w:val="00662596"/>
    <w:rsid w:val="00672B6A"/>
    <w:rsid w:val="00676539"/>
    <w:rsid w:val="006900D6"/>
    <w:rsid w:val="006A1D09"/>
    <w:rsid w:val="006A294A"/>
    <w:rsid w:val="006A43A6"/>
    <w:rsid w:val="006A59A3"/>
    <w:rsid w:val="006C407C"/>
    <w:rsid w:val="006D4F36"/>
    <w:rsid w:val="006D6A0F"/>
    <w:rsid w:val="006E3BAE"/>
    <w:rsid w:val="006F0D5C"/>
    <w:rsid w:val="00700467"/>
    <w:rsid w:val="007005BD"/>
    <w:rsid w:val="00710189"/>
    <w:rsid w:val="007136CE"/>
    <w:rsid w:val="00733EFC"/>
    <w:rsid w:val="00752081"/>
    <w:rsid w:val="00766AB0"/>
    <w:rsid w:val="007B112D"/>
    <w:rsid w:val="007C71D4"/>
    <w:rsid w:val="007D1D95"/>
    <w:rsid w:val="007E7B59"/>
    <w:rsid w:val="008016BE"/>
    <w:rsid w:val="00811CA9"/>
    <w:rsid w:val="008404B8"/>
    <w:rsid w:val="008471EC"/>
    <w:rsid w:val="0084770C"/>
    <w:rsid w:val="0086417F"/>
    <w:rsid w:val="00870764"/>
    <w:rsid w:val="008840C7"/>
    <w:rsid w:val="008909A3"/>
    <w:rsid w:val="008B0924"/>
    <w:rsid w:val="008D4BA3"/>
    <w:rsid w:val="008F6ABC"/>
    <w:rsid w:val="00904765"/>
    <w:rsid w:val="00920A2E"/>
    <w:rsid w:val="0094712E"/>
    <w:rsid w:val="009656F2"/>
    <w:rsid w:val="009A3150"/>
    <w:rsid w:val="009D1AE9"/>
    <w:rsid w:val="009D2593"/>
    <w:rsid w:val="009E0135"/>
    <w:rsid w:val="00A15F47"/>
    <w:rsid w:val="00A16F94"/>
    <w:rsid w:val="00A20E61"/>
    <w:rsid w:val="00A52138"/>
    <w:rsid w:val="00AC0933"/>
    <w:rsid w:val="00AC6621"/>
    <w:rsid w:val="00AF3F5D"/>
    <w:rsid w:val="00AF4C3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71656"/>
    <w:rsid w:val="00C92558"/>
    <w:rsid w:val="00CC015E"/>
    <w:rsid w:val="00CC0C05"/>
    <w:rsid w:val="00CD0EC0"/>
    <w:rsid w:val="00CD210E"/>
    <w:rsid w:val="00CD40DE"/>
    <w:rsid w:val="00CF3B29"/>
    <w:rsid w:val="00D13D9F"/>
    <w:rsid w:val="00D274F4"/>
    <w:rsid w:val="00D42EB8"/>
    <w:rsid w:val="00D66E58"/>
    <w:rsid w:val="00D713FC"/>
    <w:rsid w:val="00D824DB"/>
    <w:rsid w:val="00DB1718"/>
    <w:rsid w:val="00DB4D77"/>
    <w:rsid w:val="00DD01DD"/>
    <w:rsid w:val="00DD0F05"/>
    <w:rsid w:val="00DD5E28"/>
    <w:rsid w:val="00E10599"/>
    <w:rsid w:val="00E129BB"/>
    <w:rsid w:val="00E1484E"/>
    <w:rsid w:val="00E17A11"/>
    <w:rsid w:val="00E40FD1"/>
    <w:rsid w:val="00E62993"/>
    <w:rsid w:val="00E62C9F"/>
    <w:rsid w:val="00E6425F"/>
    <w:rsid w:val="00E80A48"/>
    <w:rsid w:val="00EA5532"/>
    <w:rsid w:val="00ED61FD"/>
    <w:rsid w:val="00F1103E"/>
    <w:rsid w:val="00F14A71"/>
    <w:rsid w:val="00F15D70"/>
    <w:rsid w:val="00F360BF"/>
    <w:rsid w:val="00F41442"/>
    <w:rsid w:val="00F4253D"/>
    <w:rsid w:val="00F60A0F"/>
    <w:rsid w:val="00F82C72"/>
    <w:rsid w:val="00F83776"/>
    <w:rsid w:val="00F90C90"/>
    <w:rsid w:val="00FC2730"/>
    <w:rsid w:val="00FD150B"/>
    <w:rsid w:val="00FD6A58"/>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uiPriority w:val="39"/>
    <w:rsid w:val="0020564F"/>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ітка таблиці4"/>
    <w:basedOn w:val="a1"/>
    <w:uiPriority w:val="39"/>
    <w:rsid w:val="0020564F"/>
    <w:pPr>
      <w:suppressAutoHyphens/>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5"/>
    <w:uiPriority w:val="39"/>
    <w:rsid w:val="00E40FD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D1D95"/>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uiPriority w:val="39"/>
    <w:rsid w:val="00A16F94"/>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TotalTime>
  <Pages>3</Pages>
  <Words>4821</Words>
  <Characters>2748</Characters>
  <Application>Microsoft Office Word</Application>
  <DocSecurity>0</DocSecurity>
  <Lines>22</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7554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217</cp:revision>
  <dcterms:created xsi:type="dcterms:W3CDTF">2022-11-01T12:47:00Z</dcterms:created>
  <dcterms:modified xsi:type="dcterms:W3CDTF">2026-06-26T09:41:00Z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