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CD2A81A" w:rsidR="00F90C90" w:rsidRPr="000E5A56" w:rsidRDefault="00245020" w:rsidP="00F82C72">
      <w:pPr>
        <w:pStyle w:val="2"/>
        <w:shd w:val="clear" w:color="auto" w:fill="FFFFFF" w:themeFill="background1"/>
        <w:spacing w:before="0" w:beforeAutospacing="0" w:after="0" w:afterAutospacing="0"/>
        <w:jc w:val="both"/>
        <w:textAlignment w:val="baseline"/>
        <w:rPr>
          <w:b w:val="0"/>
          <w:bCs w:val="0"/>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E5A56" w:rsidRPr="000E5A56">
        <w:rPr>
          <w:b w:val="0"/>
          <w:bCs w:val="0"/>
          <w:sz w:val="24"/>
          <w:szCs w:val="24"/>
        </w:rPr>
        <w:t xml:space="preserve">Послуги з влаштування зовнішньої мережі дощової каналізації за </w:t>
      </w:r>
      <w:proofErr w:type="spellStart"/>
      <w:r w:rsidR="000E5A56" w:rsidRPr="000E5A56">
        <w:rPr>
          <w:b w:val="0"/>
          <w:bCs w:val="0"/>
          <w:sz w:val="24"/>
          <w:szCs w:val="24"/>
        </w:rPr>
        <w:t>адресою</w:t>
      </w:r>
      <w:proofErr w:type="spellEnd"/>
      <w:r w:rsidR="000E5A56" w:rsidRPr="000E5A56">
        <w:rPr>
          <w:b w:val="0"/>
          <w:bCs w:val="0"/>
          <w:sz w:val="24"/>
          <w:szCs w:val="24"/>
        </w:rPr>
        <w:t>: м. Київ, вул. Волинська, 26 за кодом CPV за ЄЗС ДК 021:2015 45330000-9 Водопровідні та санітарно-технічні роботи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C13F387"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713FC">
        <w:rPr>
          <w:rFonts w:ascii="Times New Roman" w:hAnsi="Times New Roman" w:cs="Times New Roman"/>
          <w:sz w:val="24"/>
          <w:szCs w:val="24"/>
        </w:rPr>
        <w:t>9</w:t>
      </w:r>
      <w:r w:rsidR="001944C8">
        <w:rPr>
          <w:rFonts w:ascii="Times New Roman" w:hAnsi="Times New Roman" w:cs="Times New Roman"/>
          <w:sz w:val="24"/>
          <w:szCs w:val="24"/>
        </w:rPr>
        <w:t>-</w:t>
      </w:r>
      <w:r w:rsidR="00E62C9F">
        <w:rPr>
          <w:rFonts w:ascii="Times New Roman" w:hAnsi="Times New Roman" w:cs="Times New Roman"/>
          <w:sz w:val="24"/>
          <w:szCs w:val="24"/>
        </w:rPr>
        <w:t>2</w:t>
      </w:r>
      <w:r w:rsidR="000E5A56">
        <w:rPr>
          <w:rFonts w:ascii="Times New Roman" w:hAnsi="Times New Roman" w:cs="Times New Roman"/>
          <w:sz w:val="24"/>
          <w:szCs w:val="24"/>
        </w:rPr>
        <w:t>4</w:t>
      </w:r>
      <w:r w:rsidR="00F60A0F" w:rsidRPr="00F90C90">
        <w:rPr>
          <w:rFonts w:ascii="Times New Roman" w:hAnsi="Times New Roman" w:cs="Times New Roman"/>
          <w:sz w:val="24"/>
          <w:szCs w:val="24"/>
        </w:rPr>
        <w:t>-</w:t>
      </w:r>
      <w:r w:rsidR="00D713FC">
        <w:rPr>
          <w:rFonts w:ascii="Times New Roman" w:hAnsi="Times New Roman" w:cs="Times New Roman"/>
          <w:sz w:val="24"/>
          <w:szCs w:val="24"/>
        </w:rPr>
        <w:t>00</w:t>
      </w:r>
      <w:r w:rsidR="000E5A56">
        <w:rPr>
          <w:rFonts w:ascii="Times New Roman" w:hAnsi="Times New Roman" w:cs="Times New Roman"/>
          <w:sz w:val="24"/>
          <w:szCs w:val="24"/>
        </w:rPr>
        <w:t>2577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48FCB09D" w14:textId="77777777" w:rsidR="000E5A56" w:rsidRPr="000E5A56" w:rsidRDefault="009D1AE9" w:rsidP="000E5A56">
      <w:pPr>
        <w:spacing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0E5A56" w:rsidRPr="000E5A56">
        <w:rPr>
          <w:rFonts w:ascii="Times New Roman" w:hAnsi="Times New Roman" w:cs="Times New Roman"/>
          <w:sz w:val="24"/>
          <w:szCs w:val="24"/>
        </w:rPr>
        <w:t xml:space="preserve">Послуги з влаштування зовнішньої мережі дощової каналізації за </w:t>
      </w:r>
      <w:proofErr w:type="spellStart"/>
      <w:r w:rsidR="000E5A56" w:rsidRPr="000E5A56">
        <w:rPr>
          <w:rFonts w:ascii="Times New Roman" w:hAnsi="Times New Roman" w:cs="Times New Roman"/>
          <w:sz w:val="24"/>
          <w:szCs w:val="24"/>
        </w:rPr>
        <w:t>адресою</w:t>
      </w:r>
      <w:proofErr w:type="spellEnd"/>
      <w:r w:rsidR="000E5A56" w:rsidRPr="000E5A56">
        <w:rPr>
          <w:rFonts w:ascii="Times New Roman" w:hAnsi="Times New Roman" w:cs="Times New Roman"/>
          <w:sz w:val="24"/>
          <w:szCs w:val="24"/>
        </w:rPr>
        <w:t>: м. Київ, вул. Волинська, 26 за кодом CPV за ЄЗС ДК 021:2015 45330000-9 Водопровідні та санітарно-технічні роботи</w:t>
      </w:r>
    </w:p>
    <w:p w14:paraId="7C8E816B" w14:textId="77777777" w:rsidR="00CD0EC0" w:rsidRPr="00E62C9F" w:rsidRDefault="00CD0EC0" w:rsidP="00CD0EC0">
      <w:pPr>
        <w:spacing w:after="0" w:line="240" w:lineRule="auto"/>
        <w:jc w:val="center"/>
        <w:rPr>
          <w:rFonts w:ascii="Times New Roman" w:hAnsi="Times New Roman" w:cs="Times New Roman"/>
          <w:spacing w:val="1"/>
          <w:sz w:val="24"/>
          <w:szCs w:val="24"/>
        </w:rPr>
      </w:pPr>
    </w:p>
    <w:p w14:paraId="254BEDE8" w14:textId="77777777" w:rsidR="00D713FC" w:rsidRPr="00D713FC" w:rsidRDefault="00D713FC" w:rsidP="00D713FC">
      <w:pPr>
        <w:spacing w:after="0" w:line="240" w:lineRule="auto"/>
        <w:ind w:firstLine="357"/>
        <w:jc w:val="center"/>
        <w:rPr>
          <w:rFonts w:ascii="Times New Roman" w:hAnsi="Times New Roman" w:cs="Times New Roman"/>
          <w:b/>
          <w:color w:val="000000"/>
          <w:sz w:val="24"/>
          <w:szCs w:val="24"/>
        </w:rPr>
      </w:pPr>
      <w:r w:rsidRPr="00D713FC">
        <w:rPr>
          <w:rFonts w:ascii="Times New Roman" w:hAnsi="Times New Roman" w:cs="Times New Roman"/>
          <w:b/>
          <w:color w:val="000000"/>
          <w:sz w:val="24"/>
          <w:szCs w:val="24"/>
        </w:rPr>
        <w:t>ТЕХНІЧНІ ВИМОГИ</w:t>
      </w:r>
    </w:p>
    <w:p w14:paraId="1F125B28" w14:textId="77777777" w:rsidR="000E5A56" w:rsidRPr="0001662A" w:rsidRDefault="000E5A56" w:rsidP="000E5A56">
      <w:pPr>
        <w:ind w:firstLine="357"/>
        <w:jc w:val="center"/>
        <w:rPr>
          <w:b/>
          <w:color w:val="000000"/>
        </w:rPr>
      </w:pPr>
    </w:p>
    <w:tbl>
      <w:tblPr>
        <w:tblStyle w:val="a5"/>
        <w:tblW w:w="9634" w:type="dxa"/>
        <w:tblLook w:val="04A0" w:firstRow="1" w:lastRow="0" w:firstColumn="1" w:lastColumn="0" w:noHBand="0" w:noVBand="1"/>
      </w:tblPr>
      <w:tblGrid>
        <w:gridCol w:w="562"/>
        <w:gridCol w:w="5670"/>
        <w:gridCol w:w="1701"/>
        <w:gridCol w:w="1701"/>
      </w:tblGrid>
      <w:tr w:rsidR="000E5A56" w:rsidRPr="000E5A56" w14:paraId="7ABE96E6" w14:textId="77777777" w:rsidTr="000964E5">
        <w:tc>
          <w:tcPr>
            <w:tcW w:w="562" w:type="dxa"/>
          </w:tcPr>
          <w:p w14:paraId="1E3FC01C" w14:textId="77777777" w:rsidR="000E5A56" w:rsidRPr="000E5A56" w:rsidRDefault="000E5A56" w:rsidP="000E5A56">
            <w:pPr>
              <w:pStyle w:val="a6"/>
              <w:jc w:val="center"/>
              <w:rPr>
                <w:b/>
                <w:bCs/>
              </w:rPr>
            </w:pPr>
            <w:r w:rsidRPr="000E5A56">
              <w:rPr>
                <w:b/>
                <w:bCs/>
              </w:rPr>
              <w:t>№ п/п</w:t>
            </w:r>
          </w:p>
        </w:tc>
        <w:tc>
          <w:tcPr>
            <w:tcW w:w="5670" w:type="dxa"/>
          </w:tcPr>
          <w:p w14:paraId="0EB9BCF4" w14:textId="77777777" w:rsidR="000E5A56" w:rsidRPr="000E5A56" w:rsidRDefault="000E5A56" w:rsidP="000E5A56">
            <w:pPr>
              <w:pStyle w:val="a6"/>
              <w:jc w:val="center"/>
              <w:rPr>
                <w:b/>
                <w:bCs/>
              </w:rPr>
            </w:pPr>
            <w:r w:rsidRPr="000E5A56">
              <w:rPr>
                <w:b/>
                <w:bCs/>
              </w:rPr>
              <w:t>Найменування</w:t>
            </w:r>
          </w:p>
        </w:tc>
        <w:tc>
          <w:tcPr>
            <w:tcW w:w="1701" w:type="dxa"/>
          </w:tcPr>
          <w:p w14:paraId="06929AC3" w14:textId="77777777" w:rsidR="000E5A56" w:rsidRPr="000E5A56" w:rsidRDefault="000E5A56" w:rsidP="000E5A56">
            <w:pPr>
              <w:pStyle w:val="a6"/>
              <w:jc w:val="center"/>
              <w:rPr>
                <w:b/>
                <w:bCs/>
              </w:rPr>
            </w:pPr>
            <w:r w:rsidRPr="000E5A56">
              <w:rPr>
                <w:b/>
                <w:bCs/>
              </w:rPr>
              <w:t>Одиниця виміру</w:t>
            </w:r>
          </w:p>
        </w:tc>
        <w:tc>
          <w:tcPr>
            <w:tcW w:w="1701" w:type="dxa"/>
          </w:tcPr>
          <w:p w14:paraId="4147CE35" w14:textId="77777777" w:rsidR="000E5A56" w:rsidRPr="000E5A56" w:rsidRDefault="000E5A56" w:rsidP="000E5A56">
            <w:pPr>
              <w:pStyle w:val="a6"/>
              <w:jc w:val="center"/>
              <w:rPr>
                <w:b/>
                <w:bCs/>
              </w:rPr>
            </w:pPr>
            <w:r w:rsidRPr="000E5A56">
              <w:rPr>
                <w:b/>
                <w:bCs/>
              </w:rPr>
              <w:t>Кількість</w:t>
            </w:r>
          </w:p>
        </w:tc>
      </w:tr>
      <w:tr w:rsidR="000E5A56" w:rsidRPr="000E5A56" w14:paraId="1300373F" w14:textId="77777777" w:rsidTr="000964E5">
        <w:tc>
          <w:tcPr>
            <w:tcW w:w="562" w:type="dxa"/>
            <w:vAlign w:val="center"/>
          </w:tcPr>
          <w:p w14:paraId="7CAFF8FA" w14:textId="77777777" w:rsidR="000E5A56" w:rsidRPr="000E5A56" w:rsidRDefault="000E5A56" w:rsidP="000E5A56">
            <w:pPr>
              <w:pStyle w:val="a6"/>
              <w:jc w:val="center"/>
            </w:pPr>
            <w:r w:rsidRPr="000E5A56">
              <w:rPr>
                <w:b/>
                <w:bCs/>
              </w:rPr>
              <w:t>1</w:t>
            </w:r>
          </w:p>
        </w:tc>
        <w:tc>
          <w:tcPr>
            <w:tcW w:w="5670" w:type="dxa"/>
          </w:tcPr>
          <w:p w14:paraId="05EF7FBE" w14:textId="77777777" w:rsidR="000E5A56" w:rsidRPr="000E5A56" w:rsidRDefault="000E5A56" w:rsidP="000E5A56">
            <w:pPr>
              <w:pStyle w:val="a6"/>
              <w:jc w:val="both"/>
              <w:rPr>
                <w:b/>
                <w:bCs/>
              </w:rPr>
            </w:pPr>
            <w:r w:rsidRPr="000E5A56">
              <w:rPr>
                <w:b/>
                <w:bCs/>
              </w:rPr>
              <w:t xml:space="preserve">Послуги з влаштування зовнішньої мережі дощової каналізації за </w:t>
            </w:r>
            <w:proofErr w:type="spellStart"/>
            <w:r w:rsidRPr="000E5A56">
              <w:rPr>
                <w:b/>
                <w:bCs/>
              </w:rPr>
              <w:t>адресою</w:t>
            </w:r>
            <w:proofErr w:type="spellEnd"/>
            <w:r w:rsidRPr="000E5A56">
              <w:rPr>
                <w:b/>
                <w:bCs/>
              </w:rPr>
              <w:t>: м. Київ, вул.</w:t>
            </w:r>
            <w:r w:rsidRPr="000E5A56">
              <w:t> </w:t>
            </w:r>
            <w:r w:rsidRPr="000E5A56">
              <w:rPr>
                <w:b/>
                <w:bCs/>
              </w:rPr>
              <w:t>Волинська, 26</w:t>
            </w:r>
          </w:p>
        </w:tc>
        <w:tc>
          <w:tcPr>
            <w:tcW w:w="1701" w:type="dxa"/>
            <w:vAlign w:val="center"/>
          </w:tcPr>
          <w:p w14:paraId="5004454F" w14:textId="77777777" w:rsidR="000E5A56" w:rsidRPr="000E5A56" w:rsidRDefault="000E5A56" w:rsidP="000E5A56">
            <w:pPr>
              <w:pStyle w:val="a6"/>
              <w:jc w:val="center"/>
            </w:pPr>
            <w:r w:rsidRPr="000E5A56">
              <w:t>послуга</w:t>
            </w:r>
          </w:p>
        </w:tc>
        <w:tc>
          <w:tcPr>
            <w:tcW w:w="1701" w:type="dxa"/>
            <w:vAlign w:val="center"/>
          </w:tcPr>
          <w:p w14:paraId="4EE3C4C2" w14:textId="77777777" w:rsidR="000E5A56" w:rsidRPr="000E5A56" w:rsidRDefault="000E5A56" w:rsidP="000E5A56">
            <w:pPr>
              <w:pStyle w:val="a6"/>
              <w:jc w:val="center"/>
              <w:rPr>
                <w:lang w:val="en-US"/>
              </w:rPr>
            </w:pPr>
            <w:r w:rsidRPr="000E5A56">
              <w:rPr>
                <w:lang w:val="en-US"/>
              </w:rPr>
              <w:t>1</w:t>
            </w:r>
          </w:p>
        </w:tc>
      </w:tr>
    </w:tbl>
    <w:p w14:paraId="0A542D87" w14:textId="77777777" w:rsidR="000E5A56" w:rsidRPr="000E5A56" w:rsidRDefault="000E5A56" w:rsidP="000E5A56">
      <w:pPr>
        <w:pStyle w:val="a6"/>
        <w:spacing w:after="0" w:line="240" w:lineRule="auto"/>
        <w:jc w:val="both"/>
        <w:rPr>
          <w:b/>
          <w:bCs/>
          <w:i/>
          <w:iCs/>
        </w:rPr>
      </w:pPr>
    </w:p>
    <w:p w14:paraId="5A634C03" w14:textId="77777777" w:rsidR="000E5A56" w:rsidRPr="000E5A56" w:rsidRDefault="000E5A56" w:rsidP="000E5A56">
      <w:pPr>
        <w:pStyle w:val="a3"/>
        <w:spacing w:line="240" w:lineRule="auto"/>
        <w:ind w:left="0" w:firstLine="567"/>
        <w:jc w:val="center"/>
        <w:rPr>
          <w:rFonts w:ascii="Times New Roman" w:hAnsi="Times New Roman" w:cs="Times New Roman"/>
          <w:b/>
          <w:bCs/>
          <w:color w:val="000000" w:themeColor="text1"/>
          <w:sz w:val="24"/>
          <w:szCs w:val="24"/>
          <w:lang w:val="uk-UA"/>
        </w:rPr>
      </w:pPr>
      <w:r w:rsidRPr="000E5A56">
        <w:rPr>
          <w:rFonts w:ascii="Times New Roman" w:hAnsi="Times New Roman" w:cs="Times New Roman"/>
          <w:b/>
          <w:bCs/>
          <w:color w:val="000000" w:themeColor="text1"/>
          <w:sz w:val="24"/>
          <w:szCs w:val="24"/>
          <w:lang w:val="uk-UA"/>
        </w:rPr>
        <w:t>Відомість обсягів послуги</w:t>
      </w:r>
    </w:p>
    <w:p w14:paraId="2E68033B" w14:textId="77777777" w:rsidR="000E5A56" w:rsidRPr="000E5A56" w:rsidRDefault="000E5A56" w:rsidP="000E5A56">
      <w:pPr>
        <w:pStyle w:val="a3"/>
        <w:spacing w:line="240" w:lineRule="auto"/>
        <w:ind w:left="0" w:firstLine="567"/>
        <w:jc w:val="both"/>
        <w:rPr>
          <w:rFonts w:ascii="Times New Roman" w:hAnsi="Times New Roman" w:cs="Times New Roman"/>
          <w:color w:val="000000" w:themeColor="text1"/>
          <w:sz w:val="24"/>
          <w:szCs w:val="24"/>
          <w:lang w:val="uk-UA"/>
        </w:rPr>
      </w:pPr>
      <w:r w:rsidRPr="000E5A56">
        <w:rPr>
          <w:rFonts w:ascii="Times New Roman" w:hAnsi="Times New Roman" w:cs="Times New Roman"/>
          <w:color w:val="000000" w:themeColor="text1"/>
          <w:sz w:val="24"/>
          <w:szCs w:val="24"/>
          <w:lang w:val="uk-UA"/>
        </w:rPr>
        <w:t>Умови надання послуги: послуги виконуються в нормальних, звичних умовах, будь-які обставини, що ускладнюють надання послуг на об</w:t>
      </w:r>
      <w:r w:rsidRPr="000E5A56">
        <w:rPr>
          <w:rFonts w:ascii="Times New Roman" w:hAnsi="Times New Roman" w:cs="Times New Roman"/>
          <w:color w:val="000000" w:themeColor="text1"/>
          <w:sz w:val="24"/>
          <w:szCs w:val="24"/>
        </w:rPr>
        <w:t>’</w:t>
      </w:r>
      <w:proofErr w:type="spellStart"/>
      <w:r w:rsidRPr="000E5A56">
        <w:rPr>
          <w:rFonts w:ascii="Times New Roman" w:hAnsi="Times New Roman" w:cs="Times New Roman"/>
          <w:color w:val="000000" w:themeColor="text1"/>
          <w:sz w:val="24"/>
          <w:szCs w:val="24"/>
          <w:lang w:val="uk-UA"/>
        </w:rPr>
        <w:t>єкті</w:t>
      </w:r>
      <w:proofErr w:type="spellEnd"/>
      <w:r w:rsidRPr="000E5A56">
        <w:rPr>
          <w:rFonts w:ascii="Times New Roman" w:hAnsi="Times New Roman" w:cs="Times New Roman"/>
          <w:color w:val="000000" w:themeColor="text1"/>
          <w:sz w:val="24"/>
          <w:szCs w:val="24"/>
          <w:lang w:val="uk-UA"/>
        </w:rPr>
        <w:t>, відсутні.</w:t>
      </w:r>
    </w:p>
    <w:p w14:paraId="6750B6BD" w14:textId="77777777" w:rsidR="000E5A56" w:rsidRPr="000E5A56" w:rsidRDefault="000E5A56" w:rsidP="000E5A56">
      <w:pPr>
        <w:pStyle w:val="a3"/>
        <w:spacing w:line="240" w:lineRule="auto"/>
        <w:ind w:left="0" w:firstLine="567"/>
        <w:jc w:val="both"/>
        <w:rPr>
          <w:rFonts w:ascii="Times New Roman" w:hAnsi="Times New Roman" w:cs="Times New Roman"/>
          <w:color w:val="000000" w:themeColor="text1"/>
          <w:sz w:val="24"/>
          <w:szCs w:val="24"/>
          <w:lang w:val="uk-UA"/>
        </w:rPr>
      </w:pPr>
    </w:p>
    <w:tbl>
      <w:tblPr>
        <w:tblW w:w="9660" w:type="dxa"/>
        <w:tblLook w:val="04A0" w:firstRow="1" w:lastRow="0" w:firstColumn="1" w:lastColumn="0" w:noHBand="0" w:noVBand="1"/>
      </w:tblPr>
      <w:tblGrid>
        <w:gridCol w:w="620"/>
        <w:gridCol w:w="5920"/>
        <w:gridCol w:w="1560"/>
        <w:gridCol w:w="1560"/>
      </w:tblGrid>
      <w:tr w:rsidR="000E5A56" w:rsidRPr="000E5A56" w14:paraId="0E539DB5" w14:textId="77777777" w:rsidTr="000964E5">
        <w:trPr>
          <w:trHeight w:val="859"/>
        </w:trPr>
        <w:tc>
          <w:tcPr>
            <w:tcW w:w="620" w:type="dxa"/>
            <w:tcBorders>
              <w:top w:val="single" w:sz="8" w:space="0" w:color="auto"/>
              <w:left w:val="single" w:sz="8" w:space="0" w:color="auto"/>
              <w:bottom w:val="nil"/>
              <w:right w:val="single" w:sz="4" w:space="0" w:color="auto"/>
            </w:tcBorders>
            <w:vAlign w:val="center"/>
            <w:hideMark/>
          </w:tcPr>
          <w:p w14:paraId="1E7F555E"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w:t>
            </w:r>
            <w:r w:rsidRPr="000E5A56">
              <w:rPr>
                <w:rFonts w:ascii="Times New Roman" w:hAnsi="Times New Roman" w:cs="Times New Roman"/>
                <w:color w:val="000000"/>
                <w:sz w:val="24"/>
                <w:szCs w:val="24"/>
                <w:lang w:eastAsia="uk-UA"/>
              </w:rPr>
              <w:br/>
            </w:r>
            <w:proofErr w:type="spellStart"/>
            <w:r w:rsidRPr="000E5A56">
              <w:rPr>
                <w:rFonts w:ascii="Times New Roman" w:hAnsi="Times New Roman" w:cs="Times New Roman"/>
                <w:color w:val="000000"/>
                <w:sz w:val="24"/>
                <w:szCs w:val="24"/>
                <w:lang w:eastAsia="uk-UA"/>
              </w:rPr>
              <w:t>Ч.ч</w:t>
            </w:r>
            <w:proofErr w:type="spellEnd"/>
            <w:r w:rsidRPr="000E5A56">
              <w:rPr>
                <w:rFonts w:ascii="Times New Roman" w:hAnsi="Times New Roman" w:cs="Times New Roman"/>
                <w:color w:val="000000"/>
                <w:sz w:val="24"/>
                <w:szCs w:val="24"/>
                <w:lang w:eastAsia="uk-UA"/>
              </w:rPr>
              <w:t>.</w:t>
            </w:r>
          </w:p>
        </w:tc>
        <w:tc>
          <w:tcPr>
            <w:tcW w:w="5920" w:type="dxa"/>
            <w:tcBorders>
              <w:top w:val="single" w:sz="8" w:space="0" w:color="auto"/>
              <w:left w:val="nil"/>
              <w:bottom w:val="nil"/>
              <w:right w:val="nil"/>
            </w:tcBorders>
            <w:vAlign w:val="center"/>
            <w:hideMark/>
          </w:tcPr>
          <w:p w14:paraId="15FAAF6C"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w:t>
            </w:r>
            <w:r w:rsidRPr="000E5A56">
              <w:rPr>
                <w:rFonts w:ascii="Times New Roman" w:hAnsi="Times New Roman" w:cs="Times New Roman"/>
                <w:color w:val="000000"/>
                <w:sz w:val="24"/>
                <w:szCs w:val="24"/>
                <w:lang w:eastAsia="uk-UA"/>
              </w:rPr>
              <w:br/>
              <w:t>Найменування послуг/робіт і витрат</w:t>
            </w:r>
            <w:r w:rsidRPr="000E5A56">
              <w:rPr>
                <w:rFonts w:ascii="Times New Roman" w:hAnsi="Times New Roman" w:cs="Times New Roman"/>
                <w:color w:val="000000"/>
                <w:sz w:val="24"/>
                <w:szCs w:val="24"/>
                <w:lang w:eastAsia="uk-UA"/>
              </w:rPr>
              <w:br/>
              <w:t xml:space="preserve"> </w:t>
            </w:r>
          </w:p>
        </w:tc>
        <w:tc>
          <w:tcPr>
            <w:tcW w:w="1560" w:type="dxa"/>
            <w:tcBorders>
              <w:top w:val="single" w:sz="8" w:space="0" w:color="auto"/>
              <w:left w:val="single" w:sz="4" w:space="0" w:color="auto"/>
              <w:bottom w:val="nil"/>
              <w:right w:val="nil"/>
            </w:tcBorders>
            <w:vAlign w:val="center"/>
            <w:hideMark/>
          </w:tcPr>
          <w:p w14:paraId="4D28858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Одиниця</w:t>
            </w:r>
            <w:r w:rsidRPr="000E5A56">
              <w:rPr>
                <w:rFonts w:ascii="Times New Roman" w:hAnsi="Times New Roman" w:cs="Times New Roman"/>
                <w:color w:val="000000"/>
                <w:sz w:val="24"/>
                <w:szCs w:val="24"/>
                <w:lang w:eastAsia="uk-UA"/>
              </w:rPr>
              <w:br/>
              <w:t>виміру</w:t>
            </w:r>
          </w:p>
        </w:tc>
        <w:tc>
          <w:tcPr>
            <w:tcW w:w="1560" w:type="dxa"/>
            <w:tcBorders>
              <w:top w:val="single" w:sz="8" w:space="0" w:color="auto"/>
              <w:left w:val="single" w:sz="4" w:space="0" w:color="auto"/>
              <w:bottom w:val="nil"/>
              <w:right w:val="single" w:sz="4" w:space="0" w:color="000000"/>
            </w:tcBorders>
            <w:vAlign w:val="center"/>
            <w:hideMark/>
          </w:tcPr>
          <w:p w14:paraId="26971D81"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Кількість</w:t>
            </w:r>
          </w:p>
        </w:tc>
      </w:tr>
      <w:tr w:rsidR="000E5A56" w:rsidRPr="000E5A56" w14:paraId="098365FC" w14:textId="77777777" w:rsidTr="000964E5">
        <w:trPr>
          <w:trHeight w:val="308"/>
        </w:trPr>
        <w:tc>
          <w:tcPr>
            <w:tcW w:w="620" w:type="dxa"/>
            <w:tcBorders>
              <w:top w:val="single" w:sz="4" w:space="0" w:color="auto"/>
              <w:left w:val="single" w:sz="8" w:space="0" w:color="auto"/>
              <w:bottom w:val="single" w:sz="4" w:space="0" w:color="auto"/>
              <w:right w:val="single" w:sz="4" w:space="0" w:color="auto"/>
            </w:tcBorders>
            <w:vAlign w:val="center"/>
            <w:hideMark/>
          </w:tcPr>
          <w:p w14:paraId="38D5D2F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w:t>
            </w:r>
          </w:p>
        </w:tc>
        <w:tc>
          <w:tcPr>
            <w:tcW w:w="5920" w:type="dxa"/>
            <w:tcBorders>
              <w:top w:val="single" w:sz="4" w:space="0" w:color="auto"/>
              <w:left w:val="nil"/>
              <w:bottom w:val="single" w:sz="4" w:space="0" w:color="auto"/>
              <w:right w:val="nil"/>
            </w:tcBorders>
            <w:vAlign w:val="center"/>
            <w:hideMark/>
          </w:tcPr>
          <w:p w14:paraId="7E0A2523"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w:t>
            </w:r>
          </w:p>
        </w:tc>
        <w:tc>
          <w:tcPr>
            <w:tcW w:w="1560" w:type="dxa"/>
            <w:tcBorders>
              <w:top w:val="single" w:sz="4" w:space="0" w:color="auto"/>
              <w:left w:val="single" w:sz="4" w:space="0" w:color="auto"/>
              <w:bottom w:val="single" w:sz="4" w:space="0" w:color="auto"/>
              <w:right w:val="nil"/>
            </w:tcBorders>
            <w:vAlign w:val="center"/>
            <w:hideMark/>
          </w:tcPr>
          <w:p w14:paraId="663FBBC1"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w:t>
            </w:r>
          </w:p>
        </w:tc>
        <w:tc>
          <w:tcPr>
            <w:tcW w:w="1560" w:type="dxa"/>
            <w:tcBorders>
              <w:top w:val="single" w:sz="4" w:space="0" w:color="auto"/>
              <w:left w:val="single" w:sz="4" w:space="0" w:color="auto"/>
              <w:bottom w:val="single" w:sz="4" w:space="0" w:color="auto"/>
              <w:right w:val="single" w:sz="4" w:space="0" w:color="000000"/>
            </w:tcBorders>
            <w:vAlign w:val="center"/>
            <w:hideMark/>
          </w:tcPr>
          <w:p w14:paraId="3612C7A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w:t>
            </w:r>
          </w:p>
        </w:tc>
      </w:tr>
      <w:tr w:rsidR="000E5A56" w:rsidRPr="000E5A56" w14:paraId="4BB49AB0" w14:textId="77777777" w:rsidTr="000964E5">
        <w:trPr>
          <w:trHeight w:val="297"/>
        </w:trPr>
        <w:tc>
          <w:tcPr>
            <w:tcW w:w="620" w:type="dxa"/>
            <w:tcBorders>
              <w:top w:val="nil"/>
              <w:left w:val="single" w:sz="8" w:space="0" w:color="auto"/>
              <w:bottom w:val="nil"/>
              <w:right w:val="single" w:sz="4" w:space="0" w:color="auto"/>
            </w:tcBorders>
            <w:vAlign w:val="center"/>
            <w:hideMark/>
          </w:tcPr>
          <w:p w14:paraId="10EC2D1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hideMark/>
          </w:tcPr>
          <w:p w14:paraId="4F8BB70F"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rPr>
              <w:t>Послуги з влаштування</w:t>
            </w:r>
          </w:p>
        </w:tc>
        <w:tc>
          <w:tcPr>
            <w:tcW w:w="1560" w:type="dxa"/>
            <w:tcBorders>
              <w:top w:val="nil"/>
              <w:left w:val="nil"/>
              <w:bottom w:val="nil"/>
              <w:right w:val="single" w:sz="4" w:space="0" w:color="auto"/>
            </w:tcBorders>
            <w:vAlign w:val="center"/>
            <w:hideMark/>
          </w:tcPr>
          <w:p w14:paraId="3DFA882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4F460181"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r>
      <w:tr w:rsidR="000E5A56" w:rsidRPr="000E5A56" w14:paraId="6EB10BDD" w14:textId="77777777" w:rsidTr="000964E5">
        <w:trPr>
          <w:trHeight w:val="297"/>
        </w:trPr>
        <w:tc>
          <w:tcPr>
            <w:tcW w:w="620" w:type="dxa"/>
            <w:tcBorders>
              <w:top w:val="nil"/>
              <w:left w:val="single" w:sz="8" w:space="0" w:color="auto"/>
              <w:bottom w:val="nil"/>
              <w:right w:val="single" w:sz="4" w:space="0" w:color="auto"/>
            </w:tcBorders>
            <w:vAlign w:val="center"/>
            <w:hideMark/>
          </w:tcPr>
          <w:p w14:paraId="6A9F3032"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5920" w:type="dxa"/>
            <w:tcBorders>
              <w:top w:val="nil"/>
              <w:left w:val="nil"/>
              <w:bottom w:val="nil"/>
              <w:right w:val="single" w:sz="4" w:space="0" w:color="000000"/>
            </w:tcBorders>
            <w:hideMark/>
          </w:tcPr>
          <w:p w14:paraId="7808DB55" w14:textId="77777777" w:rsidR="000E5A56" w:rsidRPr="000E5A56" w:rsidRDefault="000E5A56" w:rsidP="000E5A56">
            <w:pPr>
              <w:spacing w:line="240" w:lineRule="auto"/>
              <w:jc w:val="center"/>
              <w:rPr>
                <w:rFonts w:ascii="Times New Roman" w:hAnsi="Times New Roman" w:cs="Times New Roman"/>
                <w:sz w:val="24"/>
                <w:szCs w:val="24"/>
              </w:rPr>
            </w:pPr>
            <w:r w:rsidRPr="000E5A56">
              <w:rPr>
                <w:rFonts w:ascii="Times New Roman" w:hAnsi="Times New Roman" w:cs="Times New Roman"/>
                <w:sz w:val="24"/>
                <w:szCs w:val="24"/>
              </w:rPr>
              <w:t>зовнішньої мережі дощової каналізації</w:t>
            </w:r>
          </w:p>
          <w:p w14:paraId="06D33EAC" w14:textId="77777777" w:rsidR="000E5A56" w:rsidRPr="000E5A56" w:rsidRDefault="000E5A56" w:rsidP="000E5A56">
            <w:pPr>
              <w:spacing w:line="240" w:lineRule="auto"/>
              <w:jc w:val="center"/>
              <w:rPr>
                <w:rFonts w:ascii="Times New Roman" w:hAnsi="Times New Roman" w:cs="Times New Roman"/>
                <w:sz w:val="24"/>
                <w:szCs w:val="24"/>
                <w:lang w:eastAsia="uk-UA"/>
              </w:rPr>
            </w:pPr>
          </w:p>
        </w:tc>
        <w:tc>
          <w:tcPr>
            <w:tcW w:w="1560" w:type="dxa"/>
            <w:tcBorders>
              <w:top w:val="nil"/>
              <w:left w:val="nil"/>
              <w:bottom w:val="nil"/>
              <w:right w:val="single" w:sz="4" w:space="0" w:color="auto"/>
            </w:tcBorders>
            <w:vAlign w:val="center"/>
            <w:hideMark/>
          </w:tcPr>
          <w:p w14:paraId="71180A73"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560" w:type="dxa"/>
            <w:tcBorders>
              <w:top w:val="nil"/>
              <w:left w:val="nil"/>
              <w:bottom w:val="nil"/>
              <w:right w:val="single" w:sz="4" w:space="0" w:color="auto"/>
            </w:tcBorders>
            <w:vAlign w:val="center"/>
            <w:hideMark/>
          </w:tcPr>
          <w:p w14:paraId="4255BFE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r>
      <w:tr w:rsidR="000E5A56" w:rsidRPr="000E5A56" w14:paraId="0DDCCE0B" w14:textId="77777777" w:rsidTr="000964E5">
        <w:trPr>
          <w:trHeight w:val="563"/>
        </w:trPr>
        <w:tc>
          <w:tcPr>
            <w:tcW w:w="620" w:type="dxa"/>
            <w:tcBorders>
              <w:top w:val="nil"/>
              <w:left w:val="single" w:sz="8" w:space="0" w:color="auto"/>
              <w:bottom w:val="nil"/>
              <w:right w:val="single" w:sz="4" w:space="0" w:color="auto"/>
            </w:tcBorders>
            <w:hideMark/>
          </w:tcPr>
          <w:p w14:paraId="1921078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w:t>
            </w:r>
          </w:p>
        </w:tc>
        <w:tc>
          <w:tcPr>
            <w:tcW w:w="5920" w:type="dxa"/>
            <w:tcBorders>
              <w:top w:val="nil"/>
              <w:left w:val="nil"/>
              <w:bottom w:val="nil"/>
              <w:right w:val="nil"/>
            </w:tcBorders>
            <w:hideMark/>
          </w:tcPr>
          <w:p w14:paraId="232ADC20" w14:textId="77777777" w:rsidR="000E5A56" w:rsidRPr="000E5A56" w:rsidRDefault="000E5A56" w:rsidP="000E5A56">
            <w:pPr>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Розробка ґрунту в траншеях та котлованах екскаваторами місткістю </w:t>
            </w:r>
            <w:proofErr w:type="spellStart"/>
            <w:r w:rsidRPr="000E5A56">
              <w:rPr>
                <w:rFonts w:ascii="Times New Roman" w:hAnsi="Times New Roman" w:cs="Times New Roman"/>
                <w:sz w:val="24"/>
                <w:szCs w:val="24"/>
                <w:lang w:eastAsia="uk-UA"/>
              </w:rPr>
              <w:t>ковша</w:t>
            </w:r>
            <w:proofErr w:type="spellEnd"/>
            <w:r w:rsidRPr="000E5A56">
              <w:rPr>
                <w:rFonts w:ascii="Times New Roman" w:hAnsi="Times New Roman" w:cs="Times New Roman"/>
                <w:sz w:val="24"/>
                <w:szCs w:val="24"/>
                <w:lang w:eastAsia="uk-UA"/>
              </w:rPr>
              <w:t xml:space="preserve"> 0,25 м3 у відвал, група ґрунту 2 (траншея 110м)</w:t>
            </w:r>
          </w:p>
        </w:tc>
        <w:tc>
          <w:tcPr>
            <w:tcW w:w="1560" w:type="dxa"/>
            <w:tcBorders>
              <w:top w:val="nil"/>
              <w:left w:val="single" w:sz="4" w:space="0" w:color="auto"/>
              <w:bottom w:val="nil"/>
              <w:right w:val="nil"/>
            </w:tcBorders>
            <w:hideMark/>
          </w:tcPr>
          <w:p w14:paraId="3E4B8ACC"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73187F6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156</w:t>
            </w:r>
          </w:p>
        </w:tc>
      </w:tr>
      <w:tr w:rsidR="000E5A56" w:rsidRPr="000E5A56" w14:paraId="56A08AF1" w14:textId="77777777" w:rsidTr="000964E5">
        <w:trPr>
          <w:trHeight w:val="297"/>
        </w:trPr>
        <w:tc>
          <w:tcPr>
            <w:tcW w:w="620" w:type="dxa"/>
            <w:tcBorders>
              <w:top w:val="nil"/>
              <w:left w:val="single" w:sz="8" w:space="0" w:color="auto"/>
              <w:bottom w:val="nil"/>
              <w:right w:val="single" w:sz="4" w:space="0" w:color="auto"/>
            </w:tcBorders>
            <w:hideMark/>
          </w:tcPr>
          <w:p w14:paraId="6AD928E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w:t>
            </w:r>
          </w:p>
        </w:tc>
        <w:tc>
          <w:tcPr>
            <w:tcW w:w="5920" w:type="dxa"/>
            <w:tcBorders>
              <w:top w:val="nil"/>
              <w:left w:val="nil"/>
              <w:bottom w:val="nil"/>
              <w:right w:val="nil"/>
            </w:tcBorders>
          </w:tcPr>
          <w:p w14:paraId="28021203" w14:textId="77777777" w:rsidR="000E5A56" w:rsidRPr="000E5A56" w:rsidRDefault="000E5A56" w:rsidP="000E5A56">
            <w:pPr>
              <w:spacing w:line="240" w:lineRule="auto"/>
              <w:jc w:val="both"/>
              <w:rPr>
                <w:rFonts w:ascii="Times New Roman" w:hAnsi="Times New Roman" w:cs="Times New Roman"/>
                <w:sz w:val="24"/>
                <w:szCs w:val="24"/>
                <w:lang w:eastAsia="uk-UA"/>
              </w:rPr>
            </w:pPr>
            <w:r w:rsidRPr="000E5A56">
              <w:rPr>
                <w:rFonts w:ascii="Times New Roman" w:hAnsi="Times New Roman" w:cs="Times New Roman"/>
                <w:sz w:val="24"/>
                <w:szCs w:val="24"/>
                <w:lang w:eastAsia="uk-UA"/>
              </w:rPr>
              <w:t>Улаштування піщаної основи під трубопроводи</w:t>
            </w:r>
          </w:p>
        </w:tc>
        <w:tc>
          <w:tcPr>
            <w:tcW w:w="1560" w:type="dxa"/>
            <w:tcBorders>
              <w:top w:val="nil"/>
              <w:left w:val="single" w:sz="4" w:space="0" w:color="auto"/>
              <w:bottom w:val="nil"/>
              <w:right w:val="nil"/>
            </w:tcBorders>
            <w:hideMark/>
          </w:tcPr>
          <w:p w14:paraId="7279C1A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hideMark/>
          </w:tcPr>
          <w:p w14:paraId="4406DEDD"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23,1</w:t>
            </w:r>
          </w:p>
        </w:tc>
      </w:tr>
      <w:tr w:rsidR="000E5A56" w:rsidRPr="000E5A56" w14:paraId="37AAF095" w14:textId="77777777" w:rsidTr="000964E5">
        <w:trPr>
          <w:trHeight w:val="297"/>
        </w:trPr>
        <w:tc>
          <w:tcPr>
            <w:tcW w:w="620" w:type="dxa"/>
            <w:tcBorders>
              <w:top w:val="nil"/>
              <w:left w:val="single" w:sz="8" w:space="0" w:color="auto"/>
              <w:bottom w:val="nil"/>
              <w:right w:val="single" w:sz="4" w:space="0" w:color="auto"/>
            </w:tcBorders>
            <w:hideMark/>
          </w:tcPr>
          <w:p w14:paraId="67FF2467"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w:t>
            </w:r>
          </w:p>
        </w:tc>
        <w:tc>
          <w:tcPr>
            <w:tcW w:w="5920" w:type="dxa"/>
            <w:tcBorders>
              <w:top w:val="nil"/>
              <w:left w:val="nil"/>
              <w:bottom w:val="nil"/>
              <w:right w:val="nil"/>
            </w:tcBorders>
          </w:tcPr>
          <w:p w14:paraId="42246FFD" w14:textId="77777777" w:rsidR="000E5A56" w:rsidRPr="000E5A56" w:rsidRDefault="000E5A56" w:rsidP="000E5A56">
            <w:pPr>
              <w:spacing w:line="240" w:lineRule="auto"/>
              <w:jc w:val="both"/>
              <w:rPr>
                <w:rFonts w:ascii="Times New Roman" w:hAnsi="Times New Roman" w:cs="Times New Roman"/>
                <w:sz w:val="24"/>
                <w:szCs w:val="24"/>
                <w:lang w:eastAsia="uk-UA"/>
              </w:rPr>
            </w:pPr>
            <w:r w:rsidRPr="000E5A56">
              <w:rPr>
                <w:rFonts w:ascii="Times New Roman" w:hAnsi="Times New Roman" w:cs="Times New Roman"/>
                <w:sz w:val="24"/>
                <w:szCs w:val="24"/>
                <w:lang w:eastAsia="uk-UA"/>
              </w:rPr>
              <w:t>Укладання труб поліетиленових діаметром 200 мм</w:t>
            </w:r>
          </w:p>
        </w:tc>
        <w:tc>
          <w:tcPr>
            <w:tcW w:w="1560" w:type="dxa"/>
            <w:tcBorders>
              <w:top w:val="nil"/>
              <w:left w:val="single" w:sz="4" w:space="0" w:color="auto"/>
              <w:bottom w:val="nil"/>
              <w:right w:val="nil"/>
            </w:tcBorders>
            <w:hideMark/>
          </w:tcPr>
          <w:p w14:paraId="0AE91E52"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м</w:t>
            </w:r>
          </w:p>
        </w:tc>
        <w:tc>
          <w:tcPr>
            <w:tcW w:w="1560" w:type="dxa"/>
            <w:tcBorders>
              <w:top w:val="nil"/>
              <w:left w:val="single" w:sz="4" w:space="0" w:color="auto"/>
              <w:bottom w:val="nil"/>
              <w:right w:val="single" w:sz="4" w:space="0" w:color="000000"/>
            </w:tcBorders>
            <w:hideMark/>
          </w:tcPr>
          <w:p w14:paraId="2C3CE85D"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110</w:t>
            </w:r>
          </w:p>
        </w:tc>
      </w:tr>
      <w:tr w:rsidR="000E5A56" w:rsidRPr="000E5A56" w14:paraId="6A438463" w14:textId="77777777" w:rsidTr="000964E5">
        <w:trPr>
          <w:trHeight w:val="563"/>
        </w:trPr>
        <w:tc>
          <w:tcPr>
            <w:tcW w:w="620" w:type="dxa"/>
            <w:tcBorders>
              <w:top w:val="nil"/>
              <w:left w:val="single" w:sz="8" w:space="0" w:color="auto"/>
              <w:bottom w:val="nil"/>
              <w:right w:val="single" w:sz="4" w:space="0" w:color="auto"/>
            </w:tcBorders>
            <w:hideMark/>
          </w:tcPr>
          <w:p w14:paraId="33DC51D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lastRenderedPageBreak/>
              <w:t>4</w:t>
            </w:r>
          </w:p>
        </w:tc>
        <w:tc>
          <w:tcPr>
            <w:tcW w:w="5920" w:type="dxa"/>
            <w:tcBorders>
              <w:top w:val="nil"/>
              <w:left w:val="nil"/>
              <w:bottom w:val="nil"/>
              <w:right w:val="nil"/>
            </w:tcBorders>
          </w:tcPr>
          <w:p w14:paraId="263C19B8" w14:textId="77777777" w:rsidR="000E5A56" w:rsidRPr="000E5A56" w:rsidRDefault="000E5A56" w:rsidP="000E5A56">
            <w:pPr>
              <w:spacing w:line="240" w:lineRule="auto"/>
              <w:jc w:val="both"/>
              <w:rPr>
                <w:rFonts w:ascii="Times New Roman" w:hAnsi="Times New Roman" w:cs="Times New Roman"/>
                <w:sz w:val="24"/>
                <w:szCs w:val="24"/>
                <w:lang w:eastAsia="uk-UA"/>
              </w:rPr>
            </w:pPr>
            <w:r w:rsidRPr="000E5A56">
              <w:rPr>
                <w:rFonts w:ascii="Times New Roman" w:hAnsi="Times New Roman" w:cs="Times New Roman"/>
                <w:sz w:val="24"/>
                <w:szCs w:val="24"/>
                <w:lang w:eastAsia="uk-UA"/>
              </w:rPr>
              <w:t>Засипання траншей та котлованів бульдозерами потужністю 59 кВт при переміщенні ґрунту до 5 м, група Ґрунту 1</w:t>
            </w:r>
          </w:p>
        </w:tc>
        <w:tc>
          <w:tcPr>
            <w:tcW w:w="1560" w:type="dxa"/>
            <w:tcBorders>
              <w:top w:val="nil"/>
              <w:left w:val="single" w:sz="4" w:space="0" w:color="auto"/>
              <w:bottom w:val="nil"/>
              <w:right w:val="nil"/>
            </w:tcBorders>
            <w:hideMark/>
          </w:tcPr>
          <w:p w14:paraId="6AB36A4E"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tcPr>
          <w:p w14:paraId="0002109A"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132,9</w:t>
            </w:r>
          </w:p>
        </w:tc>
      </w:tr>
      <w:tr w:rsidR="000E5A56" w:rsidRPr="000E5A56" w14:paraId="453A0744" w14:textId="77777777" w:rsidTr="000964E5">
        <w:trPr>
          <w:trHeight w:val="297"/>
        </w:trPr>
        <w:tc>
          <w:tcPr>
            <w:tcW w:w="620" w:type="dxa"/>
            <w:tcBorders>
              <w:top w:val="nil"/>
              <w:left w:val="single" w:sz="8" w:space="0" w:color="auto"/>
              <w:bottom w:val="nil"/>
              <w:right w:val="single" w:sz="4" w:space="0" w:color="auto"/>
            </w:tcBorders>
            <w:hideMark/>
          </w:tcPr>
          <w:p w14:paraId="3B3ABCC2"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w:t>
            </w:r>
          </w:p>
        </w:tc>
        <w:tc>
          <w:tcPr>
            <w:tcW w:w="5920" w:type="dxa"/>
            <w:tcBorders>
              <w:top w:val="nil"/>
              <w:left w:val="nil"/>
              <w:bottom w:val="nil"/>
              <w:right w:val="nil"/>
            </w:tcBorders>
          </w:tcPr>
          <w:p w14:paraId="57682A4E" w14:textId="77777777" w:rsidR="000E5A56" w:rsidRPr="000E5A56" w:rsidRDefault="000E5A56" w:rsidP="000E5A56">
            <w:pPr>
              <w:spacing w:line="240" w:lineRule="auto"/>
              <w:jc w:val="both"/>
              <w:rPr>
                <w:rFonts w:ascii="Times New Roman" w:hAnsi="Times New Roman" w:cs="Times New Roman"/>
                <w:sz w:val="24"/>
                <w:szCs w:val="24"/>
                <w:lang w:eastAsia="uk-UA"/>
              </w:rPr>
            </w:pPr>
            <w:r w:rsidRPr="000E5A56">
              <w:rPr>
                <w:rFonts w:ascii="Times New Roman" w:hAnsi="Times New Roman" w:cs="Times New Roman"/>
                <w:sz w:val="24"/>
                <w:szCs w:val="24"/>
                <w:lang w:eastAsia="uk-UA"/>
              </w:rPr>
              <w:t>Розробка ґрунту екскаватором з доробкою вручну, група ґрунту 2</w:t>
            </w:r>
          </w:p>
        </w:tc>
        <w:tc>
          <w:tcPr>
            <w:tcW w:w="1560" w:type="dxa"/>
            <w:tcBorders>
              <w:top w:val="nil"/>
              <w:left w:val="single" w:sz="4" w:space="0" w:color="auto"/>
              <w:bottom w:val="nil"/>
              <w:right w:val="nil"/>
            </w:tcBorders>
            <w:hideMark/>
          </w:tcPr>
          <w:p w14:paraId="522BC548"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м3</w:t>
            </w:r>
          </w:p>
        </w:tc>
        <w:tc>
          <w:tcPr>
            <w:tcW w:w="1560" w:type="dxa"/>
            <w:tcBorders>
              <w:top w:val="nil"/>
              <w:left w:val="single" w:sz="4" w:space="0" w:color="auto"/>
              <w:bottom w:val="nil"/>
              <w:right w:val="single" w:sz="4" w:space="0" w:color="000000"/>
            </w:tcBorders>
          </w:tcPr>
          <w:p w14:paraId="743C37EA"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7</w:t>
            </w:r>
          </w:p>
        </w:tc>
      </w:tr>
      <w:tr w:rsidR="000E5A56" w:rsidRPr="000E5A56" w14:paraId="7408828A" w14:textId="77777777" w:rsidTr="000964E5">
        <w:trPr>
          <w:trHeight w:val="825"/>
        </w:trPr>
        <w:tc>
          <w:tcPr>
            <w:tcW w:w="620" w:type="dxa"/>
            <w:tcBorders>
              <w:top w:val="nil"/>
              <w:left w:val="single" w:sz="8" w:space="0" w:color="auto"/>
              <w:bottom w:val="nil"/>
              <w:right w:val="single" w:sz="4" w:space="0" w:color="auto"/>
            </w:tcBorders>
            <w:hideMark/>
          </w:tcPr>
          <w:p w14:paraId="5E358DE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6</w:t>
            </w:r>
          </w:p>
        </w:tc>
        <w:tc>
          <w:tcPr>
            <w:tcW w:w="5920" w:type="dxa"/>
            <w:tcBorders>
              <w:top w:val="nil"/>
              <w:left w:val="nil"/>
              <w:bottom w:val="nil"/>
              <w:right w:val="nil"/>
            </w:tcBorders>
          </w:tcPr>
          <w:p w14:paraId="4791945C" w14:textId="77777777" w:rsidR="000E5A56" w:rsidRPr="000E5A56" w:rsidRDefault="000E5A56" w:rsidP="000E5A56">
            <w:pPr>
              <w:keepLines/>
              <w:spacing w:line="240" w:lineRule="auto"/>
              <w:rPr>
                <w:rFonts w:ascii="Times New Roman" w:hAnsi="Times New Roman" w:cs="Times New Roman"/>
                <w:sz w:val="24"/>
                <w:szCs w:val="24"/>
                <w:lang w:eastAsia="uk-UA"/>
              </w:rPr>
            </w:pPr>
            <w:r w:rsidRPr="000E5A56">
              <w:rPr>
                <w:rFonts w:ascii="Times New Roman" w:hAnsi="Times New Roman" w:cs="Times New Roman"/>
                <w:spacing w:val="-5"/>
                <w:sz w:val="24"/>
                <w:szCs w:val="24"/>
              </w:rPr>
              <w:t xml:space="preserve">Улаштування колодязів </w:t>
            </w:r>
            <w:proofErr w:type="spellStart"/>
            <w:r w:rsidRPr="000E5A56">
              <w:rPr>
                <w:rFonts w:ascii="Times New Roman" w:hAnsi="Times New Roman" w:cs="Times New Roman"/>
                <w:spacing w:val="-5"/>
                <w:sz w:val="24"/>
                <w:szCs w:val="24"/>
              </w:rPr>
              <w:t>дощоприймальних</w:t>
            </w:r>
            <w:proofErr w:type="spellEnd"/>
            <w:r w:rsidRPr="000E5A56">
              <w:rPr>
                <w:rFonts w:ascii="Times New Roman" w:hAnsi="Times New Roman" w:cs="Times New Roman"/>
                <w:spacing w:val="-5"/>
                <w:sz w:val="24"/>
                <w:szCs w:val="24"/>
              </w:rPr>
              <w:t xml:space="preserve"> круглих діаметром 1,0 м із збірного залізобетону в сухих ґрунтах</w:t>
            </w:r>
          </w:p>
        </w:tc>
        <w:tc>
          <w:tcPr>
            <w:tcW w:w="1560" w:type="dxa"/>
            <w:tcBorders>
              <w:top w:val="nil"/>
              <w:left w:val="single" w:sz="4" w:space="0" w:color="auto"/>
              <w:bottom w:val="nil"/>
              <w:right w:val="nil"/>
            </w:tcBorders>
            <w:hideMark/>
          </w:tcPr>
          <w:p w14:paraId="36F5652A"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 xml:space="preserve">  м3</w:t>
            </w:r>
          </w:p>
        </w:tc>
        <w:tc>
          <w:tcPr>
            <w:tcW w:w="1560" w:type="dxa"/>
            <w:tcBorders>
              <w:top w:val="nil"/>
              <w:left w:val="single" w:sz="4" w:space="0" w:color="auto"/>
              <w:bottom w:val="nil"/>
              <w:right w:val="single" w:sz="4" w:space="0" w:color="auto"/>
            </w:tcBorders>
          </w:tcPr>
          <w:p w14:paraId="7F36CAA1"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3,28</w:t>
            </w:r>
          </w:p>
        </w:tc>
      </w:tr>
      <w:tr w:rsidR="000E5A56" w:rsidRPr="000E5A56" w14:paraId="47A590A0" w14:textId="77777777" w:rsidTr="000964E5">
        <w:trPr>
          <w:trHeight w:val="563"/>
        </w:trPr>
        <w:tc>
          <w:tcPr>
            <w:tcW w:w="620" w:type="dxa"/>
            <w:tcBorders>
              <w:top w:val="nil"/>
              <w:left w:val="single" w:sz="8" w:space="0" w:color="auto"/>
              <w:bottom w:val="nil"/>
              <w:right w:val="single" w:sz="4" w:space="0" w:color="auto"/>
            </w:tcBorders>
            <w:hideMark/>
          </w:tcPr>
          <w:p w14:paraId="0584D24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7</w:t>
            </w:r>
          </w:p>
        </w:tc>
        <w:tc>
          <w:tcPr>
            <w:tcW w:w="5920" w:type="dxa"/>
            <w:tcBorders>
              <w:top w:val="nil"/>
              <w:left w:val="nil"/>
              <w:bottom w:val="nil"/>
              <w:right w:val="nil"/>
            </w:tcBorders>
          </w:tcPr>
          <w:p w14:paraId="5384E303" w14:textId="77777777" w:rsidR="000E5A56" w:rsidRPr="000E5A56" w:rsidRDefault="000E5A56" w:rsidP="000E5A56">
            <w:pPr>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Засипання вручну траншей, пазух котлованів та ям, група ґрунту 1</w:t>
            </w:r>
          </w:p>
        </w:tc>
        <w:tc>
          <w:tcPr>
            <w:tcW w:w="1560" w:type="dxa"/>
            <w:tcBorders>
              <w:top w:val="nil"/>
              <w:left w:val="single" w:sz="4" w:space="0" w:color="auto"/>
              <w:bottom w:val="nil"/>
              <w:right w:val="nil"/>
            </w:tcBorders>
            <w:hideMark/>
          </w:tcPr>
          <w:p w14:paraId="2C05BA6A"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 xml:space="preserve">  м3</w:t>
            </w:r>
          </w:p>
        </w:tc>
        <w:tc>
          <w:tcPr>
            <w:tcW w:w="1560" w:type="dxa"/>
            <w:tcBorders>
              <w:top w:val="nil"/>
              <w:left w:val="single" w:sz="4" w:space="0" w:color="auto"/>
              <w:bottom w:val="nil"/>
              <w:right w:val="single" w:sz="4" w:space="0" w:color="auto"/>
            </w:tcBorders>
          </w:tcPr>
          <w:p w14:paraId="72CD438E"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5</w:t>
            </w:r>
          </w:p>
        </w:tc>
      </w:tr>
      <w:tr w:rsidR="000E5A56" w:rsidRPr="000E5A56" w14:paraId="235A976F" w14:textId="77777777" w:rsidTr="000964E5">
        <w:trPr>
          <w:trHeight w:val="563"/>
        </w:trPr>
        <w:tc>
          <w:tcPr>
            <w:tcW w:w="620" w:type="dxa"/>
            <w:tcBorders>
              <w:top w:val="nil"/>
              <w:left w:val="single" w:sz="8" w:space="0" w:color="auto"/>
              <w:bottom w:val="nil"/>
              <w:right w:val="single" w:sz="4" w:space="0" w:color="auto"/>
            </w:tcBorders>
            <w:hideMark/>
          </w:tcPr>
          <w:p w14:paraId="35AA35A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8</w:t>
            </w:r>
          </w:p>
        </w:tc>
        <w:tc>
          <w:tcPr>
            <w:tcW w:w="5920" w:type="dxa"/>
            <w:tcBorders>
              <w:top w:val="nil"/>
              <w:left w:val="nil"/>
              <w:bottom w:val="nil"/>
              <w:right w:val="nil"/>
            </w:tcBorders>
          </w:tcPr>
          <w:p w14:paraId="5DD8EDE1" w14:textId="77777777" w:rsidR="000E5A56" w:rsidRPr="000E5A56" w:rsidRDefault="000E5A56" w:rsidP="000E5A56">
            <w:pPr>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Ущільнення ґрунту пневматичними трамбівками, група ґрунту 1-2</w:t>
            </w:r>
          </w:p>
        </w:tc>
        <w:tc>
          <w:tcPr>
            <w:tcW w:w="1560" w:type="dxa"/>
            <w:tcBorders>
              <w:top w:val="nil"/>
              <w:left w:val="single" w:sz="4" w:space="0" w:color="auto"/>
              <w:bottom w:val="nil"/>
              <w:right w:val="nil"/>
            </w:tcBorders>
            <w:hideMark/>
          </w:tcPr>
          <w:p w14:paraId="662AC30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 xml:space="preserve">  м3</w:t>
            </w:r>
          </w:p>
        </w:tc>
        <w:tc>
          <w:tcPr>
            <w:tcW w:w="1560" w:type="dxa"/>
            <w:tcBorders>
              <w:top w:val="nil"/>
              <w:left w:val="single" w:sz="4" w:space="0" w:color="auto"/>
              <w:bottom w:val="nil"/>
              <w:right w:val="single" w:sz="4" w:space="0" w:color="auto"/>
            </w:tcBorders>
          </w:tcPr>
          <w:p w14:paraId="1187D748"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5</w:t>
            </w:r>
          </w:p>
        </w:tc>
      </w:tr>
      <w:tr w:rsidR="000E5A56" w:rsidRPr="000E5A56" w14:paraId="7A0A0C8D" w14:textId="77777777" w:rsidTr="000964E5">
        <w:trPr>
          <w:trHeight w:val="563"/>
        </w:trPr>
        <w:tc>
          <w:tcPr>
            <w:tcW w:w="620" w:type="dxa"/>
            <w:tcBorders>
              <w:top w:val="nil"/>
              <w:left w:val="single" w:sz="8" w:space="0" w:color="auto"/>
              <w:bottom w:val="nil"/>
              <w:right w:val="single" w:sz="4" w:space="0" w:color="auto"/>
            </w:tcBorders>
            <w:hideMark/>
          </w:tcPr>
          <w:p w14:paraId="65705297"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9</w:t>
            </w:r>
          </w:p>
        </w:tc>
        <w:tc>
          <w:tcPr>
            <w:tcW w:w="5920" w:type="dxa"/>
            <w:tcBorders>
              <w:top w:val="nil"/>
              <w:left w:val="nil"/>
              <w:bottom w:val="nil"/>
              <w:right w:val="nil"/>
            </w:tcBorders>
          </w:tcPr>
          <w:p w14:paraId="211D5FD2" w14:textId="77777777" w:rsidR="000E5A56" w:rsidRPr="000E5A56" w:rsidRDefault="000E5A56" w:rsidP="000E5A56">
            <w:pPr>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Розбирання асфальтобетонних покриттів вручну (під шурфи) за </w:t>
            </w:r>
            <w:proofErr w:type="spellStart"/>
            <w:r w:rsidRPr="000E5A56">
              <w:rPr>
                <w:rFonts w:ascii="Times New Roman" w:hAnsi="Times New Roman" w:cs="Times New Roman"/>
                <w:sz w:val="24"/>
                <w:szCs w:val="24"/>
                <w:lang w:eastAsia="uk-UA"/>
              </w:rPr>
              <w:t>наявностi</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люкiв</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колодязiв</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пiдземних</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комунiкацiй</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бiльше</w:t>
            </w:r>
            <w:proofErr w:type="spellEnd"/>
            <w:r w:rsidRPr="000E5A56">
              <w:rPr>
                <w:rFonts w:ascii="Times New Roman" w:hAnsi="Times New Roman" w:cs="Times New Roman"/>
                <w:sz w:val="24"/>
                <w:szCs w:val="24"/>
                <w:lang w:eastAsia="uk-UA"/>
              </w:rPr>
              <w:t xml:space="preserve"> 8 до 15 на 1000 м2 дороги</w:t>
            </w:r>
          </w:p>
        </w:tc>
        <w:tc>
          <w:tcPr>
            <w:tcW w:w="1560" w:type="dxa"/>
            <w:tcBorders>
              <w:top w:val="nil"/>
              <w:left w:val="single" w:sz="4" w:space="0" w:color="auto"/>
              <w:bottom w:val="nil"/>
              <w:right w:val="nil"/>
            </w:tcBorders>
            <w:hideMark/>
          </w:tcPr>
          <w:p w14:paraId="7EF1C38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 xml:space="preserve">  м3</w:t>
            </w:r>
          </w:p>
        </w:tc>
        <w:tc>
          <w:tcPr>
            <w:tcW w:w="1560" w:type="dxa"/>
            <w:tcBorders>
              <w:top w:val="nil"/>
              <w:left w:val="single" w:sz="4" w:space="0" w:color="auto"/>
              <w:bottom w:val="nil"/>
              <w:right w:val="single" w:sz="4" w:space="0" w:color="auto"/>
            </w:tcBorders>
          </w:tcPr>
          <w:p w14:paraId="1BE6A30E"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2</w:t>
            </w:r>
          </w:p>
        </w:tc>
      </w:tr>
      <w:tr w:rsidR="000E5A56" w:rsidRPr="000E5A56" w14:paraId="13ED6864" w14:textId="77777777" w:rsidTr="000964E5">
        <w:trPr>
          <w:trHeight w:val="563"/>
        </w:trPr>
        <w:tc>
          <w:tcPr>
            <w:tcW w:w="620" w:type="dxa"/>
            <w:tcBorders>
              <w:top w:val="nil"/>
              <w:left w:val="single" w:sz="8" w:space="0" w:color="auto"/>
              <w:bottom w:val="nil"/>
              <w:right w:val="single" w:sz="4" w:space="0" w:color="auto"/>
            </w:tcBorders>
            <w:hideMark/>
          </w:tcPr>
          <w:p w14:paraId="6E906D7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10</w:t>
            </w:r>
          </w:p>
        </w:tc>
        <w:tc>
          <w:tcPr>
            <w:tcW w:w="5920" w:type="dxa"/>
            <w:tcBorders>
              <w:top w:val="nil"/>
              <w:left w:val="nil"/>
              <w:bottom w:val="nil"/>
              <w:right w:val="nil"/>
            </w:tcBorders>
          </w:tcPr>
          <w:p w14:paraId="35C44BF7" w14:textId="77777777" w:rsidR="000E5A56" w:rsidRPr="000E5A56" w:rsidRDefault="000E5A56" w:rsidP="000E5A56">
            <w:pPr>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Розбирання чорних щебеневих покриттів та основ за </w:t>
            </w:r>
            <w:proofErr w:type="spellStart"/>
            <w:r w:rsidRPr="000E5A56">
              <w:rPr>
                <w:rFonts w:ascii="Times New Roman" w:hAnsi="Times New Roman" w:cs="Times New Roman"/>
                <w:sz w:val="24"/>
                <w:szCs w:val="24"/>
                <w:lang w:eastAsia="uk-UA"/>
              </w:rPr>
              <w:t>наявностi</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люкiв</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колодязiв</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пiдземних</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комунiкацiй</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бiльше</w:t>
            </w:r>
            <w:proofErr w:type="spellEnd"/>
            <w:r w:rsidRPr="000E5A56">
              <w:rPr>
                <w:rFonts w:ascii="Times New Roman" w:hAnsi="Times New Roman" w:cs="Times New Roman"/>
                <w:sz w:val="24"/>
                <w:szCs w:val="24"/>
                <w:lang w:eastAsia="uk-UA"/>
              </w:rPr>
              <w:t xml:space="preserve"> 8 до 15 на 1000 м2 дороги</w:t>
            </w:r>
          </w:p>
        </w:tc>
        <w:tc>
          <w:tcPr>
            <w:tcW w:w="1560" w:type="dxa"/>
            <w:tcBorders>
              <w:top w:val="nil"/>
              <w:left w:val="single" w:sz="4" w:space="0" w:color="auto"/>
              <w:bottom w:val="nil"/>
              <w:right w:val="nil"/>
            </w:tcBorders>
            <w:hideMark/>
          </w:tcPr>
          <w:p w14:paraId="46A3259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 xml:space="preserve">  м3</w:t>
            </w:r>
          </w:p>
        </w:tc>
        <w:tc>
          <w:tcPr>
            <w:tcW w:w="1560" w:type="dxa"/>
            <w:tcBorders>
              <w:top w:val="nil"/>
              <w:left w:val="single" w:sz="4" w:space="0" w:color="auto"/>
              <w:bottom w:val="nil"/>
              <w:right w:val="single" w:sz="4" w:space="0" w:color="auto"/>
            </w:tcBorders>
          </w:tcPr>
          <w:p w14:paraId="7BE4CF3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4</w:t>
            </w:r>
          </w:p>
        </w:tc>
      </w:tr>
      <w:tr w:rsidR="000E5A56" w:rsidRPr="000E5A56" w14:paraId="5C1C7986" w14:textId="77777777" w:rsidTr="000964E5">
        <w:trPr>
          <w:trHeight w:val="563"/>
        </w:trPr>
        <w:tc>
          <w:tcPr>
            <w:tcW w:w="620" w:type="dxa"/>
            <w:tcBorders>
              <w:top w:val="nil"/>
              <w:left w:val="single" w:sz="8" w:space="0" w:color="auto"/>
              <w:bottom w:val="nil"/>
              <w:right w:val="single" w:sz="4" w:space="0" w:color="auto"/>
            </w:tcBorders>
            <w:hideMark/>
          </w:tcPr>
          <w:p w14:paraId="15CA72DD"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11</w:t>
            </w:r>
          </w:p>
        </w:tc>
        <w:tc>
          <w:tcPr>
            <w:tcW w:w="5920" w:type="dxa"/>
            <w:tcBorders>
              <w:top w:val="nil"/>
              <w:left w:val="nil"/>
              <w:bottom w:val="nil"/>
              <w:right w:val="nil"/>
            </w:tcBorders>
          </w:tcPr>
          <w:p w14:paraId="12A5340C" w14:textId="77777777" w:rsidR="000E5A56" w:rsidRPr="000E5A56" w:rsidRDefault="000E5A56" w:rsidP="000E5A56">
            <w:pPr>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Навантаження сміття вручну</w:t>
            </w:r>
          </w:p>
        </w:tc>
        <w:tc>
          <w:tcPr>
            <w:tcW w:w="1560" w:type="dxa"/>
            <w:tcBorders>
              <w:top w:val="nil"/>
              <w:left w:val="single" w:sz="4" w:space="0" w:color="auto"/>
              <w:bottom w:val="nil"/>
              <w:right w:val="nil"/>
            </w:tcBorders>
            <w:hideMark/>
          </w:tcPr>
          <w:p w14:paraId="66CA66D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 xml:space="preserve">  т</w:t>
            </w:r>
          </w:p>
        </w:tc>
        <w:tc>
          <w:tcPr>
            <w:tcW w:w="1560" w:type="dxa"/>
            <w:tcBorders>
              <w:top w:val="nil"/>
              <w:left w:val="single" w:sz="4" w:space="0" w:color="auto"/>
              <w:bottom w:val="nil"/>
              <w:right w:val="single" w:sz="4" w:space="0" w:color="auto"/>
            </w:tcBorders>
          </w:tcPr>
          <w:p w14:paraId="7DD7D53D"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12</w:t>
            </w:r>
          </w:p>
        </w:tc>
      </w:tr>
      <w:tr w:rsidR="000E5A56" w:rsidRPr="000E5A56" w14:paraId="2F702420" w14:textId="77777777" w:rsidTr="000964E5">
        <w:trPr>
          <w:trHeight w:val="563"/>
        </w:trPr>
        <w:tc>
          <w:tcPr>
            <w:tcW w:w="620" w:type="dxa"/>
            <w:tcBorders>
              <w:top w:val="nil"/>
              <w:left w:val="single" w:sz="8" w:space="0" w:color="auto"/>
              <w:bottom w:val="nil"/>
              <w:right w:val="single" w:sz="4" w:space="0" w:color="auto"/>
            </w:tcBorders>
            <w:hideMark/>
          </w:tcPr>
          <w:p w14:paraId="4B6EE6F7"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12</w:t>
            </w:r>
          </w:p>
        </w:tc>
        <w:tc>
          <w:tcPr>
            <w:tcW w:w="5920" w:type="dxa"/>
            <w:tcBorders>
              <w:top w:val="nil"/>
              <w:left w:val="nil"/>
              <w:bottom w:val="nil"/>
              <w:right w:val="nil"/>
            </w:tcBorders>
          </w:tcPr>
          <w:p w14:paraId="789F7109" w14:textId="77777777" w:rsidR="000E5A56" w:rsidRPr="000E5A56" w:rsidRDefault="000E5A56" w:rsidP="000E5A56">
            <w:pPr>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Перевезення сміття до 15 км</w:t>
            </w:r>
          </w:p>
        </w:tc>
        <w:tc>
          <w:tcPr>
            <w:tcW w:w="1560" w:type="dxa"/>
            <w:tcBorders>
              <w:top w:val="nil"/>
              <w:left w:val="single" w:sz="4" w:space="0" w:color="auto"/>
              <w:bottom w:val="nil"/>
              <w:right w:val="nil"/>
            </w:tcBorders>
            <w:hideMark/>
          </w:tcPr>
          <w:p w14:paraId="17C0684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 xml:space="preserve">  т</w:t>
            </w:r>
          </w:p>
        </w:tc>
        <w:tc>
          <w:tcPr>
            <w:tcW w:w="1560" w:type="dxa"/>
            <w:tcBorders>
              <w:top w:val="nil"/>
              <w:left w:val="single" w:sz="4" w:space="0" w:color="auto"/>
              <w:bottom w:val="nil"/>
              <w:right w:val="single" w:sz="4" w:space="0" w:color="auto"/>
            </w:tcBorders>
          </w:tcPr>
          <w:p w14:paraId="4B6CFE9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12</w:t>
            </w:r>
          </w:p>
        </w:tc>
      </w:tr>
      <w:tr w:rsidR="000E5A56" w:rsidRPr="000E5A56" w14:paraId="4E67C283" w14:textId="77777777" w:rsidTr="000964E5">
        <w:trPr>
          <w:trHeight w:val="563"/>
        </w:trPr>
        <w:tc>
          <w:tcPr>
            <w:tcW w:w="620" w:type="dxa"/>
            <w:tcBorders>
              <w:top w:val="nil"/>
              <w:left w:val="single" w:sz="8" w:space="0" w:color="auto"/>
              <w:bottom w:val="nil"/>
              <w:right w:val="single" w:sz="4" w:space="0" w:color="auto"/>
            </w:tcBorders>
            <w:hideMark/>
          </w:tcPr>
          <w:p w14:paraId="7C26B2B8"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13</w:t>
            </w:r>
          </w:p>
        </w:tc>
        <w:tc>
          <w:tcPr>
            <w:tcW w:w="5920" w:type="dxa"/>
            <w:tcBorders>
              <w:top w:val="nil"/>
              <w:left w:val="nil"/>
              <w:bottom w:val="nil"/>
              <w:right w:val="nil"/>
            </w:tcBorders>
          </w:tcPr>
          <w:p w14:paraId="73A3278A" w14:textId="77777777" w:rsidR="000E5A56" w:rsidRPr="000E5A56" w:rsidRDefault="000E5A56" w:rsidP="000E5A56">
            <w:pPr>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Розробка ґрунту екскаватором з доробкою вручну, група ґрунту 2 (стартові шурфи 4шт), який знаходиться на </w:t>
            </w:r>
            <w:proofErr w:type="spellStart"/>
            <w:r w:rsidRPr="000E5A56">
              <w:rPr>
                <w:rFonts w:ascii="Times New Roman" w:hAnsi="Times New Roman" w:cs="Times New Roman"/>
                <w:sz w:val="24"/>
                <w:szCs w:val="24"/>
                <w:lang w:eastAsia="uk-UA"/>
              </w:rPr>
              <w:t>вiдстанi</w:t>
            </w:r>
            <w:proofErr w:type="spellEnd"/>
            <w:r w:rsidRPr="000E5A56">
              <w:rPr>
                <w:rFonts w:ascii="Times New Roman" w:hAnsi="Times New Roman" w:cs="Times New Roman"/>
                <w:sz w:val="24"/>
                <w:szCs w:val="24"/>
                <w:lang w:eastAsia="uk-UA"/>
              </w:rPr>
              <w:t xml:space="preserve"> до 2 м </w:t>
            </w:r>
            <w:proofErr w:type="spellStart"/>
            <w:r w:rsidRPr="000E5A56">
              <w:rPr>
                <w:rFonts w:ascii="Times New Roman" w:hAnsi="Times New Roman" w:cs="Times New Roman"/>
                <w:sz w:val="24"/>
                <w:szCs w:val="24"/>
                <w:lang w:eastAsia="uk-UA"/>
              </w:rPr>
              <w:t>вiд</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поверхнi</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комунiкацiй</w:t>
            </w:r>
            <w:proofErr w:type="spellEnd"/>
            <w:r w:rsidRPr="000E5A56">
              <w:rPr>
                <w:rFonts w:ascii="Times New Roman" w:hAnsi="Times New Roman" w:cs="Times New Roman"/>
                <w:sz w:val="24"/>
                <w:szCs w:val="24"/>
                <w:lang w:eastAsia="uk-UA"/>
              </w:rPr>
              <w:t xml:space="preserve"> або </w:t>
            </w:r>
            <w:proofErr w:type="spellStart"/>
            <w:r w:rsidRPr="000E5A56">
              <w:rPr>
                <w:rFonts w:ascii="Times New Roman" w:hAnsi="Times New Roman" w:cs="Times New Roman"/>
                <w:sz w:val="24"/>
                <w:szCs w:val="24"/>
                <w:lang w:eastAsia="uk-UA"/>
              </w:rPr>
              <w:t>предметiв</w:t>
            </w:r>
            <w:proofErr w:type="spellEnd"/>
            <w:r w:rsidRPr="000E5A56">
              <w:rPr>
                <w:rFonts w:ascii="Times New Roman" w:hAnsi="Times New Roman" w:cs="Times New Roman"/>
                <w:sz w:val="24"/>
                <w:szCs w:val="24"/>
                <w:lang w:eastAsia="uk-UA"/>
              </w:rPr>
              <w:t xml:space="preserve">, що заважають, а також об'єму ґрунту, що знаходиться </w:t>
            </w:r>
            <w:proofErr w:type="spellStart"/>
            <w:r w:rsidRPr="000E5A56">
              <w:rPr>
                <w:rFonts w:ascii="Times New Roman" w:hAnsi="Times New Roman" w:cs="Times New Roman"/>
                <w:sz w:val="24"/>
                <w:szCs w:val="24"/>
                <w:lang w:eastAsia="uk-UA"/>
              </w:rPr>
              <w:t>вiд</w:t>
            </w:r>
            <w:proofErr w:type="spellEnd"/>
            <w:r w:rsidRPr="000E5A56">
              <w:rPr>
                <w:rFonts w:ascii="Times New Roman" w:hAnsi="Times New Roman" w:cs="Times New Roman"/>
                <w:sz w:val="24"/>
                <w:szCs w:val="24"/>
                <w:lang w:eastAsia="uk-UA"/>
              </w:rPr>
              <w:t xml:space="preserve"> наземного предмета, що заважає [дерев, стовпів, тощо] у межах вильоту </w:t>
            </w:r>
            <w:proofErr w:type="spellStart"/>
            <w:r w:rsidRPr="000E5A56">
              <w:rPr>
                <w:rFonts w:ascii="Times New Roman" w:hAnsi="Times New Roman" w:cs="Times New Roman"/>
                <w:sz w:val="24"/>
                <w:szCs w:val="24"/>
                <w:lang w:eastAsia="uk-UA"/>
              </w:rPr>
              <w:t>стрiли</w:t>
            </w:r>
            <w:proofErr w:type="spellEnd"/>
            <w:r w:rsidRPr="000E5A56">
              <w:rPr>
                <w:rFonts w:ascii="Times New Roman" w:hAnsi="Times New Roman" w:cs="Times New Roman"/>
                <w:sz w:val="24"/>
                <w:szCs w:val="24"/>
                <w:lang w:eastAsia="uk-UA"/>
              </w:rPr>
              <w:t xml:space="preserve"> екскаватора</w:t>
            </w:r>
          </w:p>
        </w:tc>
        <w:tc>
          <w:tcPr>
            <w:tcW w:w="1560" w:type="dxa"/>
            <w:tcBorders>
              <w:top w:val="nil"/>
              <w:left w:val="single" w:sz="4" w:space="0" w:color="auto"/>
              <w:bottom w:val="nil"/>
              <w:right w:val="nil"/>
            </w:tcBorders>
            <w:hideMark/>
          </w:tcPr>
          <w:p w14:paraId="5530CC2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 xml:space="preserve">  м3</w:t>
            </w:r>
          </w:p>
        </w:tc>
        <w:tc>
          <w:tcPr>
            <w:tcW w:w="1560" w:type="dxa"/>
            <w:tcBorders>
              <w:top w:val="nil"/>
              <w:left w:val="single" w:sz="4" w:space="0" w:color="auto"/>
              <w:bottom w:val="nil"/>
              <w:right w:val="single" w:sz="4" w:space="0" w:color="auto"/>
            </w:tcBorders>
          </w:tcPr>
          <w:p w14:paraId="4C14A0C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24</w:t>
            </w:r>
          </w:p>
        </w:tc>
      </w:tr>
      <w:tr w:rsidR="000E5A56" w:rsidRPr="000E5A56" w14:paraId="3B516926" w14:textId="77777777" w:rsidTr="000964E5">
        <w:trPr>
          <w:trHeight w:val="563"/>
        </w:trPr>
        <w:tc>
          <w:tcPr>
            <w:tcW w:w="620" w:type="dxa"/>
            <w:tcBorders>
              <w:top w:val="nil"/>
              <w:left w:val="single" w:sz="8" w:space="0" w:color="auto"/>
              <w:bottom w:val="nil"/>
              <w:right w:val="single" w:sz="4" w:space="0" w:color="auto"/>
            </w:tcBorders>
            <w:hideMark/>
          </w:tcPr>
          <w:p w14:paraId="7D9DF07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14</w:t>
            </w:r>
          </w:p>
        </w:tc>
        <w:tc>
          <w:tcPr>
            <w:tcW w:w="5920" w:type="dxa"/>
            <w:tcBorders>
              <w:top w:val="nil"/>
              <w:left w:val="nil"/>
              <w:bottom w:val="nil"/>
              <w:right w:val="nil"/>
            </w:tcBorders>
          </w:tcPr>
          <w:p w14:paraId="2F1F972B" w14:textId="77777777" w:rsidR="000E5A56" w:rsidRPr="000E5A56" w:rsidRDefault="000E5A56" w:rsidP="000E5A56">
            <w:pPr>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Кріплення дошками стінок котлованів та траншей шириною більше 2 м, глибиною до 3 м в нестійких ґрунтах (кріплення стінок шурфів)</w:t>
            </w:r>
          </w:p>
        </w:tc>
        <w:tc>
          <w:tcPr>
            <w:tcW w:w="1560" w:type="dxa"/>
            <w:tcBorders>
              <w:top w:val="nil"/>
              <w:left w:val="single" w:sz="4" w:space="0" w:color="auto"/>
              <w:bottom w:val="nil"/>
              <w:right w:val="nil"/>
            </w:tcBorders>
            <w:hideMark/>
          </w:tcPr>
          <w:p w14:paraId="69F7297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 xml:space="preserve">  м2</w:t>
            </w:r>
          </w:p>
        </w:tc>
        <w:tc>
          <w:tcPr>
            <w:tcW w:w="1560" w:type="dxa"/>
            <w:tcBorders>
              <w:top w:val="nil"/>
              <w:left w:val="single" w:sz="4" w:space="0" w:color="auto"/>
              <w:bottom w:val="nil"/>
              <w:right w:val="single" w:sz="4" w:space="0" w:color="auto"/>
            </w:tcBorders>
          </w:tcPr>
          <w:p w14:paraId="49FE495E"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108</w:t>
            </w:r>
          </w:p>
        </w:tc>
      </w:tr>
      <w:tr w:rsidR="000E5A56" w:rsidRPr="000E5A56" w14:paraId="2B87C403" w14:textId="77777777" w:rsidTr="000964E5">
        <w:trPr>
          <w:trHeight w:val="297"/>
        </w:trPr>
        <w:tc>
          <w:tcPr>
            <w:tcW w:w="620" w:type="dxa"/>
            <w:tcBorders>
              <w:top w:val="nil"/>
              <w:left w:val="single" w:sz="8" w:space="0" w:color="auto"/>
              <w:bottom w:val="nil"/>
              <w:right w:val="single" w:sz="4" w:space="0" w:color="auto"/>
            </w:tcBorders>
            <w:hideMark/>
          </w:tcPr>
          <w:p w14:paraId="3D3BB404"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15</w:t>
            </w:r>
          </w:p>
        </w:tc>
        <w:tc>
          <w:tcPr>
            <w:tcW w:w="5920" w:type="dxa"/>
            <w:tcBorders>
              <w:top w:val="nil"/>
              <w:left w:val="nil"/>
              <w:bottom w:val="nil"/>
              <w:right w:val="nil"/>
            </w:tcBorders>
          </w:tcPr>
          <w:p w14:paraId="3675D5CB" w14:textId="77777777" w:rsidR="000E5A56" w:rsidRPr="000E5A56" w:rsidRDefault="000E5A56" w:rsidP="000E5A56">
            <w:pPr>
              <w:keepLines/>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Буріння пілотної свердловини діаметром до 250 мм установками горизонтально спрямованого буріння, сила протяжки до 72500 кг, група ґрунту 2</w:t>
            </w:r>
          </w:p>
        </w:tc>
        <w:tc>
          <w:tcPr>
            <w:tcW w:w="1560" w:type="dxa"/>
            <w:tcBorders>
              <w:top w:val="nil"/>
              <w:left w:val="single" w:sz="4" w:space="0" w:color="auto"/>
              <w:bottom w:val="nil"/>
              <w:right w:val="nil"/>
            </w:tcBorders>
            <w:hideMark/>
          </w:tcPr>
          <w:p w14:paraId="6197AC81"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  м</w:t>
            </w:r>
          </w:p>
        </w:tc>
        <w:tc>
          <w:tcPr>
            <w:tcW w:w="1560" w:type="dxa"/>
            <w:tcBorders>
              <w:top w:val="nil"/>
              <w:left w:val="single" w:sz="4" w:space="0" w:color="auto"/>
              <w:bottom w:val="nil"/>
              <w:right w:val="single" w:sz="4" w:space="0" w:color="auto"/>
            </w:tcBorders>
          </w:tcPr>
          <w:p w14:paraId="12C1AFF3"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110</w:t>
            </w:r>
          </w:p>
        </w:tc>
      </w:tr>
      <w:tr w:rsidR="000E5A56" w:rsidRPr="000E5A56" w14:paraId="229F7EA3" w14:textId="77777777" w:rsidTr="000964E5">
        <w:trPr>
          <w:trHeight w:val="297"/>
        </w:trPr>
        <w:tc>
          <w:tcPr>
            <w:tcW w:w="620" w:type="dxa"/>
            <w:tcBorders>
              <w:top w:val="nil"/>
              <w:left w:val="single" w:sz="8" w:space="0" w:color="auto"/>
              <w:bottom w:val="nil"/>
              <w:right w:val="single" w:sz="4" w:space="0" w:color="auto"/>
            </w:tcBorders>
            <w:hideMark/>
          </w:tcPr>
          <w:p w14:paraId="12776C8D"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16</w:t>
            </w:r>
          </w:p>
        </w:tc>
        <w:tc>
          <w:tcPr>
            <w:tcW w:w="5920" w:type="dxa"/>
            <w:tcBorders>
              <w:top w:val="nil"/>
              <w:left w:val="nil"/>
              <w:bottom w:val="nil"/>
              <w:right w:val="nil"/>
            </w:tcBorders>
          </w:tcPr>
          <w:p w14:paraId="0A8C1F50" w14:textId="77777777" w:rsidR="000E5A56" w:rsidRPr="000E5A56" w:rsidRDefault="000E5A56" w:rsidP="000E5A56">
            <w:pPr>
              <w:keepLines/>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Розширення свердловини установками горизонтально спрямованого буріння, сила протяжки до 11000 кг, група ґрунту 2, діаметр розширення понад 200 мм до 300 мм</w:t>
            </w:r>
          </w:p>
        </w:tc>
        <w:tc>
          <w:tcPr>
            <w:tcW w:w="1560" w:type="dxa"/>
            <w:tcBorders>
              <w:top w:val="nil"/>
              <w:left w:val="single" w:sz="4" w:space="0" w:color="auto"/>
              <w:bottom w:val="nil"/>
              <w:right w:val="nil"/>
            </w:tcBorders>
            <w:hideMark/>
          </w:tcPr>
          <w:p w14:paraId="3C99FB7B"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  м</w:t>
            </w:r>
          </w:p>
        </w:tc>
        <w:tc>
          <w:tcPr>
            <w:tcW w:w="1560" w:type="dxa"/>
            <w:tcBorders>
              <w:top w:val="nil"/>
              <w:left w:val="single" w:sz="4" w:space="0" w:color="auto"/>
              <w:bottom w:val="nil"/>
              <w:right w:val="single" w:sz="4" w:space="0" w:color="auto"/>
            </w:tcBorders>
          </w:tcPr>
          <w:p w14:paraId="7A517918"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110</w:t>
            </w:r>
          </w:p>
        </w:tc>
      </w:tr>
      <w:tr w:rsidR="000E5A56" w:rsidRPr="000E5A56" w14:paraId="4EDA0ED1" w14:textId="77777777" w:rsidTr="000964E5">
        <w:trPr>
          <w:trHeight w:val="563"/>
        </w:trPr>
        <w:tc>
          <w:tcPr>
            <w:tcW w:w="620" w:type="dxa"/>
            <w:tcBorders>
              <w:top w:val="nil"/>
              <w:left w:val="single" w:sz="8" w:space="0" w:color="auto"/>
              <w:bottom w:val="nil"/>
              <w:right w:val="single" w:sz="4" w:space="0" w:color="auto"/>
            </w:tcBorders>
            <w:hideMark/>
          </w:tcPr>
          <w:p w14:paraId="5BCA02DD"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17</w:t>
            </w:r>
          </w:p>
        </w:tc>
        <w:tc>
          <w:tcPr>
            <w:tcW w:w="5920" w:type="dxa"/>
            <w:tcBorders>
              <w:top w:val="nil"/>
              <w:left w:val="nil"/>
              <w:bottom w:val="nil"/>
              <w:right w:val="nil"/>
            </w:tcBorders>
          </w:tcPr>
          <w:p w14:paraId="6FDCB558" w14:textId="77777777" w:rsidR="000E5A56" w:rsidRPr="000E5A56" w:rsidRDefault="000E5A56" w:rsidP="000E5A56">
            <w:pPr>
              <w:keepLines/>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Установлення та знімання оголовка для протягування трубопроводів з поліетиленових труб, діаметр трубопроводу понад 200 мм до 315 мм</w:t>
            </w:r>
          </w:p>
        </w:tc>
        <w:tc>
          <w:tcPr>
            <w:tcW w:w="1560" w:type="dxa"/>
            <w:tcBorders>
              <w:top w:val="nil"/>
              <w:left w:val="single" w:sz="4" w:space="0" w:color="auto"/>
              <w:bottom w:val="nil"/>
              <w:right w:val="nil"/>
            </w:tcBorders>
            <w:hideMark/>
          </w:tcPr>
          <w:p w14:paraId="0125E1BD"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  оголовок</w:t>
            </w:r>
          </w:p>
        </w:tc>
        <w:tc>
          <w:tcPr>
            <w:tcW w:w="1560" w:type="dxa"/>
            <w:tcBorders>
              <w:top w:val="nil"/>
              <w:left w:val="single" w:sz="4" w:space="0" w:color="auto"/>
              <w:bottom w:val="nil"/>
              <w:right w:val="single" w:sz="4" w:space="0" w:color="auto"/>
            </w:tcBorders>
            <w:hideMark/>
          </w:tcPr>
          <w:p w14:paraId="2551D160"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1</w:t>
            </w:r>
          </w:p>
        </w:tc>
      </w:tr>
      <w:tr w:rsidR="000E5A56" w:rsidRPr="000E5A56" w14:paraId="19086F41" w14:textId="77777777" w:rsidTr="000964E5">
        <w:trPr>
          <w:trHeight w:val="563"/>
        </w:trPr>
        <w:tc>
          <w:tcPr>
            <w:tcW w:w="620" w:type="dxa"/>
            <w:tcBorders>
              <w:top w:val="nil"/>
              <w:left w:val="single" w:sz="8" w:space="0" w:color="auto"/>
              <w:bottom w:val="nil"/>
              <w:right w:val="single" w:sz="4" w:space="0" w:color="auto"/>
            </w:tcBorders>
            <w:hideMark/>
          </w:tcPr>
          <w:p w14:paraId="1E773D16"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18</w:t>
            </w:r>
          </w:p>
        </w:tc>
        <w:tc>
          <w:tcPr>
            <w:tcW w:w="5920" w:type="dxa"/>
            <w:tcBorders>
              <w:top w:val="nil"/>
              <w:left w:val="nil"/>
              <w:bottom w:val="nil"/>
              <w:right w:val="nil"/>
            </w:tcBorders>
          </w:tcPr>
          <w:p w14:paraId="5F6F25FE" w14:textId="77777777" w:rsidR="000E5A56" w:rsidRPr="000E5A56" w:rsidRDefault="000E5A56" w:rsidP="000E5A56">
            <w:pPr>
              <w:keepLines/>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Продавлювання труб діаметром 250 мм на довжину понад 10 до 30 м без розробки ґрунту [прокол]</w:t>
            </w:r>
          </w:p>
        </w:tc>
        <w:tc>
          <w:tcPr>
            <w:tcW w:w="1560" w:type="dxa"/>
            <w:tcBorders>
              <w:top w:val="nil"/>
              <w:left w:val="single" w:sz="4" w:space="0" w:color="auto"/>
              <w:bottom w:val="nil"/>
              <w:right w:val="nil"/>
            </w:tcBorders>
            <w:hideMark/>
          </w:tcPr>
          <w:p w14:paraId="46117989"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  м</w:t>
            </w:r>
          </w:p>
        </w:tc>
        <w:tc>
          <w:tcPr>
            <w:tcW w:w="1560" w:type="dxa"/>
            <w:tcBorders>
              <w:top w:val="nil"/>
              <w:left w:val="single" w:sz="4" w:space="0" w:color="auto"/>
              <w:bottom w:val="nil"/>
              <w:right w:val="single" w:sz="4" w:space="0" w:color="auto"/>
            </w:tcBorders>
          </w:tcPr>
          <w:p w14:paraId="277044B4"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110</w:t>
            </w:r>
          </w:p>
        </w:tc>
      </w:tr>
      <w:tr w:rsidR="000E5A56" w:rsidRPr="000E5A56" w14:paraId="21202254" w14:textId="77777777" w:rsidTr="000964E5">
        <w:trPr>
          <w:trHeight w:val="563"/>
        </w:trPr>
        <w:tc>
          <w:tcPr>
            <w:tcW w:w="620" w:type="dxa"/>
            <w:tcBorders>
              <w:top w:val="nil"/>
              <w:left w:val="single" w:sz="8" w:space="0" w:color="auto"/>
              <w:bottom w:val="nil"/>
              <w:right w:val="single" w:sz="4" w:space="0" w:color="auto"/>
            </w:tcBorders>
            <w:hideMark/>
          </w:tcPr>
          <w:p w14:paraId="73A0DD7D"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19</w:t>
            </w:r>
          </w:p>
        </w:tc>
        <w:tc>
          <w:tcPr>
            <w:tcW w:w="5920" w:type="dxa"/>
            <w:tcBorders>
              <w:top w:val="nil"/>
              <w:left w:val="nil"/>
              <w:bottom w:val="nil"/>
              <w:right w:val="nil"/>
            </w:tcBorders>
          </w:tcPr>
          <w:p w14:paraId="7D5DEC2F" w14:textId="77777777" w:rsidR="000E5A56" w:rsidRPr="000E5A56" w:rsidRDefault="000E5A56" w:rsidP="000E5A56">
            <w:pPr>
              <w:keepLines/>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Приєднання каналізаційних трубопроводів до існуючої мережі в сухих ґрунтах</w:t>
            </w:r>
          </w:p>
        </w:tc>
        <w:tc>
          <w:tcPr>
            <w:tcW w:w="1560" w:type="dxa"/>
            <w:tcBorders>
              <w:top w:val="nil"/>
              <w:left w:val="single" w:sz="4" w:space="0" w:color="auto"/>
              <w:bottom w:val="nil"/>
              <w:right w:val="nil"/>
            </w:tcBorders>
            <w:hideMark/>
          </w:tcPr>
          <w:p w14:paraId="173AB6F2"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шт</w:t>
            </w:r>
            <w:proofErr w:type="spellEnd"/>
          </w:p>
        </w:tc>
        <w:tc>
          <w:tcPr>
            <w:tcW w:w="1560" w:type="dxa"/>
            <w:tcBorders>
              <w:top w:val="nil"/>
              <w:left w:val="single" w:sz="4" w:space="0" w:color="auto"/>
              <w:bottom w:val="nil"/>
              <w:right w:val="single" w:sz="4" w:space="0" w:color="auto"/>
            </w:tcBorders>
          </w:tcPr>
          <w:p w14:paraId="42891CBC"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2</w:t>
            </w:r>
          </w:p>
        </w:tc>
      </w:tr>
      <w:tr w:rsidR="000E5A56" w:rsidRPr="000E5A56" w14:paraId="777CEE25" w14:textId="77777777" w:rsidTr="000964E5">
        <w:trPr>
          <w:trHeight w:val="825"/>
        </w:trPr>
        <w:tc>
          <w:tcPr>
            <w:tcW w:w="620" w:type="dxa"/>
            <w:tcBorders>
              <w:top w:val="nil"/>
              <w:left w:val="single" w:sz="8" w:space="0" w:color="auto"/>
              <w:bottom w:val="nil"/>
              <w:right w:val="single" w:sz="4" w:space="0" w:color="auto"/>
            </w:tcBorders>
            <w:hideMark/>
          </w:tcPr>
          <w:p w14:paraId="68D1B5AC"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lastRenderedPageBreak/>
              <w:t>20</w:t>
            </w:r>
          </w:p>
        </w:tc>
        <w:tc>
          <w:tcPr>
            <w:tcW w:w="5920" w:type="dxa"/>
            <w:tcBorders>
              <w:top w:val="nil"/>
              <w:left w:val="nil"/>
              <w:bottom w:val="nil"/>
              <w:right w:val="nil"/>
            </w:tcBorders>
          </w:tcPr>
          <w:p w14:paraId="50337A6C" w14:textId="77777777" w:rsidR="000E5A56" w:rsidRPr="000E5A56" w:rsidRDefault="000E5A56" w:rsidP="000E5A56">
            <w:pPr>
              <w:keepLines/>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Засипання траншей та котлованів бульдозерами потужністю 59 кВт при переміщенні ґрунту до 5 м, група ґрунту 1</w:t>
            </w:r>
          </w:p>
        </w:tc>
        <w:tc>
          <w:tcPr>
            <w:tcW w:w="1560" w:type="dxa"/>
            <w:tcBorders>
              <w:top w:val="nil"/>
              <w:left w:val="single" w:sz="4" w:space="0" w:color="auto"/>
              <w:bottom w:val="nil"/>
              <w:right w:val="nil"/>
            </w:tcBorders>
            <w:hideMark/>
          </w:tcPr>
          <w:p w14:paraId="61EC7380"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  м3</w:t>
            </w:r>
          </w:p>
        </w:tc>
        <w:tc>
          <w:tcPr>
            <w:tcW w:w="1560" w:type="dxa"/>
            <w:tcBorders>
              <w:top w:val="nil"/>
              <w:left w:val="single" w:sz="4" w:space="0" w:color="auto"/>
              <w:bottom w:val="nil"/>
              <w:right w:val="single" w:sz="4" w:space="0" w:color="auto"/>
            </w:tcBorders>
          </w:tcPr>
          <w:p w14:paraId="4717CF6A"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24</w:t>
            </w:r>
          </w:p>
        </w:tc>
      </w:tr>
      <w:tr w:rsidR="000E5A56" w:rsidRPr="000E5A56" w14:paraId="037D584E" w14:textId="77777777" w:rsidTr="000964E5">
        <w:trPr>
          <w:trHeight w:val="563"/>
        </w:trPr>
        <w:tc>
          <w:tcPr>
            <w:tcW w:w="620" w:type="dxa"/>
            <w:tcBorders>
              <w:top w:val="nil"/>
              <w:left w:val="single" w:sz="8" w:space="0" w:color="auto"/>
              <w:bottom w:val="nil"/>
              <w:right w:val="single" w:sz="4" w:space="0" w:color="auto"/>
            </w:tcBorders>
            <w:hideMark/>
          </w:tcPr>
          <w:p w14:paraId="0EC8FD14"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21</w:t>
            </w:r>
          </w:p>
        </w:tc>
        <w:tc>
          <w:tcPr>
            <w:tcW w:w="5920" w:type="dxa"/>
            <w:tcBorders>
              <w:top w:val="nil"/>
              <w:left w:val="nil"/>
              <w:bottom w:val="nil"/>
              <w:right w:val="nil"/>
            </w:tcBorders>
          </w:tcPr>
          <w:p w14:paraId="4FA190A7" w14:textId="77777777" w:rsidR="000E5A56" w:rsidRPr="000E5A56" w:rsidRDefault="000E5A56" w:rsidP="000E5A56">
            <w:pPr>
              <w:keepLines/>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Розбирання асфальтобетонних покриттів вручну за </w:t>
            </w:r>
            <w:proofErr w:type="spellStart"/>
            <w:r w:rsidRPr="000E5A56">
              <w:rPr>
                <w:rFonts w:ascii="Times New Roman" w:hAnsi="Times New Roman" w:cs="Times New Roman"/>
                <w:sz w:val="24"/>
                <w:szCs w:val="24"/>
                <w:lang w:eastAsia="uk-UA"/>
              </w:rPr>
              <w:t>наявностi</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люкiв</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колодязiв</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пiдземних</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комунiкацiй</w:t>
            </w:r>
            <w:proofErr w:type="spellEnd"/>
            <w:r w:rsidRPr="000E5A56">
              <w:rPr>
                <w:rFonts w:ascii="Times New Roman" w:hAnsi="Times New Roman" w:cs="Times New Roman"/>
                <w:sz w:val="24"/>
                <w:szCs w:val="24"/>
                <w:lang w:eastAsia="uk-UA"/>
              </w:rPr>
              <w:t xml:space="preserve"> </w:t>
            </w:r>
            <w:proofErr w:type="spellStart"/>
            <w:r w:rsidRPr="000E5A56">
              <w:rPr>
                <w:rFonts w:ascii="Times New Roman" w:hAnsi="Times New Roman" w:cs="Times New Roman"/>
                <w:sz w:val="24"/>
                <w:szCs w:val="24"/>
                <w:lang w:eastAsia="uk-UA"/>
              </w:rPr>
              <w:t>бiльше</w:t>
            </w:r>
            <w:proofErr w:type="spellEnd"/>
            <w:r w:rsidRPr="000E5A56">
              <w:rPr>
                <w:rFonts w:ascii="Times New Roman" w:hAnsi="Times New Roman" w:cs="Times New Roman"/>
                <w:sz w:val="24"/>
                <w:szCs w:val="24"/>
                <w:lang w:eastAsia="uk-UA"/>
              </w:rPr>
              <w:t xml:space="preserve"> 8 до 15 на 1000 м2 дороги</w:t>
            </w:r>
          </w:p>
        </w:tc>
        <w:tc>
          <w:tcPr>
            <w:tcW w:w="1560" w:type="dxa"/>
            <w:tcBorders>
              <w:top w:val="nil"/>
              <w:left w:val="single" w:sz="4" w:space="0" w:color="auto"/>
              <w:bottom w:val="nil"/>
              <w:right w:val="nil"/>
            </w:tcBorders>
            <w:hideMark/>
          </w:tcPr>
          <w:p w14:paraId="04372CD7"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  м3</w:t>
            </w:r>
          </w:p>
        </w:tc>
        <w:tc>
          <w:tcPr>
            <w:tcW w:w="1560" w:type="dxa"/>
            <w:tcBorders>
              <w:top w:val="nil"/>
              <w:left w:val="single" w:sz="4" w:space="0" w:color="auto"/>
              <w:bottom w:val="nil"/>
              <w:right w:val="single" w:sz="4" w:space="0" w:color="auto"/>
            </w:tcBorders>
          </w:tcPr>
          <w:p w14:paraId="53BFE33C"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11</w:t>
            </w:r>
          </w:p>
        </w:tc>
      </w:tr>
      <w:tr w:rsidR="000E5A56" w:rsidRPr="000E5A56" w14:paraId="4BFC17B2" w14:textId="77777777" w:rsidTr="000964E5">
        <w:trPr>
          <w:trHeight w:val="825"/>
        </w:trPr>
        <w:tc>
          <w:tcPr>
            <w:tcW w:w="620" w:type="dxa"/>
            <w:tcBorders>
              <w:top w:val="nil"/>
              <w:left w:val="single" w:sz="8" w:space="0" w:color="auto"/>
              <w:bottom w:val="nil"/>
              <w:right w:val="single" w:sz="4" w:space="0" w:color="auto"/>
            </w:tcBorders>
            <w:hideMark/>
          </w:tcPr>
          <w:p w14:paraId="7AB16433"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22</w:t>
            </w:r>
          </w:p>
        </w:tc>
        <w:tc>
          <w:tcPr>
            <w:tcW w:w="5920" w:type="dxa"/>
            <w:tcBorders>
              <w:top w:val="nil"/>
              <w:left w:val="nil"/>
              <w:bottom w:val="nil"/>
              <w:right w:val="nil"/>
            </w:tcBorders>
          </w:tcPr>
          <w:p w14:paraId="025DFDC1" w14:textId="77777777" w:rsidR="000E5A56" w:rsidRPr="000E5A56" w:rsidRDefault="000E5A56" w:rsidP="000E5A56">
            <w:pPr>
              <w:keepLines/>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Улаштування покриття товщиною 4 см з гарячих асфальтобетонних сумішей вручну з ущільненням самохідними котками</w:t>
            </w:r>
          </w:p>
        </w:tc>
        <w:tc>
          <w:tcPr>
            <w:tcW w:w="1560" w:type="dxa"/>
            <w:tcBorders>
              <w:top w:val="nil"/>
              <w:left w:val="single" w:sz="4" w:space="0" w:color="auto"/>
              <w:bottom w:val="nil"/>
              <w:right w:val="nil"/>
            </w:tcBorders>
            <w:hideMark/>
          </w:tcPr>
          <w:p w14:paraId="6ADC8717"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  м2</w:t>
            </w:r>
          </w:p>
        </w:tc>
        <w:tc>
          <w:tcPr>
            <w:tcW w:w="1560" w:type="dxa"/>
            <w:tcBorders>
              <w:top w:val="nil"/>
              <w:left w:val="single" w:sz="4" w:space="0" w:color="auto"/>
              <w:bottom w:val="nil"/>
              <w:right w:val="single" w:sz="4" w:space="0" w:color="auto"/>
            </w:tcBorders>
          </w:tcPr>
          <w:p w14:paraId="29375D1E"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220</w:t>
            </w:r>
          </w:p>
        </w:tc>
      </w:tr>
      <w:tr w:rsidR="000E5A56" w:rsidRPr="000E5A56" w14:paraId="647CF783" w14:textId="77777777" w:rsidTr="000964E5">
        <w:trPr>
          <w:trHeight w:val="297"/>
        </w:trPr>
        <w:tc>
          <w:tcPr>
            <w:tcW w:w="620" w:type="dxa"/>
            <w:tcBorders>
              <w:top w:val="nil"/>
              <w:left w:val="single" w:sz="8" w:space="0" w:color="auto"/>
              <w:bottom w:val="nil"/>
              <w:right w:val="single" w:sz="4" w:space="0" w:color="auto"/>
            </w:tcBorders>
            <w:vAlign w:val="center"/>
            <w:hideMark/>
          </w:tcPr>
          <w:p w14:paraId="2125F2AA"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 </w:t>
            </w:r>
          </w:p>
        </w:tc>
        <w:tc>
          <w:tcPr>
            <w:tcW w:w="5920" w:type="dxa"/>
            <w:tcBorders>
              <w:top w:val="nil"/>
              <w:left w:val="nil"/>
              <w:bottom w:val="nil"/>
              <w:right w:val="nil"/>
            </w:tcBorders>
          </w:tcPr>
          <w:p w14:paraId="47DB25EB" w14:textId="77777777" w:rsidR="000E5A56" w:rsidRPr="000E5A56" w:rsidRDefault="000E5A56" w:rsidP="000E5A56">
            <w:pPr>
              <w:keepLines/>
              <w:spacing w:line="240" w:lineRule="auto"/>
              <w:rPr>
                <w:rFonts w:ascii="Times New Roman" w:hAnsi="Times New Roman" w:cs="Times New Roman"/>
                <w:sz w:val="24"/>
                <w:szCs w:val="24"/>
                <w:lang w:eastAsia="uk-UA"/>
              </w:rPr>
            </w:pPr>
            <w:r w:rsidRPr="000E5A56">
              <w:rPr>
                <w:rFonts w:ascii="Times New Roman" w:hAnsi="Times New Roman" w:cs="Times New Roman"/>
                <w:sz w:val="24"/>
                <w:szCs w:val="24"/>
                <w:lang w:eastAsia="uk-UA"/>
              </w:rPr>
              <w:t>На кожні 0,5 см зміни товщини шару додавати або виключати до норми 18-42-5</w:t>
            </w:r>
          </w:p>
        </w:tc>
        <w:tc>
          <w:tcPr>
            <w:tcW w:w="1560" w:type="dxa"/>
            <w:tcBorders>
              <w:top w:val="nil"/>
              <w:left w:val="single" w:sz="4" w:space="0" w:color="auto"/>
              <w:bottom w:val="nil"/>
              <w:right w:val="nil"/>
            </w:tcBorders>
            <w:hideMark/>
          </w:tcPr>
          <w:p w14:paraId="3D4A911F"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  м2</w:t>
            </w:r>
          </w:p>
        </w:tc>
        <w:tc>
          <w:tcPr>
            <w:tcW w:w="1560" w:type="dxa"/>
            <w:tcBorders>
              <w:top w:val="nil"/>
              <w:left w:val="single" w:sz="4" w:space="0" w:color="auto"/>
              <w:bottom w:val="nil"/>
              <w:right w:val="single" w:sz="4" w:space="0" w:color="auto"/>
            </w:tcBorders>
          </w:tcPr>
          <w:p w14:paraId="70AE298D"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220</w:t>
            </w:r>
          </w:p>
        </w:tc>
      </w:tr>
      <w:tr w:rsidR="000E5A56" w:rsidRPr="000E5A56" w14:paraId="796AF188" w14:textId="77777777" w:rsidTr="000964E5">
        <w:trPr>
          <w:trHeight w:val="563"/>
        </w:trPr>
        <w:tc>
          <w:tcPr>
            <w:tcW w:w="620" w:type="dxa"/>
            <w:tcBorders>
              <w:top w:val="nil"/>
              <w:left w:val="single" w:sz="8" w:space="0" w:color="auto"/>
              <w:right w:val="single" w:sz="4" w:space="0" w:color="auto"/>
            </w:tcBorders>
            <w:hideMark/>
          </w:tcPr>
          <w:p w14:paraId="29304F02"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23</w:t>
            </w:r>
          </w:p>
        </w:tc>
        <w:tc>
          <w:tcPr>
            <w:tcW w:w="5920" w:type="dxa"/>
            <w:tcBorders>
              <w:top w:val="nil"/>
              <w:left w:val="nil"/>
              <w:right w:val="nil"/>
            </w:tcBorders>
          </w:tcPr>
          <w:p w14:paraId="3D53C137" w14:textId="77777777" w:rsidR="000E5A56" w:rsidRPr="000E5A56" w:rsidRDefault="000E5A56" w:rsidP="000E5A56">
            <w:pPr>
              <w:spacing w:line="240" w:lineRule="auto"/>
              <w:jc w:val="both"/>
              <w:rPr>
                <w:rFonts w:ascii="Times New Roman" w:hAnsi="Times New Roman" w:cs="Times New Roman"/>
                <w:sz w:val="24"/>
                <w:szCs w:val="24"/>
                <w:lang w:eastAsia="uk-UA"/>
              </w:rPr>
            </w:pPr>
            <w:r w:rsidRPr="000E5A56">
              <w:rPr>
                <w:rFonts w:ascii="Times New Roman" w:hAnsi="Times New Roman" w:cs="Times New Roman"/>
                <w:sz w:val="24"/>
                <w:szCs w:val="24"/>
                <w:lang w:eastAsia="uk-UA"/>
              </w:rPr>
              <w:t>Навантаження сміття вручну</w:t>
            </w:r>
          </w:p>
        </w:tc>
        <w:tc>
          <w:tcPr>
            <w:tcW w:w="1560" w:type="dxa"/>
            <w:tcBorders>
              <w:top w:val="nil"/>
              <w:left w:val="single" w:sz="4" w:space="0" w:color="auto"/>
              <w:right w:val="nil"/>
            </w:tcBorders>
            <w:hideMark/>
          </w:tcPr>
          <w:p w14:paraId="51282B61"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  т</w:t>
            </w:r>
          </w:p>
        </w:tc>
        <w:tc>
          <w:tcPr>
            <w:tcW w:w="1560" w:type="dxa"/>
            <w:tcBorders>
              <w:top w:val="nil"/>
              <w:left w:val="single" w:sz="4" w:space="0" w:color="auto"/>
              <w:right w:val="single" w:sz="4" w:space="0" w:color="auto"/>
            </w:tcBorders>
          </w:tcPr>
          <w:p w14:paraId="0D14FE42"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26,4</w:t>
            </w:r>
          </w:p>
        </w:tc>
      </w:tr>
      <w:tr w:rsidR="000E5A56" w:rsidRPr="000E5A56" w14:paraId="0A709479" w14:textId="77777777" w:rsidTr="000964E5">
        <w:trPr>
          <w:trHeight w:val="825"/>
        </w:trPr>
        <w:tc>
          <w:tcPr>
            <w:tcW w:w="620" w:type="dxa"/>
            <w:tcBorders>
              <w:top w:val="nil"/>
              <w:left w:val="single" w:sz="8" w:space="0" w:color="auto"/>
              <w:bottom w:val="single" w:sz="4" w:space="0" w:color="auto"/>
              <w:right w:val="single" w:sz="4" w:space="0" w:color="auto"/>
            </w:tcBorders>
            <w:hideMark/>
          </w:tcPr>
          <w:p w14:paraId="16C0DA28"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24</w:t>
            </w:r>
          </w:p>
        </w:tc>
        <w:tc>
          <w:tcPr>
            <w:tcW w:w="5920" w:type="dxa"/>
            <w:tcBorders>
              <w:top w:val="nil"/>
              <w:left w:val="nil"/>
              <w:bottom w:val="single" w:sz="4" w:space="0" w:color="auto"/>
              <w:right w:val="nil"/>
            </w:tcBorders>
          </w:tcPr>
          <w:p w14:paraId="7F7DEBCC" w14:textId="77777777" w:rsidR="000E5A56" w:rsidRPr="000E5A56" w:rsidRDefault="000E5A56" w:rsidP="000E5A56">
            <w:pPr>
              <w:spacing w:line="240" w:lineRule="auto"/>
              <w:jc w:val="both"/>
              <w:rPr>
                <w:rFonts w:ascii="Times New Roman" w:hAnsi="Times New Roman" w:cs="Times New Roman"/>
                <w:sz w:val="24"/>
                <w:szCs w:val="24"/>
                <w:lang w:eastAsia="uk-UA"/>
              </w:rPr>
            </w:pPr>
            <w:r w:rsidRPr="000E5A56">
              <w:rPr>
                <w:rFonts w:ascii="Times New Roman" w:hAnsi="Times New Roman" w:cs="Times New Roman"/>
                <w:sz w:val="24"/>
                <w:szCs w:val="24"/>
                <w:lang w:eastAsia="uk-UA"/>
              </w:rPr>
              <w:t>Перевезення сміття до 15 км</w:t>
            </w:r>
          </w:p>
        </w:tc>
        <w:tc>
          <w:tcPr>
            <w:tcW w:w="1560" w:type="dxa"/>
            <w:tcBorders>
              <w:top w:val="nil"/>
              <w:left w:val="single" w:sz="4" w:space="0" w:color="auto"/>
              <w:bottom w:val="single" w:sz="4" w:space="0" w:color="auto"/>
              <w:right w:val="nil"/>
            </w:tcBorders>
            <w:hideMark/>
          </w:tcPr>
          <w:p w14:paraId="1CCBE4F3"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 xml:space="preserve">  т</w:t>
            </w:r>
          </w:p>
        </w:tc>
        <w:tc>
          <w:tcPr>
            <w:tcW w:w="1560" w:type="dxa"/>
            <w:tcBorders>
              <w:top w:val="nil"/>
              <w:left w:val="single" w:sz="4" w:space="0" w:color="auto"/>
              <w:bottom w:val="single" w:sz="4" w:space="0" w:color="auto"/>
              <w:right w:val="single" w:sz="4" w:space="0" w:color="auto"/>
            </w:tcBorders>
          </w:tcPr>
          <w:p w14:paraId="551B1139"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sz w:val="24"/>
                <w:szCs w:val="24"/>
                <w:lang w:eastAsia="uk-UA"/>
              </w:rPr>
              <w:t>26,4</w:t>
            </w:r>
          </w:p>
        </w:tc>
      </w:tr>
    </w:tbl>
    <w:p w14:paraId="1BFC947D" w14:textId="77777777" w:rsidR="000E5A56" w:rsidRPr="000E5A56" w:rsidRDefault="000E5A56" w:rsidP="000E5A56">
      <w:pPr>
        <w:spacing w:line="240" w:lineRule="auto"/>
        <w:jc w:val="both"/>
        <w:rPr>
          <w:rFonts w:ascii="Times New Roman" w:hAnsi="Times New Roman" w:cs="Times New Roman"/>
          <w:color w:val="000000" w:themeColor="text1"/>
          <w:sz w:val="24"/>
          <w:szCs w:val="24"/>
        </w:rPr>
      </w:pPr>
    </w:p>
    <w:p w14:paraId="43D95188" w14:textId="77777777" w:rsidR="000E5A56" w:rsidRPr="000E5A56" w:rsidRDefault="000E5A56" w:rsidP="000E5A56">
      <w:pPr>
        <w:pStyle w:val="a3"/>
        <w:spacing w:line="240" w:lineRule="auto"/>
        <w:ind w:left="0" w:firstLine="567"/>
        <w:jc w:val="center"/>
        <w:rPr>
          <w:rFonts w:ascii="Times New Roman" w:hAnsi="Times New Roman" w:cs="Times New Roman"/>
          <w:sz w:val="24"/>
          <w:szCs w:val="24"/>
          <w:lang w:val="uk-UA"/>
        </w:rPr>
      </w:pPr>
      <w:r w:rsidRPr="000E5A56">
        <w:rPr>
          <w:rFonts w:ascii="Times New Roman" w:hAnsi="Times New Roman" w:cs="Times New Roman"/>
          <w:sz w:val="24"/>
          <w:szCs w:val="24"/>
          <w:lang w:val="uk-UA"/>
        </w:rPr>
        <w:t>ВІДОМІСТЬ РЕСУРСІВ (для розрахунків Учаснику)</w:t>
      </w:r>
    </w:p>
    <w:tbl>
      <w:tblPr>
        <w:tblW w:w="10881" w:type="dxa"/>
        <w:tblLook w:val="04A0" w:firstRow="1" w:lastRow="0" w:firstColumn="1" w:lastColumn="0" w:noHBand="0" w:noVBand="1"/>
      </w:tblPr>
      <w:tblGrid>
        <w:gridCol w:w="704"/>
        <w:gridCol w:w="6411"/>
        <w:gridCol w:w="1136"/>
        <w:gridCol w:w="1383"/>
        <w:gridCol w:w="1247"/>
      </w:tblGrid>
      <w:tr w:rsidR="000E5A56" w:rsidRPr="000E5A56" w14:paraId="16EBC637" w14:textId="77777777" w:rsidTr="000964E5">
        <w:trPr>
          <w:gridAfter w:val="1"/>
          <w:wAfter w:w="1247" w:type="dxa"/>
          <w:trHeight w:val="458"/>
        </w:trPr>
        <w:tc>
          <w:tcPr>
            <w:tcW w:w="704" w:type="dxa"/>
            <w:vMerge w:val="restart"/>
            <w:tcBorders>
              <w:top w:val="single" w:sz="4" w:space="0" w:color="auto"/>
              <w:left w:val="single" w:sz="4" w:space="0" w:color="auto"/>
              <w:bottom w:val="nil"/>
              <w:right w:val="nil"/>
            </w:tcBorders>
            <w:vAlign w:val="center"/>
            <w:hideMark/>
          </w:tcPr>
          <w:p w14:paraId="0319AB3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w:t>
            </w:r>
            <w:r w:rsidRPr="000E5A56">
              <w:rPr>
                <w:rFonts w:ascii="Times New Roman" w:hAnsi="Times New Roman" w:cs="Times New Roman"/>
                <w:color w:val="000000"/>
                <w:sz w:val="24"/>
                <w:szCs w:val="24"/>
                <w:lang w:eastAsia="uk-UA"/>
              </w:rPr>
              <w:br/>
            </w:r>
            <w:proofErr w:type="spellStart"/>
            <w:r w:rsidRPr="000E5A56">
              <w:rPr>
                <w:rFonts w:ascii="Times New Roman" w:hAnsi="Times New Roman" w:cs="Times New Roman"/>
                <w:color w:val="000000"/>
                <w:sz w:val="24"/>
                <w:szCs w:val="24"/>
                <w:lang w:eastAsia="uk-UA"/>
              </w:rPr>
              <w:t>Ч.ч</w:t>
            </w:r>
            <w:proofErr w:type="spellEnd"/>
            <w:r w:rsidRPr="000E5A56">
              <w:rPr>
                <w:rFonts w:ascii="Times New Roman" w:hAnsi="Times New Roman" w:cs="Times New Roman"/>
                <w:color w:val="000000"/>
                <w:sz w:val="24"/>
                <w:szCs w:val="24"/>
                <w:lang w:eastAsia="uk-UA"/>
              </w:rPr>
              <w:t>.</w:t>
            </w:r>
          </w:p>
        </w:tc>
        <w:tc>
          <w:tcPr>
            <w:tcW w:w="6419" w:type="dxa"/>
            <w:vMerge w:val="restart"/>
            <w:tcBorders>
              <w:top w:val="single" w:sz="4" w:space="0" w:color="auto"/>
              <w:left w:val="single" w:sz="4" w:space="0" w:color="auto"/>
              <w:right w:val="single" w:sz="4" w:space="0" w:color="auto"/>
            </w:tcBorders>
            <w:vAlign w:val="center"/>
          </w:tcPr>
          <w:p w14:paraId="0ACB456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Найменування </w:t>
            </w:r>
          </w:p>
        </w:tc>
        <w:tc>
          <w:tcPr>
            <w:tcW w:w="1128" w:type="dxa"/>
            <w:vMerge w:val="restart"/>
            <w:tcBorders>
              <w:top w:val="single" w:sz="4" w:space="0" w:color="auto"/>
              <w:left w:val="single" w:sz="4" w:space="0" w:color="auto"/>
              <w:bottom w:val="nil"/>
              <w:right w:val="single" w:sz="4" w:space="0" w:color="auto"/>
            </w:tcBorders>
            <w:vAlign w:val="center"/>
            <w:hideMark/>
          </w:tcPr>
          <w:p w14:paraId="3331B4F8"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Одиниця </w:t>
            </w:r>
            <w:r w:rsidRPr="000E5A56">
              <w:rPr>
                <w:rFonts w:ascii="Times New Roman" w:hAnsi="Times New Roman" w:cs="Times New Roman"/>
                <w:color w:val="000000"/>
                <w:sz w:val="24"/>
                <w:szCs w:val="24"/>
                <w:lang w:eastAsia="uk-UA"/>
              </w:rPr>
              <w:br/>
              <w:t>виміру</w:t>
            </w:r>
          </w:p>
        </w:tc>
        <w:tc>
          <w:tcPr>
            <w:tcW w:w="1383" w:type="dxa"/>
            <w:vMerge w:val="restart"/>
            <w:tcBorders>
              <w:top w:val="single" w:sz="4" w:space="0" w:color="auto"/>
              <w:left w:val="single" w:sz="4" w:space="0" w:color="auto"/>
              <w:bottom w:val="nil"/>
              <w:right w:val="single" w:sz="4" w:space="0" w:color="auto"/>
            </w:tcBorders>
            <w:vAlign w:val="center"/>
            <w:hideMark/>
          </w:tcPr>
          <w:p w14:paraId="14F85BF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Кількість</w:t>
            </w:r>
          </w:p>
        </w:tc>
      </w:tr>
      <w:tr w:rsidR="000E5A56" w:rsidRPr="000E5A56" w14:paraId="2A0A7C19" w14:textId="77777777" w:rsidTr="000964E5">
        <w:trPr>
          <w:trHeight w:val="305"/>
        </w:trPr>
        <w:tc>
          <w:tcPr>
            <w:tcW w:w="704" w:type="dxa"/>
            <w:vMerge/>
            <w:tcBorders>
              <w:top w:val="single" w:sz="8" w:space="0" w:color="auto"/>
              <w:left w:val="single" w:sz="4" w:space="0" w:color="auto"/>
              <w:bottom w:val="nil"/>
              <w:right w:val="nil"/>
            </w:tcBorders>
            <w:vAlign w:val="center"/>
            <w:hideMark/>
          </w:tcPr>
          <w:p w14:paraId="6E1FFAC4"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6419" w:type="dxa"/>
            <w:vMerge/>
            <w:tcBorders>
              <w:left w:val="single" w:sz="4" w:space="0" w:color="auto"/>
              <w:bottom w:val="nil"/>
              <w:right w:val="single" w:sz="4" w:space="0" w:color="auto"/>
            </w:tcBorders>
            <w:vAlign w:val="center"/>
          </w:tcPr>
          <w:p w14:paraId="5BE41E09"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vMerge/>
            <w:tcBorders>
              <w:top w:val="single" w:sz="8" w:space="0" w:color="auto"/>
              <w:left w:val="single" w:sz="4" w:space="0" w:color="auto"/>
              <w:bottom w:val="nil"/>
              <w:right w:val="single" w:sz="4" w:space="0" w:color="auto"/>
            </w:tcBorders>
            <w:vAlign w:val="center"/>
            <w:hideMark/>
          </w:tcPr>
          <w:p w14:paraId="596125FF"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383" w:type="dxa"/>
            <w:vMerge/>
            <w:tcBorders>
              <w:top w:val="single" w:sz="8" w:space="0" w:color="auto"/>
              <w:left w:val="single" w:sz="4" w:space="0" w:color="auto"/>
              <w:bottom w:val="nil"/>
              <w:right w:val="single" w:sz="4" w:space="0" w:color="auto"/>
            </w:tcBorders>
            <w:vAlign w:val="center"/>
            <w:hideMark/>
          </w:tcPr>
          <w:p w14:paraId="7EFB8299"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247" w:type="dxa"/>
            <w:tcBorders>
              <w:top w:val="nil"/>
              <w:left w:val="nil"/>
              <w:bottom w:val="nil"/>
              <w:right w:val="single" w:sz="4" w:space="0" w:color="auto"/>
            </w:tcBorders>
            <w:noWrap/>
            <w:vAlign w:val="bottom"/>
            <w:hideMark/>
          </w:tcPr>
          <w:p w14:paraId="11CE150E"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tc>
      </w:tr>
      <w:tr w:rsidR="000E5A56" w:rsidRPr="000E5A56" w14:paraId="34B2A97A" w14:textId="77777777" w:rsidTr="000964E5">
        <w:trPr>
          <w:trHeight w:val="85"/>
        </w:trPr>
        <w:tc>
          <w:tcPr>
            <w:tcW w:w="704" w:type="dxa"/>
            <w:tcBorders>
              <w:top w:val="single" w:sz="4" w:space="0" w:color="auto"/>
              <w:left w:val="single" w:sz="4" w:space="0" w:color="auto"/>
              <w:bottom w:val="single" w:sz="4" w:space="0" w:color="auto"/>
              <w:right w:val="single" w:sz="4" w:space="0" w:color="auto"/>
            </w:tcBorders>
            <w:vAlign w:val="center"/>
            <w:hideMark/>
          </w:tcPr>
          <w:p w14:paraId="6F47A5E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w:t>
            </w:r>
          </w:p>
        </w:tc>
        <w:tc>
          <w:tcPr>
            <w:tcW w:w="6419" w:type="dxa"/>
            <w:tcBorders>
              <w:top w:val="single" w:sz="4" w:space="0" w:color="auto"/>
              <w:left w:val="nil"/>
              <w:bottom w:val="single" w:sz="4" w:space="0" w:color="auto"/>
              <w:right w:val="single" w:sz="4" w:space="0" w:color="auto"/>
            </w:tcBorders>
            <w:vAlign w:val="center"/>
          </w:tcPr>
          <w:p w14:paraId="2AB421BA"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w:t>
            </w:r>
          </w:p>
        </w:tc>
        <w:tc>
          <w:tcPr>
            <w:tcW w:w="1128" w:type="dxa"/>
            <w:tcBorders>
              <w:top w:val="single" w:sz="4" w:space="0" w:color="auto"/>
              <w:left w:val="nil"/>
              <w:bottom w:val="single" w:sz="4" w:space="0" w:color="auto"/>
              <w:right w:val="single" w:sz="4" w:space="0" w:color="auto"/>
            </w:tcBorders>
            <w:vAlign w:val="center"/>
            <w:hideMark/>
          </w:tcPr>
          <w:p w14:paraId="5B7EA6D3"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w:t>
            </w:r>
          </w:p>
        </w:tc>
        <w:tc>
          <w:tcPr>
            <w:tcW w:w="1383" w:type="dxa"/>
            <w:tcBorders>
              <w:top w:val="single" w:sz="4" w:space="0" w:color="auto"/>
              <w:left w:val="nil"/>
              <w:bottom w:val="single" w:sz="4" w:space="0" w:color="auto"/>
              <w:right w:val="single" w:sz="4" w:space="0" w:color="auto"/>
            </w:tcBorders>
            <w:vAlign w:val="center"/>
            <w:hideMark/>
          </w:tcPr>
          <w:p w14:paraId="24D2C6B8"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w:t>
            </w:r>
          </w:p>
        </w:tc>
        <w:tc>
          <w:tcPr>
            <w:tcW w:w="1247" w:type="dxa"/>
            <w:tcBorders>
              <w:right w:val="single" w:sz="4" w:space="0" w:color="auto"/>
            </w:tcBorders>
            <w:vAlign w:val="center"/>
            <w:hideMark/>
          </w:tcPr>
          <w:p w14:paraId="451E410F"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7D10E78B" w14:textId="77777777" w:rsidTr="000964E5">
        <w:trPr>
          <w:trHeight w:val="82"/>
        </w:trPr>
        <w:tc>
          <w:tcPr>
            <w:tcW w:w="704" w:type="dxa"/>
            <w:tcBorders>
              <w:top w:val="nil"/>
              <w:left w:val="single" w:sz="4" w:space="0" w:color="auto"/>
              <w:bottom w:val="nil"/>
              <w:right w:val="nil"/>
            </w:tcBorders>
            <w:vAlign w:val="center"/>
            <w:hideMark/>
          </w:tcPr>
          <w:p w14:paraId="451C7CA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vMerge w:val="restart"/>
            <w:tcBorders>
              <w:top w:val="nil"/>
              <w:left w:val="single" w:sz="4" w:space="0" w:color="auto"/>
              <w:right w:val="single" w:sz="4" w:space="0" w:color="auto"/>
            </w:tcBorders>
            <w:vAlign w:val="center"/>
          </w:tcPr>
          <w:p w14:paraId="70E793AB" w14:textId="77777777" w:rsidR="000E5A56" w:rsidRPr="000E5A56" w:rsidRDefault="000E5A56" w:rsidP="000E5A56">
            <w:pPr>
              <w:spacing w:line="240" w:lineRule="auto"/>
              <w:jc w:val="center"/>
              <w:rPr>
                <w:rFonts w:ascii="Times New Roman" w:hAnsi="Times New Roman" w:cs="Times New Roman"/>
                <w:b/>
                <w:bCs/>
                <w:color w:val="000000"/>
                <w:sz w:val="24"/>
                <w:szCs w:val="24"/>
                <w:lang w:eastAsia="uk-UA"/>
              </w:rPr>
            </w:pPr>
            <w:r w:rsidRPr="000E5A56">
              <w:rPr>
                <w:rFonts w:ascii="Times New Roman" w:hAnsi="Times New Roman" w:cs="Times New Roman"/>
                <w:b/>
                <w:bCs/>
                <w:color w:val="000000"/>
                <w:sz w:val="24"/>
                <w:szCs w:val="24"/>
                <w:lang w:eastAsia="uk-UA"/>
              </w:rPr>
              <w:t xml:space="preserve">I. </w:t>
            </w:r>
            <w:r w:rsidRPr="000E5A56">
              <w:rPr>
                <w:rFonts w:ascii="Times New Roman" w:hAnsi="Times New Roman" w:cs="Times New Roman"/>
                <w:b/>
                <w:bCs/>
                <w:color w:val="000000"/>
                <w:sz w:val="24"/>
                <w:szCs w:val="24"/>
                <w:u w:val="single"/>
                <w:lang w:eastAsia="uk-UA"/>
              </w:rPr>
              <w:t>Витрати труда</w:t>
            </w:r>
          </w:p>
          <w:p w14:paraId="7F19085E" w14:textId="77777777" w:rsidR="000E5A56" w:rsidRPr="000E5A56" w:rsidRDefault="000E5A56" w:rsidP="000E5A56">
            <w:pPr>
              <w:spacing w:line="240" w:lineRule="auto"/>
              <w:rPr>
                <w:rFonts w:ascii="Times New Roman" w:hAnsi="Times New Roman" w:cs="Times New Roman"/>
                <w:b/>
                <w:bCs/>
                <w:color w:val="000000"/>
                <w:sz w:val="24"/>
                <w:szCs w:val="24"/>
                <w:u w:val="single"/>
                <w:lang w:eastAsia="uk-UA"/>
              </w:rPr>
            </w:pPr>
            <w:r w:rsidRPr="000E5A56">
              <w:rPr>
                <w:rFonts w:ascii="Times New Roman" w:hAnsi="Times New Roman" w:cs="Times New Roman"/>
                <w:b/>
                <w:bCs/>
                <w:color w:val="000000"/>
                <w:sz w:val="24"/>
                <w:szCs w:val="24"/>
                <w:u w:val="single"/>
                <w:lang w:eastAsia="uk-UA"/>
              </w:rPr>
              <w:t> </w:t>
            </w:r>
          </w:p>
          <w:p w14:paraId="7E630B16"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Витрати труда робітників-будівельників</w:t>
            </w:r>
          </w:p>
          <w:p w14:paraId="38AD3E75"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Середній розряд робіт, що виконуються робітниками-  будівельниками</w:t>
            </w:r>
          </w:p>
          <w:p w14:paraId="6941E4E5"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Витрати труда робітників-монтажників</w:t>
            </w:r>
          </w:p>
          <w:p w14:paraId="1FF70F98"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Середній розряд робіт, що виконуються робітниками-  монтажниками</w:t>
            </w:r>
          </w:p>
          <w:p w14:paraId="641DEAFF"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Витрати труда робітників, зайнятих керуванням та   обслуговуванням машин</w:t>
            </w:r>
          </w:p>
          <w:p w14:paraId="6ACD1BFD"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Середній розряд ланки робітників, зайнятих керуванням   та обслуговуванням машин</w:t>
            </w:r>
          </w:p>
          <w:p w14:paraId="59B7B391"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Витрати труда робітників, зайнятих керуванням та    обслуговуванням автотранспорту при перевезенні ґрунту и   будівельного сміття</w:t>
            </w:r>
          </w:p>
          <w:p w14:paraId="7770A8D9"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Витрати труда пусконалагоджувального персоналу </w:t>
            </w:r>
          </w:p>
          <w:p w14:paraId="380A919B"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Витрати труда робітників, заробітна плата яких   </w:t>
            </w:r>
            <w:proofErr w:type="spellStart"/>
            <w:r w:rsidRPr="000E5A56">
              <w:rPr>
                <w:rFonts w:ascii="Times New Roman" w:hAnsi="Times New Roman" w:cs="Times New Roman"/>
                <w:color w:val="000000"/>
                <w:sz w:val="24"/>
                <w:szCs w:val="24"/>
                <w:lang w:eastAsia="uk-UA"/>
              </w:rPr>
              <w:t>враховується.в</w:t>
            </w:r>
            <w:proofErr w:type="spellEnd"/>
            <w:r w:rsidRPr="000E5A56">
              <w:rPr>
                <w:rFonts w:ascii="Times New Roman" w:hAnsi="Times New Roman" w:cs="Times New Roman"/>
                <w:color w:val="000000"/>
                <w:sz w:val="24"/>
                <w:szCs w:val="24"/>
                <w:lang w:eastAsia="uk-UA"/>
              </w:rPr>
              <w:t xml:space="preserve"> складі:</w:t>
            </w:r>
          </w:p>
          <w:p w14:paraId="0880BC0E"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загальновиробничих витрат</w:t>
            </w:r>
          </w:p>
          <w:p w14:paraId="4DBB2945"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128" w:type="dxa"/>
            <w:tcBorders>
              <w:top w:val="nil"/>
              <w:left w:val="single" w:sz="4" w:space="0" w:color="auto"/>
              <w:bottom w:val="nil"/>
              <w:right w:val="single" w:sz="4" w:space="0" w:color="auto"/>
            </w:tcBorders>
            <w:vAlign w:val="center"/>
            <w:hideMark/>
          </w:tcPr>
          <w:p w14:paraId="202B212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383" w:type="dxa"/>
            <w:tcBorders>
              <w:top w:val="nil"/>
              <w:left w:val="nil"/>
              <w:bottom w:val="nil"/>
              <w:right w:val="single" w:sz="4" w:space="0" w:color="auto"/>
            </w:tcBorders>
            <w:vAlign w:val="center"/>
            <w:hideMark/>
          </w:tcPr>
          <w:p w14:paraId="31A3638E"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247" w:type="dxa"/>
            <w:tcBorders>
              <w:right w:val="single" w:sz="4" w:space="0" w:color="auto"/>
            </w:tcBorders>
            <w:vAlign w:val="center"/>
            <w:hideMark/>
          </w:tcPr>
          <w:p w14:paraId="642F13A1"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0A45A9C1" w14:textId="77777777" w:rsidTr="000964E5">
        <w:trPr>
          <w:trHeight w:val="85"/>
        </w:trPr>
        <w:tc>
          <w:tcPr>
            <w:tcW w:w="704" w:type="dxa"/>
            <w:tcBorders>
              <w:top w:val="nil"/>
              <w:left w:val="single" w:sz="4" w:space="0" w:color="auto"/>
              <w:bottom w:val="nil"/>
              <w:right w:val="nil"/>
            </w:tcBorders>
            <w:vAlign w:val="center"/>
            <w:hideMark/>
          </w:tcPr>
          <w:p w14:paraId="0C8FBA7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vMerge/>
            <w:tcBorders>
              <w:left w:val="single" w:sz="4" w:space="0" w:color="auto"/>
              <w:right w:val="single" w:sz="4" w:space="0" w:color="auto"/>
            </w:tcBorders>
            <w:vAlign w:val="center"/>
          </w:tcPr>
          <w:p w14:paraId="00F0D0D5" w14:textId="77777777" w:rsidR="000E5A56" w:rsidRPr="000E5A56" w:rsidRDefault="000E5A56" w:rsidP="000E5A56">
            <w:pPr>
              <w:spacing w:line="240" w:lineRule="auto"/>
              <w:rPr>
                <w:rFonts w:ascii="Times New Roman" w:hAnsi="Times New Roman" w:cs="Times New Roman"/>
                <w:b/>
                <w:bCs/>
                <w:color w:val="000000"/>
                <w:sz w:val="24"/>
                <w:szCs w:val="24"/>
                <w:lang w:eastAsia="uk-UA"/>
              </w:rPr>
            </w:pPr>
          </w:p>
        </w:tc>
        <w:tc>
          <w:tcPr>
            <w:tcW w:w="1128" w:type="dxa"/>
            <w:tcBorders>
              <w:top w:val="nil"/>
              <w:left w:val="single" w:sz="4" w:space="0" w:color="auto"/>
              <w:bottom w:val="nil"/>
              <w:right w:val="single" w:sz="4" w:space="0" w:color="auto"/>
            </w:tcBorders>
            <w:vAlign w:val="center"/>
            <w:hideMark/>
          </w:tcPr>
          <w:p w14:paraId="318822F1" w14:textId="77777777" w:rsidR="000E5A56" w:rsidRPr="000E5A56" w:rsidRDefault="000E5A56" w:rsidP="000E5A56">
            <w:pPr>
              <w:spacing w:line="240" w:lineRule="auto"/>
              <w:jc w:val="center"/>
              <w:rPr>
                <w:rFonts w:ascii="Times New Roman" w:hAnsi="Times New Roman" w:cs="Times New Roman"/>
                <w:b/>
                <w:bCs/>
                <w:color w:val="000000"/>
                <w:sz w:val="24"/>
                <w:szCs w:val="24"/>
                <w:u w:val="single"/>
                <w:lang w:eastAsia="uk-UA"/>
              </w:rPr>
            </w:pPr>
            <w:r w:rsidRPr="000E5A56">
              <w:rPr>
                <w:rFonts w:ascii="Times New Roman" w:hAnsi="Times New Roman" w:cs="Times New Roman"/>
                <w:b/>
                <w:bCs/>
                <w:color w:val="000000"/>
                <w:sz w:val="24"/>
                <w:szCs w:val="24"/>
                <w:u w:val="single"/>
                <w:lang w:eastAsia="uk-UA"/>
              </w:rPr>
              <w:t> </w:t>
            </w:r>
          </w:p>
        </w:tc>
        <w:tc>
          <w:tcPr>
            <w:tcW w:w="1383" w:type="dxa"/>
            <w:tcBorders>
              <w:top w:val="nil"/>
              <w:left w:val="nil"/>
              <w:bottom w:val="nil"/>
              <w:right w:val="single" w:sz="4" w:space="0" w:color="auto"/>
            </w:tcBorders>
            <w:vAlign w:val="center"/>
            <w:hideMark/>
          </w:tcPr>
          <w:p w14:paraId="4EB14DCB" w14:textId="77777777" w:rsidR="000E5A56" w:rsidRPr="000E5A56" w:rsidRDefault="000E5A56" w:rsidP="000E5A56">
            <w:pPr>
              <w:spacing w:line="240" w:lineRule="auto"/>
              <w:jc w:val="center"/>
              <w:rPr>
                <w:rFonts w:ascii="Times New Roman" w:hAnsi="Times New Roman" w:cs="Times New Roman"/>
                <w:b/>
                <w:bCs/>
                <w:color w:val="000000"/>
                <w:sz w:val="24"/>
                <w:szCs w:val="24"/>
                <w:u w:val="single"/>
                <w:lang w:eastAsia="uk-UA"/>
              </w:rPr>
            </w:pPr>
            <w:r w:rsidRPr="000E5A56">
              <w:rPr>
                <w:rFonts w:ascii="Times New Roman" w:hAnsi="Times New Roman" w:cs="Times New Roman"/>
                <w:b/>
                <w:bCs/>
                <w:color w:val="000000"/>
                <w:sz w:val="24"/>
                <w:szCs w:val="24"/>
                <w:u w:val="single"/>
                <w:lang w:eastAsia="uk-UA"/>
              </w:rPr>
              <w:t> </w:t>
            </w:r>
          </w:p>
        </w:tc>
        <w:tc>
          <w:tcPr>
            <w:tcW w:w="1247" w:type="dxa"/>
            <w:tcBorders>
              <w:right w:val="single" w:sz="4" w:space="0" w:color="auto"/>
            </w:tcBorders>
            <w:vAlign w:val="center"/>
            <w:hideMark/>
          </w:tcPr>
          <w:p w14:paraId="03024CB7"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7C8AF7F7" w14:textId="77777777" w:rsidTr="000964E5">
        <w:trPr>
          <w:trHeight w:val="82"/>
        </w:trPr>
        <w:tc>
          <w:tcPr>
            <w:tcW w:w="704" w:type="dxa"/>
            <w:tcBorders>
              <w:top w:val="nil"/>
              <w:left w:val="single" w:sz="4" w:space="0" w:color="auto"/>
              <w:bottom w:val="nil"/>
              <w:right w:val="nil"/>
            </w:tcBorders>
            <w:hideMark/>
          </w:tcPr>
          <w:p w14:paraId="2D8DF71B" w14:textId="77777777" w:rsidR="000E5A56" w:rsidRPr="000E5A56" w:rsidRDefault="000E5A56" w:rsidP="000E5A56">
            <w:pPr>
              <w:spacing w:line="240" w:lineRule="auto"/>
              <w:rPr>
                <w:rFonts w:ascii="Times New Roman" w:hAnsi="Times New Roman" w:cs="Times New Roman"/>
                <w:b/>
                <w:bCs/>
                <w:color w:val="000000"/>
                <w:sz w:val="24"/>
                <w:szCs w:val="24"/>
                <w:u w:val="single"/>
                <w:lang w:eastAsia="uk-UA"/>
              </w:rPr>
            </w:pPr>
            <w:r w:rsidRPr="000E5A56">
              <w:rPr>
                <w:rFonts w:ascii="Times New Roman" w:hAnsi="Times New Roman" w:cs="Times New Roman"/>
                <w:b/>
                <w:bCs/>
                <w:color w:val="000000"/>
                <w:sz w:val="24"/>
                <w:szCs w:val="24"/>
                <w:u w:val="single"/>
                <w:lang w:eastAsia="uk-UA"/>
              </w:rPr>
              <w:t> </w:t>
            </w:r>
          </w:p>
        </w:tc>
        <w:tc>
          <w:tcPr>
            <w:tcW w:w="6419" w:type="dxa"/>
            <w:vMerge/>
            <w:tcBorders>
              <w:left w:val="single" w:sz="4" w:space="0" w:color="auto"/>
              <w:right w:val="nil"/>
            </w:tcBorders>
          </w:tcPr>
          <w:p w14:paraId="3A4D94CD" w14:textId="77777777" w:rsidR="000E5A56" w:rsidRPr="000E5A56" w:rsidRDefault="000E5A56" w:rsidP="000E5A56">
            <w:pPr>
              <w:spacing w:line="240" w:lineRule="auto"/>
              <w:rPr>
                <w:rFonts w:ascii="Times New Roman" w:hAnsi="Times New Roman" w:cs="Times New Roman"/>
                <w:b/>
                <w:bCs/>
                <w:color w:val="000000"/>
                <w:sz w:val="24"/>
                <w:szCs w:val="24"/>
                <w:u w:val="single"/>
                <w:lang w:eastAsia="uk-UA"/>
              </w:rPr>
            </w:pPr>
          </w:p>
        </w:tc>
        <w:tc>
          <w:tcPr>
            <w:tcW w:w="1128" w:type="dxa"/>
            <w:tcBorders>
              <w:top w:val="nil"/>
              <w:left w:val="single" w:sz="4" w:space="0" w:color="auto"/>
              <w:bottom w:val="nil"/>
              <w:right w:val="nil"/>
            </w:tcBorders>
            <w:hideMark/>
          </w:tcPr>
          <w:p w14:paraId="4D524A6F" w14:textId="77777777" w:rsidR="000E5A56" w:rsidRPr="000E5A56" w:rsidRDefault="000E5A56" w:rsidP="000E5A56">
            <w:pPr>
              <w:spacing w:line="240" w:lineRule="auto"/>
              <w:rPr>
                <w:rFonts w:ascii="Times New Roman" w:hAnsi="Times New Roman" w:cs="Times New Roman"/>
                <w:b/>
                <w:bCs/>
                <w:color w:val="000000"/>
                <w:sz w:val="24"/>
                <w:szCs w:val="24"/>
                <w:u w:val="single"/>
                <w:lang w:eastAsia="uk-UA"/>
              </w:rPr>
            </w:pPr>
            <w:r w:rsidRPr="000E5A56">
              <w:rPr>
                <w:rFonts w:ascii="Times New Roman" w:hAnsi="Times New Roman" w:cs="Times New Roman"/>
                <w:b/>
                <w:bCs/>
                <w:color w:val="000000"/>
                <w:sz w:val="24"/>
                <w:szCs w:val="24"/>
                <w:u w:val="single"/>
                <w:lang w:eastAsia="uk-UA"/>
              </w:rPr>
              <w:t> </w:t>
            </w:r>
          </w:p>
        </w:tc>
        <w:tc>
          <w:tcPr>
            <w:tcW w:w="1383" w:type="dxa"/>
            <w:tcBorders>
              <w:top w:val="nil"/>
              <w:left w:val="single" w:sz="4" w:space="0" w:color="auto"/>
              <w:bottom w:val="nil"/>
              <w:right w:val="nil"/>
            </w:tcBorders>
            <w:hideMark/>
          </w:tcPr>
          <w:p w14:paraId="68FE7145" w14:textId="77777777" w:rsidR="000E5A56" w:rsidRPr="000E5A56" w:rsidRDefault="000E5A56" w:rsidP="000E5A56">
            <w:pPr>
              <w:spacing w:line="240" w:lineRule="auto"/>
              <w:rPr>
                <w:rFonts w:ascii="Times New Roman" w:hAnsi="Times New Roman" w:cs="Times New Roman"/>
                <w:b/>
                <w:bCs/>
                <w:color w:val="000000"/>
                <w:sz w:val="24"/>
                <w:szCs w:val="24"/>
                <w:u w:val="single"/>
                <w:lang w:eastAsia="uk-UA"/>
              </w:rPr>
            </w:pPr>
            <w:r w:rsidRPr="000E5A56">
              <w:rPr>
                <w:rFonts w:ascii="Times New Roman" w:hAnsi="Times New Roman" w:cs="Times New Roman"/>
                <w:b/>
                <w:bCs/>
                <w:color w:val="000000"/>
                <w:sz w:val="24"/>
                <w:szCs w:val="24"/>
                <w:u w:val="single"/>
                <w:lang w:eastAsia="uk-UA"/>
              </w:rPr>
              <w:t> </w:t>
            </w:r>
          </w:p>
        </w:tc>
        <w:tc>
          <w:tcPr>
            <w:tcW w:w="1247" w:type="dxa"/>
            <w:tcBorders>
              <w:right w:val="single" w:sz="4" w:space="0" w:color="auto"/>
            </w:tcBorders>
            <w:vAlign w:val="center"/>
            <w:hideMark/>
          </w:tcPr>
          <w:p w14:paraId="044C41F5"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6877ADB" w14:textId="77777777" w:rsidTr="000964E5">
        <w:trPr>
          <w:trHeight w:val="82"/>
        </w:trPr>
        <w:tc>
          <w:tcPr>
            <w:tcW w:w="704" w:type="dxa"/>
            <w:tcBorders>
              <w:top w:val="nil"/>
              <w:left w:val="single" w:sz="4" w:space="0" w:color="auto"/>
              <w:bottom w:val="nil"/>
              <w:right w:val="nil"/>
            </w:tcBorders>
            <w:hideMark/>
          </w:tcPr>
          <w:p w14:paraId="7A57C61F"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w:t>
            </w:r>
          </w:p>
        </w:tc>
        <w:tc>
          <w:tcPr>
            <w:tcW w:w="6419" w:type="dxa"/>
            <w:vMerge/>
            <w:tcBorders>
              <w:left w:val="single" w:sz="4" w:space="0" w:color="auto"/>
              <w:right w:val="single" w:sz="4" w:space="0" w:color="auto"/>
            </w:tcBorders>
          </w:tcPr>
          <w:p w14:paraId="14589C29"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266B7EFA" w14:textId="77777777" w:rsidR="000E5A56" w:rsidRPr="000E5A56" w:rsidRDefault="000E5A56" w:rsidP="000E5A56">
            <w:pPr>
              <w:spacing w:line="240" w:lineRule="auto"/>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люд.год</w:t>
            </w:r>
            <w:proofErr w:type="spellEnd"/>
          </w:p>
        </w:tc>
        <w:tc>
          <w:tcPr>
            <w:tcW w:w="1383" w:type="dxa"/>
            <w:tcBorders>
              <w:top w:val="nil"/>
              <w:left w:val="single" w:sz="4" w:space="0" w:color="auto"/>
              <w:bottom w:val="nil"/>
              <w:right w:val="single" w:sz="4" w:space="0" w:color="auto"/>
            </w:tcBorders>
            <w:hideMark/>
          </w:tcPr>
          <w:p w14:paraId="04F30B80"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1094,68</w:t>
            </w:r>
          </w:p>
        </w:tc>
        <w:tc>
          <w:tcPr>
            <w:tcW w:w="1247" w:type="dxa"/>
            <w:tcBorders>
              <w:right w:val="single" w:sz="4" w:space="0" w:color="auto"/>
            </w:tcBorders>
            <w:vAlign w:val="center"/>
            <w:hideMark/>
          </w:tcPr>
          <w:p w14:paraId="7B0CD655"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4FB9DCE8" w14:textId="77777777" w:rsidTr="000964E5">
        <w:trPr>
          <w:trHeight w:val="157"/>
        </w:trPr>
        <w:tc>
          <w:tcPr>
            <w:tcW w:w="704" w:type="dxa"/>
            <w:tcBorders>
              <w:top w:val="nil"/>
              <w:left w:val="single" w:sz="4" w:space="0" w:color="auto"/>
              <w:bottom w:val="nil"/>
              <w:right w:val="nil"/>
            </w:tcBorders>
            <w:hideMark/>
          </w:tcPr>
          <w:p w14:paraId="068106B1"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w:t>
            </w:r>
          </w:p>
        </w:tc>
        <w:tc>
          <w:tcPr>
            <w:tcW w:w="6419" w:type="dxa"/>
            <w:vMerge/>
            <w:tcBorders>
              <w:left w:val="single" w:sz="4" w:space="0" w:color="auto"/>
              <w:right w:val="single" w:sz="4" w:space="0" w:color="auto"/>
            </w:tcBorders>
          </w:tcPr>
          <w:p w14:paraId="1EEA73B1"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23651A67"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розряд</w:t>
            </w:r>
          </w:p>
        </w:tc>
        <w:tc>
          <w:tcPr>
            <w:tcW w:w="1383" w:type="dxa"/>
            <w:tcBorders>
              <w:top w:val="nil"/>
              <w:left w:val="single" w:sz="4" w:space="0" w:color="auto"/>
              <w:bottom w:val="nil"/>
              <w:right w:val="single" w:sz="4" w:space="0" w:color="auto"/>
            </w:tcBorders>
            <w:hideMark/>
          </w:tcPr>
          <w:p w14:paraId="78B2B7BB"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3,7</w:t>
            </w:r>
          </w:p>
        </w:tc>
        <w:tc>
          <w:tcPr>
            <w:tcW w:w="1247" w:type="dxa"/>
            <w:tcBorders>
              <w:right w:val="single" w:sz="4" w:space="0" w:color="auto"/>
            </w:tcBorders>
            <w:vAlign w:val="center"/>
            <w:hideMark/>
          </w:tcPr>
          <w:p w14:paraId="7B3F8AB9"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06D10B93" w14:textId="77777777" w:rsidTr="000964E5">
        <w:trPr>
          <w:trHeight w:val="82"/>
        </w:trPr>
        <w:tc>
          <w:tcPr>
            <w:tcW w:w="704" w:type="dxa"/>
            <w:tcBorders>
              <w:top w:val="nil"/>
              <w:left w:val="single" w:sz="4" w:space="0" w:color="auto"/>
              <w:bottom w:val="nil"/>
              <w:right w:val="nil"/>
            </w:tcBorders>
            <w:vAlign w:val="center"/>
            <w:hideMark/>
          </w:tcPr>
          <w:p w14:paraId="285C9A4E"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w:t>
            </w:r>
          </w:p>
        </w:tc>
        <w:tc>
          <w:tcPr>
            <w:tcW w:w="6419" w:type="dxa"/>
            <w:vMerge/>
            <w:tcBorders>
              <w:left w:val="single" w:sz="4" w:space="0" w:color="auto"/>
              <w:right w:val="single" w:sz="4" w:space="0" w:color="auto"/>
            </w:tcBorders>
            <w:vAlign w:val="center"/>
          </w:tcPr>
          <w:p w14:paraId="03987D01"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vAlign w:val="center"/>
            <w:hideMark/>
          </w:tcPr>
          <w:p w14:paraId="0C003A9A" w14:textId="77777777" w:rsidR="000E5A56" w:rsidRPr="000E5A56" w:rsidRDefault="000E5A56" w:rsidP="000E5A56">
            <w:pPr>
              <w:spacing w:line="240" w:lineRule="auto"/>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люд.год</w:t>
            </w:r>
            <w:proofErr w:type="spellEnd"/>
          </w:p>
        </w:tc>
        <w:tc>
          <w:tcPr>
            <w:tcW w:w="1383" w:type="dxa"/>
            <w:tcBorders>
              <w:top w:val="nil"/>
              <w:left w:val="single" w:sz="4" w:space="0" w:color="auto"/>
              <w:bottom w:val="nil"/>
              <w:right w:val="single" w:sz="4" w:space="0" w:color="auto"/>
            </w:tcBorders>
            <w:vAlign w:val="center"/>
            <w:hideMark/>
          </w:tcPr>
          <w:p w14:paraId="7FD4D200"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    </w:t>
            </w:r>
          </w:p>
        </w:tc>
        <w:tc>
          <w:tcPr>
            <w:tcW w:w="1247" w:type="dxa"/>
            <w:tcBorders>
              <w:right w:val="single" w:sz="4" w:space="0" w:color="auto"/>
            </w:tcBorders>
            <w:vAlign w:val="center"/>
            <w:hideMark/>
          </w:tcPr>
          <w:p w14:paraId="228942B6"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2780FBD0" w14:textId="77777777" w:rsidTr="000964E5">
        <w:trPr>
          <w:trHeight w:val="157"/>
        </w:trPr>
        <w:tc>
          <w:tcPr>
            <w:tcW w:w="704" w:type="dxa"/>
            <w:tcBorders>
              <w:top w:val="nil"/>
              <w:left w:val="single" w:sz="4" w:space="0" w:color="auto"/>
              <w:bottom w:val="nil"/>
              <w:right w:val="nil"/>
            </w:tcBorders>
            <w:vAlign w:val="center"/>
            <w:hideMark/>
          </w:tcPr>
          <w:p w14:paraId="1CB5B682"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w:t>
            </w:r>
          </w:p>
        </w:tc>
        <w:tc>
          <w:tcPr>
            <w:tcW w:w="6419" w:type="dxa"/>
            <w:vMerge/>
            <w:tcBorders>
              <w:left w:val="single" w:sz="4" w:space="0" w:color="auto"/>
              <w:right w:val="single" w:sz="4" w:space="0" w:color="auto"/>
            </w:tcBorders>
            <w:vAlign w:val="center"/>
          </w:tcPr>
          <w:p w14:paraId="0227643C"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vAlign w:val="center"/>
            <w:hideMark/>
          </w:tcPr>
          <w:p w14:paraId="3C3CFE74"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розряд</w:t>
            </w:r>
          </w:p>
        </w:tc>
        <w:tc>
          <w:tcPr>
            <w:tcW w:w="1383" w:type="dxa"/>
            <w:tcBorders>
              <w:top w:val="nil"/>
              <w:left w:val="single" w:sz="4" w:space="0" w:color="auto"/>
              <w:bottom w:val="nil"/>
              <w:right w:val="single" w:sz="4" w:space="0" w:color="auto"/>
            </w:tcBorders>
            <w:vAlign w:val="center"/>
            <w:hideMark/>
          </w:tcPr>
          <w:p w14:paraId="0AFA8BE0"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    </w:t>
            </w:r>
          </w:p>
        </w:tc>
        <w:tc>
          <w:tcPr>
            <w:tcW w:w="1247" w:type="dxa"/>
            <w:tcBorders>
              <w:right w:val="single" w:sz="4" w:space="0" w:color="auto"/>
            </w:tcBorders>
            <w:vAlign w:val="center"/>
            <w:hideMark/>
          </w:tcPr>
          <w:p w14:paraId="48D4D1CA"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5C3827FC" w14:textId="77777777" w:rsidTr="000964E5">
        <w:trPr>
          <w:trHeight w:val="157"/>
        </w:trPr>
        <w:tc>
          <w:tcPr>
            <w:tcW w:w="704" w:type="dxa"/>
            <w:tcBorders>
              <w:top w:val="nil"/>
              <w:left w:val="single" w:sz="4" w:space="0" w:color="auto"/>
              <w:bottom w:val="nil"/>
              <w:right w:val="nil"/>
            </w:tcBorders>
            <w:hideMark/>
          </w:tcPr>
          <w:p w14:paraId="1A4934B4"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w:t>
            </w:r>
          </w:p>
        </w:tc>
        <w:tc>
          <w:tcPr>
            <w:tcW w:w="6419" w:type="dxa"/>
            <w:vMerge/>
            <w:tcBorders>
              <w:left w:val="single" w:sz="4" w:space="0" w:color="auto"/>
              <w:right w:val="single" w:sz="4" w:space="0" w:color="auto"/>
            </w:tcBorders>
          </w:tcPr>
          <w:p w14:paraId="0577A494"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59F1644E" w14:textId="77777777" w:rsidR="000E5A56" w:rsidRPr="000E5A56" w:rsidRDefault="000E5A56" w:rsidP="000E5A56">
            <w:pPr>
              <w:spacing w:line="240" w:lineRule="auto"/>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люд.год</w:t>
            </w:r>
            <w:proofErr w:type="spellEnd"/>
          </w:p>
        </w:tc>
        <w:tc>
          <w:tcPr>
            <w:tcW w:w="1383" w:type="dxa"/>
            <w:tcBorders>
              <w:top w:val="nil"/>
              <w:left w:val="single" w:sz="4" w:space="0" w:color="auto"/>
              <w:bottom w:val="nil"/>
              <w:right w:val="single" w:sz="4" w:space="0" w:color="auto"/>
            </w:tcBorders>
            <w:hideMark/>
          </w:tcPr>
          <w:p w14:paraId="1CA1FA6D"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500,61</w:t>
            </w:r>
          </w:p>
        </w:tc>
        <w:tc>
          <w:tcPr>
            <w:tcW w:w="1247" w:type="dxa"/>
            <w:tcBorders>
              <w:right w:val="single" w:sz="4" w:space="0" w:color="auto"/>
            </w:tcBorders>
            <w:vAlign w:val="center"/>
            <w:hideMark/>
          </w:tcPr>
          <w:p w14:paraId="0D10E544"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03074A67" w14:textId="77777777" w:rsidTr="000964E5">
        <w:trPr>
          <w:trHeight w:val="157"/>
        </w:trPr>
        <w:tc>
          <w:tcPr>
            <w:tcW w:w="704" w:type="dxa"/>
            <w:tcBorders>
              <w:top w:val="nil"/>
              <w:left w:val="single" w:sz="4" w:space="0" w:color="auto"/>
              <w:bottom w:val="nil"/>
              <w:right w:val="nil"/>
            </w:tcBorders>
            <w:hideMark/>
          </w:tcPr>
          <w:p w14:paraId="7162D6EB"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6</w:t>
            </w:r>
          </w:p>
        </w:tc>
        <w:tc>
          <w:tcPr>
            <w:tcW w:w="6419" w:type="dxa"/>
            <w:vMerge/>
            <w:tcBorders>
              <w:left w:val="single" w:sz="4" w:space="0" w:color="auto"/>
              <w:right w:val="single" w:sz="4" w:space="0" w:color="auto"/>
            </w:tcBorders>
          </w:tcPr>
          <w:p w14:paraId="77DBF68B"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4C8E3864"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розряд</w:t>
            </w:r>
          </w:p>
        </w:tc>
        <w:tc>
          <w:tcPr>
            <w:tcW w:w="1383" w:type="dxa"/>
            <w:tcBorders>
              <w:top w:val="nil"/>
              <w:left w:val="single" w:sz="4" w:space="0" w:color="auto"/>
              <w:bottom w:val="nil"/>
              <w:right w:val="single" w:sz="4" w:space="0" w:color="auto"/>
            </w:tcBorders>
            <w:hideMark/>
          </w:tcPr>
          <w:p w14:paraId="071644F3"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5,2</w:t>
            </w:r>
          </w:p>
        </w:tc>
        <w:tc>
          <w:tcPr>
            <w:tcW w:w="1247" w:type="dxa"/>
            <w:tcBorders>
              <w:right w:val="single" w:sz="4" w:space="0" w:color="auto"/>
            </w:tcBorders>
            <w:vAlign w:val="center"/>
            <w:hideMark/>
          </w:tcPr>
          <w:p w14:paraId="7C5FD1F9"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0720692B" w14:textId="77777777" w:rsidTr="000964E5">
        <w:trPr>
          <w:trHeight w:val="230"/>
        </w:trPr>
        <w:tc>
          <w:tcPr>
            <w:tcW w:w="704" w:type="dxa"/>
            <w:tcBorders>
              <w:top w:val="nil"/>
              <w:left w:val="single" w:sz="4" w:space="0" w:color="auto"/>
              <w:bottom w:val="nil"/>
              <w:right w:val="nil"/>
            </w:tcBorders>
            <w:hideMark/>
          </w:tcPr>
          <w:p w14:paraId="49BDF828"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7</w:t>
            </w:r>
          </w:p>
        </w:tc>
        <w:tc>
          <w:tcPr>
            <w:tcW w:w="6419" w:type="dxa"/>
            <w:vMerge/>
            <w:tcBorders>
              <w:left w:val="single" w:sz="4" w:space="0" w:color="auto"/>
              <w:right w:val="single" w:sz="4" w:space="0" w:color="auto"/>
            </w:tcBorders>
          </w:tcPr>
          <w:p w14:paraId="17E5ECDB"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6ABC3B43" w14:textId="77777777" w:rsidR="000E5A56" w:rsidRPr="000E5A56" w:rsidRDefault="000E5A56" w:rsidP="000E5A56">
            <w:pPr>
              <w:spacing w:line="240" w:lineRule="auto"/>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люд.год</w:t>
            </w:r>
            <w:proofErr w:type="spellEnd"/>
          </w:p>
        </w:tc>
        <w:tc>
          <w:tcPr>
            <w:tcW w:w="1383" w:type="dxa"/>
            <w:tcBorders>
              <w:top w:val="nil"/>
              <w:left w:val="single" w:sz="4" w:space="0" w:color="auto"/>
              <w:bottom w:val="nil"/>
              <w:right w:val="single" w:sz="4" w:space="0" w:color="auto"/>
            </w:tcBorders>
            <w:hideMark/>
          </w:tcPr>
          <w:p w14:paraId="523A71E6"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8,6</w:t>
            </w:r>
          </w:p>
        </w:tc>
        <w:tc>
          <w:tcPr>
            <w:tcW w:w="1247" w:type="dxa"/>
            <w:tcBorders>
              <w:right w:val="single" w:sz="4" w:space="0" w:color="auto"/>
            </w:tcBorders>
            <w:vAlign w:val="center"/>
            <w:hideMark/>
          </w:tcPr>
          <w:p w14:paraId="2730685C"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7BEABB7C" w14:textId="77777777" w:rsidTr="000964E5">
        <w:trPr>
          <w:trHeight w:val="82"/>
        </w:trPr>
        <w:tc>
          <w:tcPr>
            <w:tcW w:w="704" w:type="dxa"/>
            <w:tcBorders>
              <w:top w:val="nil"/>
              <w:left w:val="single" w:sz="4" w:space="0" w:color="auto"/>
              <w:bottom w:val="nil"/>
              <w:right w:val="nil"/>
            </w:tcBorders>
            <w:hideMark/>
          </w:tcPr>
          <w:p w14:paraId="016F3EA3"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8</w:t>
            </w:r>
          </w:p>
        </w:tc>
        <w:tc>
          <w:tcPr>
            <w:tcW w:w="6419" w:type="dxa"/>
            <w:vMerge/>
            <w:tcBorders>
              <w:left w:val="single" w:sz="4" w:space="0" w:color="auto"/>
              <w:right w:val="single" w:sz="4" w:space="0" w:color="auto"/>
            </w:tcBorders>
          </w:tcPr>
          <w:p w14:paraId="23C2A68B"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7D7BE63B" w14:textId="77777777" w:rsidR="000E5A56" w:rsidRPr="000E5A56" w:rsidRDefault="000E5A56" w:rsidP="000E5A56">
            <w:pPr>
              <w:spacing w:line="240" w:lineRule="auto"/>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люд.год</w:t>
            </w:r>
            <w:proofErr w:type="spellEnd"/>
          </w:p>
        </w:tc>
        <w:tc>
          <w:tcPr>
            <w:tcW w:w="1383" w:type="dxa"/>
            <w:tcBorders>
              <w:top w:val="nil"/>
              <w:left w:val="single" w:sz="4" w:space="0" w:color="auto"/>
              <w:bottom w:val="nil"/>
              <w:right w:val="single" w:sz="4" w:space="0" w:color="auto"/>
            </w:tcBorders>
            <w:hideMark/>
          </w:tcPr>
          <w:p w14:paraId="153C5292"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    </w:t>
            </w:r>
          </w:p>
        </w:tc>
        <w:tc>
          <w:tcPr>
            <w:tcW w:w="1247" w:type="dxa"/>
            <w:tcBorders>
              <w:right w:val="single" w:sz="4" w:space="0" w:color="auto"/>
            </w:tcBorders>
            <w:vAlign w:val="center"/>
            <w:hideMark/>
          </w:tcPr>
          <w:p w14:paraId="463860EA"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539D6F59" w14:textId="77777777" w:rsidTr="000964E5">
        <w:trPr>
          <w:trHeight w:val="157"/>
        </w:trPr>
        <w:tc>
          <w:tcPr>
            <w:tcW w:w="704" w:type="dxa"/>
            <w:tcBorders>
              <w:top w:val="nil"/>
              <w:left w:val="single" w:sz="4" w:space="0" w:color="auto"/>
              <w:bottom w:val="nil"/>
              <w:right w:val="nil"/>
            </w:tcBorders>
            <w:hideMark/>
          </w:tcPr>
          <w:p w14:paraId="77277303"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9</w:t>
            </w:r>
          </w:p>
        </w:tc>
        <w:tc>
          <w:tcPr>
            <w:tcW w:w="6419" w:type="dxa"/>
            <w:vMerge/>
            <w:tcBorders>
              <w:left w:val="single" w:sz="4" w:space="0" w:color="auto"/>
              <w:right w:val="single" w:sz="4" w:space="0" w:color="auto"/>
            </w:tcBorders>
          </w:tcPr>
          <w:p w14:paraId="3F743ABE"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68FE6037"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w:t>
            </w:r>
          </w:p>
        </w:tc>
        <w:tc>
          <w:tcPr>
            <w:tcW w:w="1383" w:type="dxa"/>
            <w:tcBorders>
              <w:top w:val="nil"/>
              <w:left w:val="single" w:sz="4" w:space="0" w:color="auto"/>
              <w:bottom w:val="nil"/>
              <w:right w:val="single" w:sz="4" w:space="0" w:color="auto"/>
            </w:tcBorders>
            <w:hideMark/>
          </w:tcPr>
          <w:p w14:paraId="01BE0BFB"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w:t>
            </w:r>
          </w:p>
        </w:tc>
        <w:tc>
          <w:tcPr>
            <w:tcW w:w="1247" w:type="dxa"/>
            <w:tcBorders>
              <w:right w:val="single" w:sz="4" w:space="0" w:color="auto"/>
            </w:tcBorders>
            <w:vAlign w:val="center"/>
            <w:hideMark/>
          </w:tcPr>
          <w:p w14:paraId="72DE422B"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1A4A860A" w14:textId="77777777" w:rsidTr="000964E5">
        <w:trPr>
          <w:trHeight w:val="82"/>
        </w:trPr>
        <w:tc>
          <w:tcPr>
            <w:tcW w:w="704" w:type="dxa"/>
            <w:tcBorders>
              <w:top w:val="nil"/>
              <w:left w:val="single" w:sz="4" w:space="0" w:color="auto"/>
              <w:bottom w:val="nil"/>
              <w:right w:val="nil"/>
            </w:tcBorders>
            <w:hideMark/>
          </w:tcPr>
          <w:p w14:paraId="59C58053"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9.1</w:t>
            </w:r>
          </w:p>
        </w:tc>
        <w:tc>
          <w:tcPr>
            <w:tcW w:w="6419" w:type="dxa"/>
            <w:vMerge/>
            <w:tcBorders>
              <w:left w:val="single" w:sz="4" w:space="0" w:color="auto"/>
              <w:right w:val="single" w:sz="4" w:space="0" w:color="auto"/>
            </w:tcBorders>
          </w:tcPr>
          <w:p w14:paraId="08D8C593"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7F204E92" w14:textId="77777777" w:rsidR="000E5A56" w:rsidRPr="000E5A56" w:rsidRDefault="000E5A56" w:rsidP="000E5A56">
            <w:pPr>
              <w:spacing w:line="240" w:lineRule="auto"/>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люд.год</w:t>
            </w:r>
            <w:proofErr w:type="spellEnd"/>
          </w:p>
        </w:tc>
        <w:tc>
          <w:tcPr>
            <w:tcW w:w="1383" w:type="dxa"/>
            <w:tcBorders>
              <w:top w:val="nil"/>
              <w:left w:val="single" w:sz="4" w:space="0" w:color="auto"/>
              <w:bottom w:val="nil"/>
              <w:right w:val="single" w:sz="4" w:space="0" w:color="auto"/>
            </w:tcBorders>
            <w:hideMark/>
          </w:tcPr>
          <w:p w14:paraId="157343C2"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158,07</w:t>
            </w:r>
          </w:p>
        </w:tc>
        <w:tc>
          <w:tcPr>
            <w:tcW w:w="1247" w:type="dxa"/>
            <w:tcBorders>
              <w:right w:val="single" w:sz="4" w:space="0" w:color="auto"/>
            </w:tcBorders>
            <w:vAlign w:val="center"/>
            <w:hideMark/>
          </w:tcPr>
          <w:p w14:paraId="01FB21C0"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46493AA7" w14:textId="77777777" w:rsidTr="000964E5">
        <w:trPr>
          <w:trHeight w:val="82"/>
        </w:trPr>
        <w:tc>
          <w:tcPr>
            <w:tcW w:w="704" w:type="dxa"/>
            <w:tcBorders>
              <w:top w:val="nil"/>
              <w:left w:val="single" w:sz="4" w:space="0" w:color="auto"/>
              <w:bottom w:val="single" w:sz="4" w:space="0" w:color="auto"/>
              <w:right w:val="nil"/>
            </w:tcBorders>
            <w:vAlign w:val="center"/>
            <w:hideMark/>
          </w:tcPr>
          <w:p w14:paraId="3804E575"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vMerge/>
            <w:tcBorders>
              <w:left w:val="single" w:sz="4" w:space="0" w:color="auto"/>
              <w:bottom w:val="single" w:sz="4" w:space="0" w:color="auto"/>
              <w:right w:val="nil"/>
            </w:tcBorders>
            <w:vAlign w:val="center"/>
          </w:tcPr>
          <w:p w14:paraId="2EE39059"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single" w:sz="4" w:space="0" w:color="auto"/>
              <w:right w:val="single" w:sz="4" w:space="0" w:color="auto"/>
            </w:tcBorders>
            <w:vAlign w:val="center"/>
            <w:hideMark/>
          </w:tcPr>
          <w:p w14:paraId="6B256DD0"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383" w:type="dxa"/>
            <w:tcBorders>
              <w:top w:val="nil"/>
              <w:left w:val="nil"/>
              <w:bottom w:val="single" w:sz="4" w:space="0" w:color="auto"/>
              <w:right w:val="single" w:sz="4" w:space="0" w:color="auto"/>
            </w:tcBorders>
            <w:vAlign w:val="center"/>
            <w:hideMark/>
          </w:tcPr>
          <w:p w14:paraId="15F2A958"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247" w:type="dxa"/>
            <w:tcBorders>
              <w:right w:val="single" w:sz="4" w:space="0" w:color="auto"/>
            </w:tcBorders>
            <w:vAlign w:val="center"/>
            <w:hideMark/>
          </w:tcPr>
          <w:p w14:paraId="19575449"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6A94E2E9" w14:textId="77777777" w:rsidTr="000964E5">
        <w:trPr>
          <w:trHeight w:val="82"/>
        </w:trPr>
        <w:tc>
          <w:tcPr>
            <w:tcW w:w="704" w:type="dxa"/>
            <w:tcBorders>
              <w:top w:val="nil"/>
              <w:left w:val="single" w:sz="4" w:space="0" w:color="auto"/>
              <w:bottom w:val="nil"/>
              <w:right w:val="nil"/>
            </w:tcBorders>
            <w:vAlign w:val="center"/>
            <w:hideMark/>
          </w:tcPr>
          <w:p w14:paraId="025BF31C"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lastRenderedPageBreak/>
              <w:t> </w:t>
            </w:r>
          </w:p>
        </w:tc>
        <w:tc>
          <w:tcPr>
            <w:tcW w:w="6419" w:type="dxa"/>
            <w:tcBorders>
              <w:top w:val="nil"/>
              <w:left w:val="single" w:sz="4" w:space="0" w:color="auto"/>
              <w:bottom w:val="nil"/>
              <w:right w:val="nil"/>
            </w:tcBorders>
            <w:vAlign w:val="center"/>
            <w:hideMark/>
          </w:tcPr>
          <w:p w14:paraId="1C8A35DE"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128" w:type="dxa"/>
            <w:tcBorders>
              <w:top w:val="nil"/>
              <w:left w:val="single" w:sz="4" w:space="0" w:color="auto"/>
              <w:bottom w:val="nil"/>
              <w:right w:val="single" w:sz="4" w:space="0" w:color="auto"/>
            </w:tcBorders>
            <w:vAlign w:val="center"/>
            <w:hideMark/>
          </w:tcPr>
          <w:p w14:paraId="7D413E12"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383" w:type="dxa"/>
            <w:tcBorders>
              <w:top w:val="nil"/>
              <w:left w:val="nil"/>
              <w:bottom w:val="nil"/>
              <w:right w:val="single" w:sz="4" w:space="0" w:color="auto"/>
            </w:tcBorders>
            <w:vAlign w:val="center"/>
            <w:hideMark/>
          </w:tcPr>
          <w:p w14:paraId="4AF720C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247" w:type="dxa"/>
            <w:tcBorders>
              <w:right w:val="single" w:sz="4" w:space="0" w:color="auto"/>
            </w:tcBorders>
            <w:vAlign w:val="center"/>
            <w:hideMark/>
          </w:tcPr>
          <w:p w14:paraId="05B0CC29"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E643189" w14:textId="77777777" w:rsidTr="000964E5">
        <w:trPr>
          <w:trHeight w:val="82"/>
        </w:trPr>
        <w:tc>
          <w:tcPr>
            <w:tcW w:w="704" w:type="dxa"/>
            <w:tcBorders>
              <w:top w:val="nil"/>
              <w:left w:val="single" w:sz="4" w:space="0" w:color="auto"/>
              <w:bottom w:val="nil"/>
              <w:right w:val="nil"/>
            </w:tcBorders>
            <w:hideMark/>
          </w:tcPr>
          <w:p w14:paraId="6CD1F05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tcBorders>
              <w:top w:val="nil"/>
              <w:left w:val="single" w:sz="4" w:space="0" w:color="auto"/>
              <w:bottom w:val="nil"/>
              <w:right w:val="nil"/>
            </w:tcBorders>
            <w:hideMark/>
          </w:tcPr>
          <w:p w14:paraId="4CFD2DF0"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Разом кошторисна трудомісткість</w:t>
            </w:r>
          </w:p>
        </w:tc>
        <w:tc>
          <w:tcPr>
            <w:tcW w:w="1128" w:type="dxa"/>
            <w:tcBorders>
              <w:top w:val="nil"/>
              <w:left w:val="single" w:sz="4" w:space="0" w:color="auto"/>
              <w:bottom w:val="nil"/>
              <w:right w:val="single" w:sz="4" w:space="0" w:color="auto"/>
            </w:tcBorders>
            <w:hideMark/>
          </w:tcPr>
          <w:p w14:paraId="27D83A3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люд.год</w:t>
            </w:r>
            <w:proofErr w:type="spellEnd"/>
          </w:p>
        </w:tc>
        <w:tc>
          <w:tcPr>
            <w:tcW w:w="1383" w:type="dxa"/>
            <w:tcBorders>
              <w:top w:val="nil"/>
              <w:left w:val="nil"/>
              <w:bottom w:val="nil"/>
              <w:right w:val="single" w:sz="4" w:space="0" w:color="auto"/>
            </w:tcBorders>
            <w:hideMark/>
          </w:tcPr>
          <w:p w14:paraId="2D3E0448"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1761,96</w:t>
            </w:r>
          </w:p>
        </w:tc>
        <w:tc>
          <w:tcPr>
            <w:tcW w:w="1247" w:type="dxa"/>
            <w:tcBorders>
              <w:right w:val="single" w:sz="4" w:space="0" w:color="auto"/>
            </w:tcBorders>
            <w:vAlign w:val="center"/>
            <w:hideMark/>
          </w:tcPr>
          <w:p w14:paraId="3F370FC1"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0DE9D28C" w14:textId="77777777" w:rsidTr="000964E5">
        <w:trPr>
          <w:trHeight w:val="82"/>
        </w:trPr>
        <w:tc>
          <w:tcPr>
            <w:tcW w:w="704" w:type="dxa"/>
            <w:tcBorders>
              <w:top w:val="nil"/>
              <w:left w:val="single" w:sz="4" w:space="0" w:color="auto"/>
              <w:bottom w:val="single" w:sz="4" w:space="0" w:color="auto"/>
              <w:right w:val="nil"/>
            </w:tcBorders>
            <w:vAlign w:val="center"/>
            <w:hideMark/>
          </w:tcPr>
          <w:p w14:paraId="24CD271E"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tcBorders>
              <w:top w:val="nil"/>
              <w:left w:val="single" w:sz="4" w:space="0" w:color="auto"/>
              <w:bottom w:val="single" w:sz="4" w:space="0" w:color="auto"/>
              <w:right w:val="nil"/>
            </w:tcBorders>
            <w:vAlign w:val="center"/>
            <w:hideMark/>
          </w:tcPr>
          <w:p w14:paraId="6D627546"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128" w:type="dxa"/>
            <w:tcBorders>
              <w:top w:val="nil"/>
              <w:left w:val="single" w:sz="4" w:space="0" w:color="auto"/>
              <w:bottom w:val="single" w:sz="4" w:space="0" w:color="auto"/>
              <w:right w:val="single" w:sz="4" w:space="0" w:color="auto"/>
            </w:tcBorders>
            <w:vAlign w:val="center"/>
            <w:hideMark/>
          </w:tcPr>
          <w:p w14:paraId="7539F44A"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383" w:type="dxa"/>
            <w:tcBorders>
              <w:top w:val="nil"/>
              <w:left w:val="nil"/>
              <w:bottom w:val="single" w:sz="4" w:space="0" w:color="auto"/>
              <w:right w:val="single" w:sz="4" w:space="0" w:color="auto"/>
            </w:tcBorders>
            <w:vAlign w:val="center"/>
            <w:hideMark/>
          </w:tcPr>
          <w:p w14:paraId="4B5DB072"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247" w:type="dxa"/>
            <w:tcBorders>
              <w:right w:val="single" w:sz="4" w:space="0" w:color="auto"/>
            </w:tcBorders>
            <w:vAlign w:val="center"/>
            <w:hideMark/>
          </w:tcPr>
          <w:p w14:paraId="6446DF1A"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660632F7" w14:textId="77777777" w:rsidTr="000964E5">
        <w:trPr>
          <w:trHeight w:val="82"/>
        </w:trPr>
        <w:tc>
          <w:tcPr>
            <w:tcW w:w="704" w:type="dxa"/>
            <w:tcBorders>
              <w:top w:val="nil"/>
              <w:left w:val="single" w:sz="4" w:space="0" w:color="auto"/>
              <w:bottom w:val="nil"/>
              <w:right w:val="nil"/>
            </w:tcBorders>
            <w:vAlign w:val="center"/>
            <w:hideMark/>
          </w:tcPr>
          <w:p w14:paraId="5E3F002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tcBorders>
              <w:top w:val="nil"/>
              <w:left w:val="single" w:sz="4" w:space="0" w:color="auto"/>
              <w:bottom w:val="nil"/>
              <w:right w:val="nil"/>
            </w:tcBorders>
            <w:vAlign w:val="center"/>
            <w:hideMark/>
          </w:tcPr>
          <w:p w14:paraId="31F4BF77"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128" w:type="dxa"/>
            <w:tcBorders>
              <w:top w:val="nil"/>
              <w:left w:val="single" w:sz="4" w:space="0" w:color="auto"/>
              <w:bottom w:val="nil"/>
              <w:right w:val="single" w:sz="4" w:space="0" w:color="auto"/>
            </w:tcBorders>
            <w:vAlign w:val="center"/>
            <w:hideMark/>
          </w:tcPr>
          <w:p w14:paraId="15620B07"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383" w:type="dxa"/>
            <w:tcBorders>
              <w:top w:val="nil"/>
              <w:left w:val="nil"/>
              <w:bottom w:val="nil"/>
              <w:right w:val="single" w:sz="4" w:space="0" w:color="auto"/>
            </w:tcBorders>
            <w:vAlign w:val="center"/>
            <w:hideMark/>
          </w:tcPr>
          <w:p w14:paraId="6D4DDA5D"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247" w:type="dxa"/>
            <w:tcBorders>
              <w:right w:val="single" w:sz="4" w:space="0" w:color="auto"/>
            </w:tcBorders>
            <w:vAlign w:val="center"/>
            <w:hideMark/>
          </w:tcPr>
          <w:p w14:paraId="5EBF2548"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006462CE" w14:textId="77777777" w:rsidTr="000964E5">
        <w:trPr>
          <w:trHeight w:val="82"/>
        </w:trPr>
        <w:tc>
          <w:tcPr>
            <w:tcW w:w="704" w:type="dxa"/>
            <w:tcBorders>
              <w:top w:val="nil"/>
              <w:left w:val="single" w:sz="4" w:space="0" w:color="auto"/>
              <w:bottom w:val="nil"/>
              <w:right w:val="nil"/>
            </w:tcBorders>
            <w:vAlign w:val="center"/>
            <w:hideMark/>
          </w:tcPr>
          <w:p w14:paraId="16DE189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tcBorders>
              <w:top w:val="nil"/>
              <w:left w:val="single" w:sz="4" w:space="0" w:color="auto"/>
              <w:bottom w:val="nil"/>
              <w:right w:val="nil"/>
            </w:tcBorders>
            <w:vAlign w:val="center"/>
            <w:hideMark/>
          </w:tcPr>
          <w:p w14:paraId="6161C05A"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  Середній розряд робіт</w:t>
            </w:r>
          </w:p>
        </w:tc>
        <w:tc>
          <w:tcPr>
            <w:tcW w:w="1128" w:type="dxa"/>
            <w:tcBorders>
              <w:top w:val="nil"/>
              <w:left w:val="single" w:sz="4" w:space="0" w:color="auto"/>
              <w:bottom w:val="nil"/>
              <w:right w:val="single" w:sz="4" w:space="0" w:color="auto"/>
            </w:tcBorders>
            <w:vAlign w:val="center"/>
            <w:hideMark/>
          </w:tcPr>
          <w:p w14:paraId="7E1D2DA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розряд</w:t>
            </w:r>
          </w:p>
        </w:tc>
        <w:tc>
          <w:tcPr>
            <w:tcW w:w="1383" w:type="dxa"/>
            <w:tcBorders>
              <w:top w:val="nil"/>
              <w:left w:val="nil"/>
              <w:bottom w:val="nil"/>
              <w:right w:val="single" w:sz="4" w:space="0" w:color="auto"/>
            </w:tcBorders>
            <w:vAlign w:val="center"/>
            <w:hideMark/>
          </w:tcPr>
          <w:p w14:paraId="406E8F7B"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3,7</w:t>
            </w:r>
          </w:p>
        </w:tc>
        <w:tc>
          <w:tcPr>
            <w:tcW w:w="1247" w:type="dxa"/>
            <w:tcBorders>
              <w:right w:val="single" w:sz="4" w:space="0" w:color="auto"/>
            </w:tcBorders>
            <w:vAlign w:val="center"/>
            <w:hideMark/>
          </w:tcPr>
          <w:p w14:paraId="6C8333BA"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73061FE6" w14:textId="77777777" w:rsidTr="000964E5">
        <w:trPr>
          <w:trHeight w:val="82"/>
        </w:trPr>
        <w:tc>
          <w:tcPr>
            <w:tcW w:w="704" w:type="dxa"/>
            <w:tcBorders>
              <w:top w:val="nil"/>
              <w:left w:val="single" w:sz="4" w:space="0" w:color="auto"/>
              <w:bottom w:val="single" w:sz="4" w:space="0" w:color="auto"/>
              <w:right w:val="nil"/>
            </w:tcBorders>
            <w:vAlign w:val="center"/>
            <w:hideMark/>
          </w:tcPr>
          <w:p w14:paraId="262F329C"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tcBorders>
              <w:top w:val="nil"/>
              <w:left w:val="single" w:sz="4" w:space="0" w:color="auto"/>
              <w:bottom w:val="single" w:sz="4" w:space="0" w:color="auto"/>
              <w:right w:val="nil"/>
            </w:tcBorders>
            <w:vAlign w:val="center"/>
            <w:hideMark/>
          </w:tcPr>
          <w:p w14:paraId="7BB53FDE"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128" w:type="dxa"/>
            <w:tcBorders>
              <w:top w:val="nil"/>
              <w:left w:val="single" w:sz="4" w:space="0" w:color="auto"/>
              <w:bottom w:val="single" w:sz="4" w:space="0" w:color="auto"/>
              <w:right w:val="single" w:sz="4" w:space="0" w:color="auto"/>
            </w:tcBorders>
            <w:vAlign w:val="center"/>
            <w:hideMark/>
          </w:tcPr>
          <w:p w14:paraId="736034E3"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383" w:type="dxa"/>
            <w:tcBorders>
              <w:top w:val="nil"/>
              <w:left w:val="nil"/>
              <w:bottom w:val="single" w:sz="4" w:space="0" w:color="auto"/>
              <w:right w:val="single" w:sz="4" w:space="0" w:color="auto"/>
            </w:tcBorders>
            <w:vAlign w:val="center"/>
            <w:hideMark/>
          </w:tcPr>
          <w:p w14:paraId="4CD9D170"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247" w:type="dxa"/>
            <w:tcBorders>
              <w:right w:val="single" w:sz="4" w:space="0" w:color="auto"/>
            </w:tcBorders>
            <w:vAlign w:val="center"/>
            <w:hideMark/>
          </w:tcPr>
          <w:p w14:paraId="5B44A1F5"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15805A41" w14:textId="77777777" w:rsidTr="000964E5">
        <w:trPr>
          <w:trHeight w:val="82"/>
        </w:trPr>
        <w:tc>
          <w:tcPr>
            <w:tcW w:w="704" w:type="dxa"/>
            <w:tcBorders>
              <w:top w:val="nil"/>
              <w:left w:val="single" w:sz="4" w:space="0" w:color="auto"/>
              <w:bottom w:val="nil"/>
              <w:right w:val="nil"/>
            </w:tcBorders>
            <w:vAlign w:val="center"/>
            <w:hideMark/>
          </w:tcPr>
          <w:p w14:paraId="4D02A9F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vMerge w:val="restart"/>
            <w:tcBorders>
              <w:top w:val="nil"/>
              <w:left w:val="single" w:sz="4" w:space="0" w:color="auto"/>
              <w:right w:val="single" w:sz="4" w:space="0" w:color="auto"/>
            </w:tcBorders>
            <w:vAlign w:val="center"/>
            <w:hideMark/>
          </w:tcPr>
          <w:p w14:paraId="7A3F933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p w14:paraId="73FEA18E"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p w14:paraId="0A88AE03" w14:textId="77777777" w:rsidR="000E5A56" w:rsidRPr="000E5A56" w:rsidRDefault="000E5A56" w:rsidP="000E5A56">
            <w:pPr>
              <w:spacing w:line="240" w:lineRule="auto"/>
              <w:jc w:val="center"/>
              <w:rPr>
                <w:rFonts w:ascii="Times New Roman" w:hAnsi="Times New Roman" w:cs="Times New Roman"/>
                <w:b/>
                <w:bCs/>
                <w:color w:val="000000"/>
                <w:sz w:val="24"/>
                <w:szCs w:val="24"/>
                <w:lang w:eastAsia="uk-UA"/>
              </w:rPr>
            </w:pPr>
            <w:r w:rsidRPr="000E5A56">
              <w:rPr>
                <w:rFonts w:ascii="Times New Roman" w:hAnsi="Times New Roman" w:cs="Times New Roman"/>
                <w:b/>
                <w:bCs/>
                <w:color w:val="000000"/>
                <w:sz w:val="24"/>
                <w:szCs w:val="24"/>
                <w:lang w:eastAsia="uk-UA"/>
              </w:rPr>
              <w:t xml:space="preserve">II. </w:t>
            </w:r>
            <w:r w:rsidRPr="000E5A56">
              <w:rPr>
                <w:rFonts w:ascii="Times New Roman" w:hAnsi="Times New Roman" w:cs="Times New Roman"/>
                <w:b/>
                <w:bCs/>
                <w:color w:val="000000"/>
                <w:sz w:val="24"/>
                <w:szCs w:val="24"/>
                <w:u w:val="single"/>
                <w:lang w:eastAsia="uk-UA"/>
              </w:rPr>
              <w:t>Будівельні машини і механізми</w:t>
            </w:r>
          </w:p>
          <w:p w14:paraId="38887272"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Автомобіль вантажопідйомністю 10 т з бортовим краном- маніпулятором гідравлічним максимальною вантажопідйомністю 4,1 т</w:t>
            </w:r>
          </w:p>
          <w:p w14:paraId="659B5295"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Трактори на гусеничному ходу, потужність 59 кВт [80 </w:t>
            </w:r>
            <w:proofErr w:type="spellStart"/>
            <w:r w:rsidRPr="000E5A56">
              <w:rPr>
                <w:rFonts w:ascii="Times New Roman" w:hAnsi="Times New Roman" w:cs="Times New Roman"/>
                <w:color w:val="000000"/>
                <w:sz w:val="24"/>
                <w:szCs w:val="24"/>
                <w:lang w:eastAsia="uk-UA"/>
              </w:rPr>
              <w:t>к.с</w:t>
            </w:r>
            <w:proofErr w:type="spellEnd"/>
            <w:r w:rsidRPr="000E5A56">
              <w:rPr>
                <w:rFonts w:ascii="Times New Roman" w:hAnsi="Times New Roman" w:cs="Times New Roman"/>
                <w:color w:val="000000"/>
                <w:sz w:val="24"/>
                <w:szCs w:val="24"/>
                <w:lang w:eastAsia="uk-UA"/>
              </w:rPr>
              <w:t>.]</w:t>
            </w:r>
          </w:p>
          <w:p w14:paraId="12BC0FCC"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Крани на автомобільному ходу, вантажопідйомність 6,3 т</w:t>
            </w:r>
          </w:p>
          <w:p w14:paraId="53B6CDA4"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Крани на автомобільному ходу, вантажопідйомність 10 т</w:t>
            </w:r>
          </w:p>
          <w:p w14:paraId="26FBDFD3"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Електростанції пересувні, потужність 4 кВт</w:t>
            </w:r>
          </w:p>
          <w:p w14:paraId="27C673ED"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Електростанції пересувні, потужність 30 кВт</w:t>
            </w:r>
          </w:p>
          <w:p w14:paraId="035A0F83"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Компресори пересувні з двигуном внутрішнього згоряння, тиск до 686 кПа [7 </w:t>
            </w:r>
            <w:proofErr w:type="spellStart"/>
            <w:r w:rsidRPr="000E5A56">
              <w:rPr>
                <w:rFonts w:ascii="Times New Roman" w:hAnsi="Times New Roman" w:cs="Times New Roman"/>
                <w:color w:val="000000"/>
                <w:sz w:val="24"/>
                <w:szCs w:val="24"/>
                <w:lang w:eastAsia="uk-UA"/>
              </w:rPr>
              <w:t>ат</w:t>
            </w:r>
            <w:proofErr w:type="spellEnd"/>
            <w:r w:rsidRPr="000E5A56">
              <w:rPr>
                <w:rFonts w:ascii="Times New Roman" w:hAnsi="Times New Roman" w:cs="Times New Roman"/>
                <w:color w:val="000000"/>
                <w:sz w:val="24"/>
                <w:szCs w:val="24"/>
                <w:lang w:eastAsia="uk-UA"/>
              </w:rPr>
              <w:t>], продуктивність 2,2 м3/хв</w:t>
            </w:r>
          </w:p>
          <w:p w14:paraId="3111C1D9"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Екскаватори одноковшеві дизельні на пневмоколісному ходу, місткість </w:t>
            </w:r>
            <w:proofErr w:type="spellStart"/>
            <w:r w:rsidRPr="000E5A56">
              <w:rPr>
                <w:rFonts w:ascii="Times New Roman" w:hAnsi="Times New Roman" w:cs="Times New Roman"/>
                <w:color w:val="000000"/>
                <w:sz w:val="24"/>
                <w:szCs w:val="24"/>
                <w:lang w:eastAsia="uk-UA"/>
              </w:rPr>
              <w:t>ковша</w:t>
            </w:r>
            <w:proofErr w:type="spellEnd"/>
            <w:r w:rsidRPr="000E5A56">
              <w:rPr>
                <w:rFonts w:ascii="Times New Roman" w:hAnsi="Times New Roman" w:cs="Times New Roman"/>
                <w:color w:val="000000"/>
                <w:sz w:val="24"/>
                <w:szCs w:val="24"/>
                <w:lang w:eastAsia="uk-UA"/>
              </w:rPr>
              <w:t xml:space="preserve"> 0,25 м3</w:t>
            </w:r>
          </w:p>
          <w:p w14:paraId="11467096"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Бульдозери, потужність 59 кВт [80 </w:t>
            </w:r>
            <w:proofErr w:type="spellStart"/>
            <w:r w:rsidRPr="000E5A56">
              <w:rPr>
                <w:rFonts w:ascii="Times New Roman" w:hAnsi="Times New Roman" w:cs="Times New Roman"/>
                <w:color w:val="000000"/>
                <w:sz w:val="24"/>
                <w:szCs w:val="24"/>
                <w:lang w:eastAsia="uk-UA"/>
              </w:rPr>
              <w:t>к.с</w:t>
            </w:r>
            <w:proofErr w:type="spellEnd"/>
            <w:r w:rsidRPr="000E5A56">
              <w:rPr>
                <w:rFonts w:ascii="Times New Roman" w:hAnsi="Times New Roman" w:cs="Times New Roman"/>
                <w:color w:val="000000"/>
                <w:sz w:val="24"/>
                <w:szCs w:val="24"/>
                <w:lang w:eastAsia="uk-UA"/>
              </w:rPr>
              <w:t>.]</w:t>
            </w:r>
          </w:p>
          <w:p w14:paraId="5659DA4C"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Автогрейдери середнього типу, потужність 99 кВт [135 </w:t>
            </w:r>
            <w:proofErr w:type="spellStart"/>
            <w:r w:rsidRPr="000E5A56">
              <w:rPr>
                <w:rFonts w:ascii="Times New Roman" w:hAnsi="Times New Roman" w:cs="Times New Roman"/>
                <w:color w:val="000000"/>
                <w:sz w:val="24"/>
                <w:szCs w:val="24"/>
                <w:lang w:eastAsia="uk-UA"/>
              </w:rPr>
              <w:t>к.с</w:t>
            </w:r>
            <w:proofErr w:type="spellEnd"/>
            <w:r w:rsidRPr="000E5A56">
              <w:rPr>
                <w:rFonts w:ascii="Times New Roman" w:hAnsi="Times New Roman" w:cs="Times New Roman"/>
                <w:color w:val="000000"/>
                <w:sz w:val="24"/>
                <w:szCs w:val="24"/>
                <w:lang w:eastAsia="uk-UA"/>
              </w:rPr>
              <w:t>.]</w:t>
            </w:r>
          </w:p>
          <w:p w14:paraId="50186B1A"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Машини </w:t>
            </w:r>
            <w:proofErr w:type="spellStart"/>
            <w:r w:rsidRPr="000E5A56">
              <w:rPr>
                <w:rFonts w:ascii="Times New Roman" w:hAnsi="Times New Roman" w:cs="Times New Roman"/>
                <w:color w:val="000000"/>
                <w:sz w:val="24"/>
                <w:szCs w:val="24"/>
                <w:lang w:eastAsia="uk-UA"/>
              </w:rPr>
              <w:t>поливально</w:t>
            </w:r>
            <w:proofErr w:type="spellEnd"/>
            <w:r w:rsidRPr="000E5A56">
              <w:rPr>
                <w:rFonts w:ascii="Times New Roman" w:hAnsi="Times New Roman" w:cs="Times New Roman"/>
                <w:color w:val="000000"/>
                <w:sz w:val="24"/>
                <w:szCs w:val="24"/>
                <w:lang w:eastAsia="uk-UA"/>
              </w:rPr>
              <w:t>-мийні, місткість 6000 л</w:t>
            </w:r>
          </w:p>
          <w:p w14:paraId="53D1A7F3"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Котки дорожні самохідні гладкі, маса 5 т</w:t>
            </w:r>
          </w:p>
          <w:p w14:paraId="2D24F783"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Комплексна установка горизонтально спрямованого буріння, сила протяжки до 72500 кг</w:t>
            </w:r>
          </w:p>
          <w:p w14:paraId="7E381515"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Установки гідравлічні для труб, довжина продавлювання більше 20 м</w:t>
            </w:r>
          </w:p>
          <w:p w14:paraId="488DC52F"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Установки горизонтально спрямованого буріння, сила протяжки до 11000 кг</w:t>
            </w:r>
          </w:p>
          <w:p w14:paraId="01D26DFA"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Змішувальні вузли для готування бурової рідини, ємність бака 2839 л, </w:t>
            </w:r>
            <w:proofErr w:type="spellStart"/>
            <w:r w:rsidRPr="000E5A56">
              <w:rPr>
                <w:rFonts w:ascii="Times New Roman" w:hAnsi="Times New Roman" w:cs="Times New Roman"/>
                <w:color w:val="000000"/>
                <w:sz w:val="24"/>
                <w:szCs w:val="24"/>
                <w:lang w:eastAsia="uk-UA"/>
              </w:rPr>
              <w:t>обє'м</w:t>
            </w:r>
            <w:proofErr w:type="spellEnd"/>
            <w:r w:rsidRPr="000E5A56">
              <w:rPr>
                <w:rFonts w:ascii="Times New Roman" w:hAnsi="Times New Roman" w:cs="Times New Roman"/>
                <w:color w:val="000000"/>
                <w:sz w:val="24"/>
                <w:szCs w:val="24"/>
                <w:lang w:eastAsia="uk-UA"/>
              </w:rPr>
              <w:t xml:space="preserve"> подачі суміші 750 л/хв</w:t>
            </w:r>
          </w:p>
          <w:p w14:paraId="00D1B164"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Машина асенізаційна на базі КАМАЗ, місткість цистерни до 10 м3</w:t>
            </w:r>
          </w:p>
          <w:p w14:paraId="078F0B32"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Машина асенізаційна на базі ЗИЛ, місткість цистерни до 5 м3</w:t>
            </w:r>
          </w:p>
          <w:p w14:paraId="15AD3AAD"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lastRenderedPageBreak/>
              <w:t>Апарати для стикового зварювання поліетиленових труб діаметром до 315 мм, потужність 3,7 кВт</w:t>
            </w:r>
          </w:p>
          <w:p w14:paraId="31B0CA6F"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Апаратура пошуку підземних комунікацій АППК-2000 АС</w:t>
            </w:r>
          </w:p>
          <w:p w14:paraId="6652CA36"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Перевезення сміття до 15 км</w:t>
            </w:r>
          </w:p>
          <w:p w14:paraId="11246D62" w14:textId="77777777" w:rsidR="000E5A56" w:rsidRPr="000E5A56" w:rsidRDefault="000E5A56" w:rsidP="000E5A56">
            <w:pPr>
              <w:spacing w:line="240" w:lineRule="auto"/>
              <w:jc w:val="center"/>
              <w:rPr>
                <w:rFonts w:ascii="Times New Roman" w:hAnsi="Times New Roman" w:cs="Times New Roman"/>
                <w:b/>
                <w:bCs/>
                <w:color w:val="000000"/>
                <w:sz w:val="24"/>
                <w:szCs w:val="24"/>
                <w:u w:val="single"/>
                <w:lang w:eastAsia="uk-UA"/>
              </w:rPr>
            </w:pPr>
            <w:proofErr w:type="spellStart"/>
            <w:r w:rsidRPr="000E5A56">
              <w:rPr>
                <w:rFonts w:ascii="Times New Roman" w:hAnsi="Times New Roman" w:cs="Times New Roman"/>
                <w:b/>
                <w:bCs/>
                <w:color w:val="000000"/>
                <w:sz w:val="24"/>
                <w:szCs w:val="24"/>
                <w:u w:val="single"/>
                <w:lang w:eastAsia="uk-UA"/>
              </w:rPr>
              <w:t>Будiвельнi</w:t>
            </w:r>
            <w:proofErr w:type="spellEnd"/>
            <w:r w:rsidRPr="000E5A56">
              <w:rPr>
                <w:rFonts w:ascii="Times New Roman" w:hAnsi="Times New Roman" w:cs="Times New Roman"/>
                <w:b/>
                <w:bCs/>
                <w:color w:val="000000"/>
                <w:sz w:val="24"/>
                <w:szCs w:val="24"/>
                <w:u w:val="single"/>
                <w:lang w:eastAsia="uk-UA"/>
              </w:rPr>
              <w:t xml:space="preserve"> машини, </w:t>
            </w:r>
            <w:proofErr w:type="spellStart"/>
            <w:r w:rsidRPr="000E5A56">
              <w:rPr>
                <w:rFonts w:ascii="Times New Roman" w:hAnsi="Times New Roman" w:cs="Times New Roman"/>
                <w:b/>
                <w:bCs/>
                <w:color w:val="000000"/>
                <w:sz w:val="24"/>
                <w:szCs w:val="24"/>
                <w:u w:val="single"/>
                <w:lang w:eastAsia="uk-UA"/>
              </w:rPr>
              <w:t>врахованi</w:t>
            </w:r>
            <w:proofErr w:type="spellEnd"/>
            <w:r w:rsidRPr="000E5A56">
              <w:rPr>
                <w:rFonts w:ascii="Times New Roman" w:hAnsi="Times New Roman" w:cs="Times New Roman"/>
                <w:b/>
                <w:bCs/>
                <w:color w:val="000000"/>
                <w:sz w:val="24"/>
                <w:szCs w:val="24"/>
                <w:u w:val="single"/>
                <w:lang w:eastAsia="uk-UA"/>
              </w:rPr>
              <w:t xml:space="preserve"> в </w:t>
            </w:r>
            <w:proofErr w:type="spellStart"/>
            <w:r w:rsidRPr="000E5A56">
              <w:rPr>
                <w:rFonts w:ascii="Times New Roman" w:hAnsi="Times New Roman" w:cs="Times New Roman"/>
                <w:b/>
                <w:bCs/>
                <w:color w:val="000000"/>
                <w:sz w:val="24"/>
                <w:szCs w:val="24"/>
                <w:u w:val="single"/>
                <w:lang w:eastAsia="uk-UA"/>
              </w:rPr>
              <w:t>складi</w:t>
            </w:r>
            <w:proofErr w:type="spellEnd"/>
            <w:r w:rsidRPr="000E5A56">
              <w:rPr>
                <w:rFonts w:ascii="Times New Roman" w:hAnsi="Times New Roman" w:cs="Times New Roman"/>
                <w:b/>
                <w:bCs/>
                <w:color w:val="000000"/>
                <w:sz w:val="24"/>
                <w:szCs w:val="24"/>
                <w:u w:val="single"/>
                <w:lang w:eastAsia="uk-UA"/>
              </w:rPr>
              <w:br/>
              <w:t>загальновиробничих витрат</w:t>
            </w:r>
          </w:p>
          <w:p w14:paraId="3D85146E" w14:textId="77777777" w:rsidR="000E5A56" w:rsidRPr="000E5A56" w:rsidRDefault="000E5A56" w:rsidP="000E5A56">
            <w:pPr>
              <w:spacing w:line="240" w:lineRule="auto"/>
              <w:rPr>
                <w:rFonts w:ascii="Times New Roman" w:hAnsi="Times New Roman" w:cs="Times New Roman"/>
                <w:color w:val="000000"/>
                <w:sz w:val="24"/>
                <w:szCs w:val="24"/>
                <w:lang w:eastAsia="uk-UA"/>
              </w:rPr>
            </w:pPr>
          </w:p>
          <w:p w14:paraId="356D92E8"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Трамбівки пневматичні при роботі від компресора</w:t>
            </w:r>
          </w:p>
          <w:p w14:paraId="47A9AB0B"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Пилка дискова електрична</w:t>
            </w:r>
          </w:p>
          <w:p w14:paraId="531399E4"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Апарат для газового зварювання і різання</w:t>
            </w:r>
          </w:p>
          <w:p w14:paraId="320391F3"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Дрилі електричні</w:t>
            </w:r>
          </w:p>
          <w:p w14:paraId="4E02F41D"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Киркувальник</w:t>
            </w:r>
          </w:p>
          <w:p w14:paraId="625BD865"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Насос гідравлічний ручний</w:t>
            </w:r>
          </w:p>
          <w:p w14:paraId="78898F0D" w14:textId="77777777" w:rsidR="000E5A56" w:rsidRPr="000E5A56" w:rsidRDefault="000E5A56" w:rsidP="000E5A56">
            <w:pPr>
              <w:spacing w:line="240" w:lineRule="auto"/>
              <w:jc w:val="center"/>
              <w:rPr>
                <w:rFonts w:ascii="Times New Roman" w:hAnsi="Times New Roman" w:cs="Times New Roman"/>
                <w:b/>
                <w:bCs/>
                <w:color w:val="000000"/>
                <w:sz w:val="24"/>
                <w:szCs w:val="24"/>
                <w:lang w:eastAsia="uk-UA"/>
              </w:rPr>
            </w:pPr>
            <w:r w:rsidRPr="000E5A56">
              <w:rPr>
                <w:rFonts w:ascii="Times New Roman" w:hAnsi="Times New Roman" w:cs="Times New Roman"/>
                <w:b/>
                <w:bCs/>
                <w:color w:val="000000"/>
                <w:sz w:val="24"/>
                <w:szCs w:val="24"/>
                <w:lang w:eastAsia="uk-UA"/>
              </w:rPr>
              <w:t xml:space="preserve">III. </w:t>
            </w:r>
            <w:r w:rsidRPr="000E5A56">
              <w:rPr>
                <w:rFonts w:ascii="Times New Roman" w:hAnsi="Times New Roman" w:cs="Times New Roman"/>
                <w:b/>
                <w:bCs/>
                <w:color w:val="000000"/>
                <w:sz w:val="24"/>
                <w:szCs w:val="24"/>
                <w:u w:val="single"/>
                <w:lang w:eastAsia="uk-UA"/>
              </w:rPr>
              <w:t>Будівельні матеріали, вироби і комплекти</w:t>
            </w:r>
          </w:p>
          <w:p w14:paraId="5041E94C" w14:textId="77777777" w:rsidR="000E5A56" w:rsidRPr="000E5A56" w:rsidRDefault="000E5A56" w:rsidP="000E5A56">
            <w:pPr>
              <w:spacing w:line="240" w:lineRule="auto"/>
              <w:rPr>
                <w:rFonts w:ascii="Times New Roman" w:hAnsi="Times New Roman" w:cs="Times New Roman"/>
                <w:color w:val="000000"/>
                <w:sz w:val="24"/>
                <w:szCs w:val="24"/>
                <w:lang w:eastAsia="uk-UA"/>
              </w:rPr>
            </w:pPr>
          </w:p>
          <w:p w14:paraId="0B9FE0F4"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Цвяхи будівельні з плоскою головкою 1,8х60 мм</w:t>
            </w:r>
          </w:p>
          <w:p w14:paraId="0F85AA0A"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Гас для технічних цілей, марка КТ-1, КТ-2</w:t>
            </w:r>
          </w:p>
          <w:p w14:paraId="15D8FA5B"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Сода кальцинована [натрій вуглекислий] технічна</w:t>
            </w:r>
          </w:p>
          <w:p w14:paraId="40093BCB"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БНД 40/60 </w:t>
            </w:r>
            <w:proofErr w:type="spellStart"/>
            <w:r w:rsidRPr="000E5A56">
              <w:rPr>
                <w:rFonts w:ascii="Times New Roman" w:hAnsi="Times New Roman" w:cs="Times New Roman"/>
                <w:color w:val="000000"/>
                <w:sz w:val="24"/>
                <w:szCs w:val="24"/>
                <w:lang w:eastAsia="uk-UA"/>
              </w:rPr>
              <w:t>Ecobit</w:t>
            </w:r>
            <w:proofErr w:type="spellEnd"/>
            <w:r w:rsidRPr="000E5A56">
              <w:rPr>
                <w:rFonts w:ascii="Times New Roman" w:hAnsi="Times New Roman" w:cs="Times New Roman"/>
                <w:color w:val="000000"/>
                <w:sz w:val="24"/>
                <w:szCs w:val="24"/>
                <w:lang w:eastAsia="uk-UA"/>
              </w:rPr>
              <w:t xml:space="preserve"> ГОСТ 22245-90 бітум дорожній нафтовий в'язкий </w:t>
            </w:r>
          </w:p>
          <w:p w14:paraId="3D47A035"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Скоба ходова "ЄВРО", 134*280мм (2,5 кг) </w:t>
            </w:r>
          </w:p>
          <w:p w14:paraId="7FD9D356"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Цвяхи будівельні 3,5х90 мм</w:t>
            </w:r>
          </w:p>
          <w:p w14:paraId="628D9263"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Лісоматеріали круглі березові та м'яких листяних порід для будівництва, довжина 4-6,5 м, діаметр 12-24 см</w:t>
            </w:r>
          </w:p>
          <w:p w14:paraId="6C35BB73"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Дошки необрізні з хвойних порід, довжина 4-6,5 м, усі ширини, товщина 44 мм і більше, ІV сорт</w:t>
            </w:r>
          </w:p>
          <w:p w14:paraId="646522A9"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Люк чавунний каналізаційний важкий типу "Т" С250 </w:t>
            </w:r>
          </w:p>
          <w:p w14:paraId="16EF9F37"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Труби поліетиленові для подачі холодної води РЕ 100 SDR- 17(1,0 МПа), зовнішній діаметр 250х14,8 мм</w:t>
            </w:r>
          </w:p>
          <w:p w14:paraId="01BBB117"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Труби поліетиленові для подачі холодної води РЕ 100 SDR- 17(1,0 МПа), зовнішній діаметр 200х11,9 мм</w:t>
            </w:r>
          </w:p>
          <w:p w14:paraId="18856400"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Вода</w:t>
            </w:r>
          </w:p>
          <w:p w14:paraId="505A00A9"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Глина бентонітова для горизонтально-спрямованого буріння (Бентоніт активований - БПА 20)</w:t>
            </w:r>
          </w:p>
          <w:p w14:paraId="27D827C4"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Полімерна композиція для буріння STAR DRILL RD / </w:t>
            </w:r>
            <w:proofErr w:type="spellStart"/>
            <w:r w:rsidRPr="000E5A56">
              <w:rPr>
                <w:rFonts w:ascii="Times New Roman" w:hAnsi="Times New Roman" w:cs="Times New Roman"/>
                <w:color w:val="000000"/>
                <w:sz w:val="24"/>
                <w:szCs w:val="24"/>
                <w:lang w:eastAsia="uk-UA"/>
              </w:rPr>
              <w:t>Poly</w:t>
            </w:r>
            <w:proofErr w:type="spellEnd"/>
            <w:r w:rsidRPr="000E5A56">
              <w:rPr>
                <w:rFonts w:ascii="Times New Roman" w:hAnsi="Times New Roman" w:cs="Times New Roman"/>
                <w:color w:val="000000"/>
                <w:sz w:val="24"/>
                <w:szCs w:val="24"/>
                <w:lang w:eastAsia="uk-UA"/>
              </w:rPr>
              <w:t xml:space="preserve"> </w:t>
            </w:r>
            <w:proofErr w:type="spellStart"/>
            <w:r w:rsidRPr="000E5A56">
              <w:rPr>
                <w:rFonts w:ascii="Times New Roman" w:hAnsi="Times New Roman" w:cs="Times New Roman"/>
                <w:color w:val="000000"/>
                <w:sz w:val="24"/>
                <w:szCs w:val="24"/>
                <w:lang w:eastAsia="uk-UA"/>
              </w:rPr>
              <w:t>Plus</w:t>
            </w:r>
            <w:proofErr w:type="spellEnd"/>
            <w:r w:rsidRPr="000E5A56">
              <w:rPr>
                <w:rFonts w:ascii="Times New Roman" w:hAnsi="Times New Roman" w:cs="Times New Roman"/>
                <w:color w:val="000000"/>
                <w:sz w:val="24"/>
                <w:szCs w:val="24"/>
                <w:lang w:eastAsia="uk-UA"/>
              </w:rPr>
              <w:t xml:space="preserve"> RD</w:t>
            </w:r>
          </w:p>
          <w:p w14:paraId="2A7A51E9"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Суміші асфальтобетонні гарячі і теплі [асфальтобетон щільний] (дорожні)(аеродромні), що застосовуються у верхніх шарах покриттів, дрібнозернисті, тип Б, марка 1</w:t>
            </w:r>
          </w:p>
          <w:p w14:paraId="31A52AF7"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lastRenderedPageBreak/>
              <w:t>Пісок природний, рядовий</w:t>
            </w:r>
          </w:p>
          <w:p w14:paraId="286E1EF9"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Суміші бетонні готові важкі, клас бетону В10 [М150], крупність заповнювача більше 40 мм</w:t>
            </w:r>
          </w:p>
          <w:p w14:paraId="23A6F6BF"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Суміші бетонні готові важкі, клас бетону В15 [М200], крупність  </w:t>
            </w:r>
            <w:proofErr w:type="spellStart"/>
            <w:r w:rsidRPr="000E5A56">
              <w:rPr>
                <w:rFonts w:ascii="Times New Roman" w:hAnsi="Times New Roman" w:cs="Times New Roman"/>
                <w:color w:val="000000"/>
                <w:sz w:val="24"/>
                <w:szCs w:val="24"/>
                <w:lang w:eastAsia="uk-UA"/>
              </w:rPr>
              <w:t>аповнювача</w:t>
            </w:r>
            <w:proofErr w:type="spellEnd"/>
            <w:r w:rsidRPr="000E5A56">
              <w:rPr>
                <w:rFonts w:ascii="Times New Roman" w:hAnsi="Times New Roman" w:cs="Times New Roman"/>
                <w:color w:val="000000"/>
                <w:sz w:val="24"/>
                <w:szCs w:val="24"/>
                <w:lang w:eastAsia="uk-UA"/>
              </w:rPr>
              <w:t xml:space="preserve"> більше 40 мм</w:t>
            </w:r>
          </w:p>
          <w:p w14:paraId="5754D161"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Розчин готовий </w:t>
            </w:r>
            <w:proofErr w:type="spellStart"/>
            <w:r w:rsidRPr="000E5A56">
              <w:rPr>
                <w:rFonts w:ascii="Times New Roman" w:hAnsi="Times New Roman" w:cs="Times New Roman"/>
                <w:color w:val="000000"/>
                <w:sz w:val="24"/>
                <w:szCs w:val="24"/>
                <w:lang w:eastAsia="uk-UA"/>
              </w:rPr>
              <w:t>кладковий</w:t>
            </w:r>
            <w:proofErr w:type="spellEnd"/>
            <w:r w:rsidRPr="000E5A56">
              <w:rPr>
                <w:rFonts w:ascii="Times New Roman" w:hAnsi="Times New Roman" w:cs="Times New Roman"/>
                <w:color w:val="000000"/>
                <w:sz w:val="24"/>
                <w:szCs w:val="24"/>
                <w:lang w:eastAsia="uk-UA"/>
              </w:rPr>
              <w:t xml:space="preserve"> важкий цементний, марка М100</w:t>
            </w:r>
          </w:p>
          <w:p w14:paraId="6BF167D4"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Розчин азбоцементний</w:t>
            </w:r>
          </w:p>
          <w:p w14:paraId="272917F1"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xml:space="preserve">Мастило </w:t>
            </w:r>
            <w:proofErr w:type="spellStart"/>
            <w:r w:rsidRPr="000E5A56">
              <w:rPr>
                <w:rFonts w:ascii="Times New Roman" w:hAnsi="Times New Roman" w:cs="Times New Roman"/>
                <w:color w:val="000000"/>
                <w:sz w:val="24"/>
                <w:szCs w:val="24"/>
                <w:lang w:eastAsia="uk-UA"/>
              </w:rPr>
              <w:t>графіто</w:t>
            </w:r>
            <w:proofErr w:type="spellEnd"/>
            <w:r w:rsidRPr="000E5A56">
              <w:rPr>
                <w:rFonts w:ascii="Times New Roman" w:hAnsi="Times New Roman" w:cs="Times New Roman"/>
                <w:color w:val="000000"/>
                <w:sz w:val="24"/>
                <w:szCs w:val="24"/>
                <w:lang w:eastAsia="uk-UA"/>
              </w:rPr>
              <w:t>-мідисте</w:t>
            </w:r>
          </w:p>
          <w:p w14:paraId="6E884FFD"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Кільця КС10.9 залізобетонні серія 3.900.1-14 випуск 1</w:t>
            </w:r>
          </w:p>
          <w:p w14:paraId="7E719C23" w14:textId="77777777" w:rsidR="000E5A56" w:rsidRPr="000E5A56" w:rsidRDefault="000E5A56" w:rsidP="000E5A56">
            <w:pPr>
              <w:keepLines/>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Плити покриття ПП10-2 залізобетонні серія 3.900.1-14</w:t>
            </w:r>
          </w:p>
          <w:p w14:paraId="677FD509"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випуск 1</w:t>
            </w:r>
          </w:p>
          <w:p w14:paraId="2E1CB0E2"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Плити днищ ПН10 залізобетонні серія 3.900.1-14 випуск 1</w:t>
            </w:r>
          </w:p>
          <w:p w14:paraId="1DBA962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Енергоносiї</w:t>
            </w:r>
            <w:proofErr w:type="spellEnd"/>
            <w:r w:rsidRPr="000E5A56">
              <w:rPr>
                <w:rFonts w:ascii="Times New Roman" w:hAnsi="Times New Roman" w:cs="Times New Roman"/>
                <w:color w:val="000000"/>
                <w:sz w:val="24"/>
                <w:szCs w:val="24"/>
                <w:lang w:eastAsia="uk-UA"/>
              </w:rPr>
              <w:t xml:space="preserve"> машин, врахованих в </w:t>
            </w:r>
            <w:proofErr w:type="spellStart"/>
            <w:r w:rsidRPr="000E5A56">
              <w:rPr>
                <w:rFonts w:ascii="Times New Roman" w:hAnsi="Times New Roman" w:cs="Times New Roman"/>
                <w:color w:val="000000"/>
                <w:sz w:val="24"/>
                <w:szCs w:val="24"/>
                <w:lang w:eastAsia="uk-UA"/>
              </w:rPr>
              <w:t>складi</w:t>
            </w:r>
            <w:proofErr w:type="spellEnd"/>
            <w:r w:rsidRPr="000E5A56">
              <w:rPr>
                <w:rFonts w:ascii="Times New Roman" w:hAnsi="Times New Roman" w:cs="Times New Roman"/>
                <w:color w:val="000000"/>
                <w:sz w:val="24"/>
                <w:szCs w:val="24"/>
                <w:lang w:eastAsia="uk-UA"/>
              </w:rPr>
              <w:br/>
              <w:t>загальновиробничих витрат</w:t>
            </w:r>
          </w:p>
          <w:p w14:paraId="1A2058E0"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Електроенергія</w:t>
            </w:r>
          </w:p>
          <w:p w14:paraId="65FE4E02" w14:textId="77777777" w:rsidR="000E5A56" w:rsidRPr="000E5A56" w:rsidRDefault="000E5A56" w:rsidP="000E5A56">
            <w:pPr>
              <w:spacing w:line="240" w:lineRule="auto"/>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Гідравлічна рідина</w:t>
            </w:r>
          </w:p>
        </w:tc>
        <w:tc>
          <w:tcPr>
            <w:tcW w:w="1128" w:type="dxa"/>
            <w:tcBorders>
              <w:top w:val="nil"/>
              <w:left w:val="single" w:sz="4" w:space="0" w:color="auto"/>
              <w:bottom w:val="nil"/>
              <w:right w:val="single" w:sz="4" w:space="0" w:color="auto"/>
            </w:tcBorders>
            <w:vAlign w:val="center"/>
            <w:hideMark/>
          </w:tcPr>
          <w:p w14:paraId="68038B4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lastRenderedPageBreak/>
              <w:t> </w:t>
            </w:r>
          </w:p>
        </w:tc>
        <w:tc>
          <w:tcPr>
            <w:tcW w:w="1383" w:type="dxa"/>
            <w:tcBorders>
              <w:top w:val="nil"/>
              <w:left w:val="nil"/>
              <w:bottom w:val="nil"/>
              <w:right w:val="single" w:sz="4" w:space="0" w:color="auto"/>
            </w:tcBorders>
            <w:vAlign w:val="center"/>
            <w:hideMark/>
          </w:tcPr>
          <w:p w14:paraId="6B01FEF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247" w:type="dxa"/>
            <w:tcBorders>
              <w:right w:val="single" w:sz="4" w:space="0" w:color="auto"/>
            </w:tcBorders>
            <w:vAlign w:val="center"/>
            <w:hideMark/>
          </w:tcPr>
          <w:p w14:paraId="46A07A4B"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476A8EAD" w14:textId="77777777" w:rsidTr="000964E5">
        <w:trPr>
          <w:trHeight w:val="85"/>
        </w:trPr>
        <w:tc>
          <w:tcPr>
            <w:tcW w:w="704" w:type="dxa"/>
            <w:tcBorders>
              <w:top w:val="nil"/>
              <w:left w:val="single" w:sz="4" w:space="0" w:color="auto"/>
              <w:bottom w:val="nil"/>
              <w:right w:val="nil"/>
            </w:tcBorders>
            <w:vAlign w:val="center"/>
            <w:hideMark/>
          </w:tcPr>
          <w:p w14:paraId="78131C4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vMerge/>
            <w:tcBorders>
              <w:left w:val="single" w:sz="4" w:space="0" w:color="auto"/>
              <w:right w:val="single" w:sz="4" w:space="0" w:color="auto"/>
            </w:tcBorders>
            <w:vAlign w:val="center"/>
            <w:hideMark/>
          </w:tcPr>
          <w:p w14:paraId="103066CD" w14:textId="77777777" w:rsidR="000E5A56" w:rsidRPr="000E5A56" w:rsidRDefault="000E5A56" w:rsidP="000E5A56">
            <w:pPr>
              <w:spacing w:line="240" w:lineRule="auto"/>
              <w:rPr>
                <w:rFonts w:ascii="Times New Roman" w:hAnsi="Times New Roman" w:cs="Times New Roman"/>
                <w:b/>
                <w:bCs/>
                <w:color w:val="000000"/>
                <w:sz w:val="24"/>
                <w:szCs w:val="24"/>
                <w:lang w:eastAsia="uk-UA"/>
              </w:rPr>
            </w:pPr>
          </w:p>
        </w:tc>
        <w:tc>
          <w:tcPr>
            <w:tcW w:w="1128" w:type="dxa"/>
            <w:tcBorders>
              <w:top w:val="nil"/>
              <w:left w:val="single" w:sz="4" w:space="0" w:color="auto"/>
              <w:bottom w:val="nil"/>
              <w:right w:val="single" w:sz="4" w:space="0" w:color="auto"/>
            </w:tcBorders>
            <w:vAlign w:val="center"/>
            <w:hideMark/>
          </w:tcPr>
          <w:p w14:paraId="2BE470F5" w14:textId="77777777" w:rsidR="000E5A56" w:rsidRPr="000E5A56" w:rsidRDefault="000E5A56" w:rsidP="000E5A56">
            <w:pPr>
              <w:spacing w:line="240" w:lineRule="auto"/>
              <w:jc w:val="center"/>
              <w:rPr>
                <w:rFonts w:ascii="Times New Roman" w:hAnsi="Times New Roman" w:cs="Times New Roman"/>
                <w:b/>
                <w:bCs/>
                <w:color w:val="000000"/>
                <w:sz w:val="24"/>
                <w:szCs w:val="24"/>
                <w:u w:val="single"/>
                <w:lang w:eastAsia="uk-UA"/>
              </w:rPr>
            </w:pPr>
          </w:p>
          <w:p w14:paraId="75CE4077" w14:textId="77777777" w:rsidR="000E5A56" w:rsidRPr="000E5A56" w:rsidRDefault="000E5A56" w:rsidP="000E5A56">
            <w:pPr>
              <w:spacing w:line="240" w:lineRule="auto"/>
              <w:jc w:val="center"/>
              <w:rPr>
                <w:rFonts w:ascii="Times New Roman" w:hAnsi="Times New Roman" w:cs="Times New Roman"/>
                <w:b/>
                <w:bCs/>
                <w:color w:val="000000"/>
                <w:sz w:val="24"/>
                <w:szCs w:val="24"/>
                <w:u w:val="single"/>
                <w:lang w:eastAsia="uk-UA"/>
              </w:rPr>
            </w:pPr>
            <w:r w:rsidRPr="000E5A56">
              <w:rPr>
                <w:rFonts w:ascii="Times New Roman" w:hAnsi="Times New Roman" w:cs="Times New Roman"/>
                <w:b/>
                <w:bCs/>
                <w:color w:val="000000"/>
                <w:sz w:val="24"/>
                <w:szCs w:val="24"/>
                <w:u w:val="single"/>
                <w:lang w:eastAsia="uk-UA"/>
              </w:rPr>
              <w:t> </w:t>
            </w:r>
          </w:p>
        </w:tc>
        <w:tc>
          <w:tcPr>
            <w:tcW w:w="1383" w:type="dxa"/>
            <w:tcBorders>
              <w:top w:val="nil"/>
              <w:left w:val="nil"/>
              <w:bottom w:val="nil"/>
              <w:right w:val="single" w:sz="4" w:space="0" w:color="auto"/>
            </w:tcBorders>
            <w:vAlign w:val="center"/>
            <w:hideMark/>
          </w:tcPr>
          <w:p w14:paraId="048C10CB" w14:textId="77777777" w:rsidR="000E5A56" w:rsidRPr="000E5A56" w:rsidRDefault="000E5A56" w:rsidP="000E5A56">
            <w:pPr>
              <w:spacing w:line="240" w:lineRule="auto"/>
              <w:jc w:val="center"/>
              <w:rPr>
                <w:rFonts w:ascii="Times New Roman" w:hAnsi="Times New Roman" w:cs="Times New Roman"/>
                <w:b/>
                <w:bCs/>
                <w:color w:val="000000"/>
                <w:sz w:val="24"/>
                <w:szCs w:val="24"/>
                <w:u w:val="single"/>
                <w:lang w:eastAsia="uk-UA"/>
              </w:rPr>
            </w:pPr>
            <w:r w:rsidRPr="000E5A56">
              <w:rPr>
                <w:rFonts w:ascii="Times New Roman" w:hAnsi="Times New Roman" w:cs="Times New Roman"/>
                <w:b/>
                <w:bCs/>
                <w:color w:val="000000"/>
                <w:sz w:val="24"/>
                <w:szCs w:val="24"/>
                <w:u w:val="single"/>
                <w:lang w:eastAsia="uk-UA"/>
              </w:rPr>
              <w:t> </w:t>
            </w:r>
          </w:p>
        </w:tc>
        <w:tc>
          <w:tcPr>
            <w:tcW w:w="1247" w:type="dxa"/>
            <w:tcBorders>
              <w:right w:val="single" w:sz="4" w:space="0" w:color="auto"/>
            </w:tcBorders>
            <w:vAlign w:val="center"/>
            <w:hideMark/>
          </w:tcPr>
          <w:p w14:paraId="0C6CDD18"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19FEB0EF" w14:textId="77777777" w:rsidTr="000964E5">
        <w:trPr>
          <w:trHeight w:val="82"/>
        </w:trPr>
        <w:tc>
          <w:tcPr>
            <w:tcW w:w="704" w:type="dxa"/>
            <w:tcBorders>
              <w:top w:val="nil"/>
              <w:left w:val="single" w:sz="4" w:space="0" w:color="auto"/>
              <w:bottom w:val="nil"/>
              <w:right w:val="nil"/>
            </w:tcBorders>
            <w:hideMark/>
          </w:tcPr>
          <w:p w14:paraId="5DF05C1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69099EA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10</w:t>
            </w:r>
          </w:p>
        </w:tc>
        <w:tc>
          <w:tcPr>
            <w:tcW w:w="6419" w:type="dxa"/>
            <w:vMerge/>
            <w:tcBorders>
              <w:left w:val="single" w:sz="4" w:space="0" w:color="auto"/>
              <w:right w:val="single" w:sz="4" w:space="0" w:color="auto"/>
            </w:tcBorders>
          </w:tcPr>
          <w:p w14:paraId="3117F3F0"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7EF6096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3FD40F6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4560ECC4"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3267F412"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1,265</w:t>
            </w:r>
          </w:p>
        </w:tc>
        <w:tc>
          <w:tcPr>
            <w:tcW w:w="1247" w:type="dxa"/>
            <w:tcBorders>
              <w:right w:val="single" w:sz="4" w:space="0" w:color="auto"/>
            </w:tcBorders>
            <w:vAlign w:val="center"/>
            <w:hideMark/>
          </w:tcPr>
          <w:p w14:paraId="590B1A59"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552C40CC" w14:textId="77777777" w:rsidTr="000964E5">
        <w:trPr>
          <w:trHeight w:val="82"/>
        </w:trPr>
        <w:tc>
          <w:tcPr>
            <w:tcW w:w="704" w:type="dxa"/>
            <w:tcBorders>
              <w:top w:val="nil"/>
              <w:left w:val="single" w:sz="4" w:space="0" w:color="auto"/>
              <w:bottom w:val="nil"/>
              <w:right w:val="nil"/>
            </w:tcBorders>
            <w:hideMark/>
          </w:tcPr>
          <w:p w14:paraId="5AD68A2D"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737FD9E1"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11</w:t>
            </w:r>
          </w:p>
        </w:tc>
        <w:tc>
          <w:tcPr>
            <w:tcW w:w="6419" w:type="dxa"/>
            <w:vMerge/>
            <w:tcBorders>
              <w:left w:val="single" w:sz="4" w:space="0" w:color="auto"/>
              <w:right w:val="single" w:sz="4" w:space="0" w:color="auto"/>
            </w:tcBorders>
          </w:tcPr>
          <w:p w14:paraId="0AD67E68"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61BC2463"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09CCC42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0F8EE6DD"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783B7111"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0,1911</w:t>
            </w:r>
          </w:p>
        </w:tc>
        <w:tc>
          <w:tcPr>
            <w:tcW w:w="1247" w:type="dxa"/>
            <w:tcBorders>
              <w:right w:val="single" w:sz="4" w:space="0" w:color="auto"/>
            </w:tcBorders>
            <w:vAlign w:val="center"/>
            <w:hideMark/>
          </w:tcPr>
          <w:p w14:paraId="1B6D8FA4"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02E1A185" w14:textId="77777777" w:rsidTr="000964E5">
        <w:trPr>
          <w:trHeight w:val="82"/>
        </w:trPr>
        <w:tc>
          <w:tcPr>
            <w:tcW w:w="704" w:type="dxa"/>
            <w:tcBorders>
              <w:top w:val="nil"/>
              <w:left w:val="single" w:sz="4" w:space="0" w:color="auto"/>
              <w:bottom w:val="nil"/>
              <w:right w:val="nil"/>
            </w:tcBorders>
            <w:hideMark/>
          </w:tcPr>
          <w:p w14:paraId="1DBEB11F" w14:textId="77777777" w:rsidR="000E5A56" w:rsidRPr="000E5A56" w:rsidRDefault="000E5A56" w:rsidP="000E5A56">
            <w:pPr>
              <w:spacing w:line="240" w:lineRule="auto"/>
              <w:jc w:val="center"/>
              <w:rPr>
                <w:rFonts w:ascii="Times New Roman" w:hAnsi="Times New Roman" w:cs="Times New Roman"/>
                <w:sz w:val="24"/>
                <w:szCs w:val="24"/>
                <w:lang w:eastAsia="uk-UA"/>
              </w:rPr>
            </w:pPr>
            <w:r w:rsidRPr="000E5A56">
              <w:rPr>
                <w:rFonts w:ascii="Times New Roman" w:hAnsi="Times New Roman" w:cs="Times New Roman"/>
                <w:color w:val="000000"/>
                <w:sz w:val="24"/>
                <w:szCs w:val="24"/>
                <w:lang w:eastAsia="uk-UA"/>
              </w:rPr>
              <w:t>12</w:t>
            </w:r>
          </w:p>
        </w:tc>
        <w:tc>
          <w:tcPr>
            <w:tcW w:w="6419" w:type="dxa"/>
            <w:vMerge/>
            <w:tcBorders>
              <w:left w:val="single" w:sz="4" w:space="0" w:color="auto"/>
              <w:right w:val="single" w:sz="4" w:space="0" w:color="auto"/>
            </w:tcBorders>
          </w:tcPr>
          <w:p w14:paraId="379DB207"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37C3802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62170D56"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18,3336</w:t>
            </w:r>
          </w:p>
        </w:tc>
        <w:tc>
          <w:tcPr>
            <w:tcW w:w="1247" w:type="dxa"/>
            <w:tcBorders>
              <w:right w:val="single" w:sz="4" w:space="0" w:color="auto"/>
            </w:tcBorders>
            <w:vAlign w:val="center"/>
            <w:hideMark/>
          </w:tcPr>
          <w:p w14:paraId="2967818C"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653FDF9C" w14:textId="77777777" w:rsidTr="000964E5">
        <w:trPr>
          <w:trHeight w:val="82"/>
        </w:trPr>
        <w:tc>
          <w:tcPr>
            <w:tcW w:w="704" w:type="dxa"/>
            <w:tcBorders>
              <w:top w:val="nil"/>
              <w:left w:val="single" w:sz="4" w:space="0" w:color="auto"/>
              <w:bottom w:val="nil"/>
              <w:right w:val="nil"/>
            </w:tcBorders>
            <w:hideMark/>
          </w:tcPr>
          <w:p w14:paraId="24FE0DA3"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13</w:t>
            </w:r>
          </w:p>
        </w:tc>
        <w:tc>
          <w:tcPr>
            <w:tcW w:w="6419" w:type="dxa"/>
            <w:vMerge/>
            <w:tcBorders>
              <w:left w:val="single" w:sz="4" w:space="0" w:color="auto"/>
              <w:right w:val="single" w:sz="4" w:space="0" w:color="auto"/>
            </w:tcBorders>
          </w:tcPr>
          <w:p w14:paraId="415DE109"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498EF74D"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0CB2276F"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0,8855</w:t>
            </w:r>
          </w:p>
        </w:tc>
        <w:tc>
          <w:tcPr>
            <w:tcW w:w="1247" w:type="dxa"/>
            <w:tcBorders>
              <w:right w:val="single" w:sz="4" w:space="0" w:color="auto"/>
            </w:tcBorders>
            <w:vAlign w:val="center"/>
            <w:hideMark/>
          </w:tcPr>
          <w:p w14:paraId="299F745D"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0C1ADFFE" w14:textId="77777777" w:rsidTr="000964E5">
        <w:trPr>
          <w:trHeight w:val="82"/>
        </w:trPr>
        <w:tc>
          <w:tcPr>
            <w:tcW w:w="704" w:type="dxa"/>
            <w:tcBorders>
              <w:top w:val="nil"/>
              <w:left w:val="single" w:sz="4" w:space="0" w:color="auto"/>
              <w:bottom w:val="nil"/>
              <w:right w:val="nil"/>
            </w:tcBorders>
            <w:hideMark/>
          </w:tcPr>
          <w:p w14:paraId="5E725CF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14</w:t>
            </w:r>
          </w:p>
        </w:tc>
        <w:tc>
          <w:tcPr>
            <w:tcW w:w="6419" w:type="dxa"/>
            <w:vMerge/>
            <w:tcBorders>
              <w:left w:val="single" w:sz="4" w:space="0" w:color="auto"/>
              <w:right w:val="single" w:sz="4" w:space="0" w:color="auto"/>
            </w:tcBorders>
          </w:tcPr>
          <w:p w14:paraId="6465E5F1"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343349C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2EA35C52"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7,608</w:t>
            </w:r>
          </w:p>
        </w:tc>
        <w:tc>
          <w:tcPr>
            <w:tcW w:w="1247" w:type="dxa"/>
            <w:tcBorders>
              <w:right w:val="single" w:sz="4" w:space="0" w:color="auto"/>
            </w:tcBorders>
            <w:vAlign w:val="center"/>
            <w:hideMark/>
          </w:tcPr>
          <w:p w14:paraId="4C1992A0"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4F546947" w14:textId="77777777" w:rsidTr="000964E5">
        <w:trPr>
          <w:trHeight w:val="82"/>
        </w:trPr>
        <w:tc>
          <w:tcPr>
            <w:tcW w:w="704" w:type="dxa"/>
            <w:tcBorders>
              <w:top w:val="nil"/>
              <w:left w:val="single" w:sz="4" w:space="0" w:color="auto"/>
              <w:bottom w:val="nil"/>
              <w:right w:val="nil"/>
            </w:tcBorders>
            <w:hideMark/>
          </w:tcPr>
          <w:p w14:paraId="7E0FBAE8"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15</w:t>
            </w:r>
          </w:p>
        </w:tc>
        <w:tc>
          <w:tcPr>
            <w:tcW w:w="6419" w:type="dxa"/>
            <w:vMerge/>
            <w:tcBorders>
              <w:left w:val="single" w:sz="4" w:space="0" w:color="auto"/>
              <w:right w:val="single" w:sz="4" w:space="0" w:color="auto"/>
            </w:tcBorders>
          </w:tcPr>
          <w:p w14:paraId="3C8259DB"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6FBDFEE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66E89D50"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123,552</w:t>
            </w:r>
          </w:p>
        </w:tc>
        <w:tc>
          <w:tcPr>
            <w:tcW w:w="1247" w:type="dxa"/>
            <w:tcBorders>
              <w:right w:val="single" w:sz="4" w:space="0" w:color="auto"/>
            </w:tcBorders>
            <w:vAlign w:val="center"/>
            <w:hideMark/>
          </w:tcPr>
          <w:p w14:paraId="04E7E54D"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514652B3" w14:textId="77777777" w:rsidTr="000964E5">
        <w:trPr>
          <w:trHeight w:val="82"/>
        </w:trPr>
        <w:tc>
          <w:tcPr>
            <w:tcW w:w="704" w:type="dxa"/>
            <w:tcBorders>
              <w:top w:val="nil"/>
              <w:left w:val="single" w:sz="4" w:space="0" w:color="auto"/>
              <w:bottom w:val="nil"/>
              <w:right w:val="nil"/>
            </w:tcBorders>
            <w:hideMark/>
          </w:tcPr>
          <w:p w14:paraId="7457AC5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16</w:t>
            </w:r>
          </w:p>
        </w:tc>
        <w:tc>
          <w:tcPr>
            <w:tcW w:w="6419" w:type="dxa"/>
            <w:vMerge/>
            <w:tcBorders>
              <w:left w:val="single" w:sz="4" w:space="0" w:color="auto"/>
              <w:right w:val="single" w:sz="4" w:space="0" w:color="auto"/>
            </w:tcBorders>
          </w:tcPr>
          <w:p w14:paraId="627CA1B6"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62549DD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6338B31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113CA0EE"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5DF676D1"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1,0285</w:t>
            </w:r>
          </w:p>
        </w:tc>
        <w:tc>
          <w:tcPr>
            <w:tcW w:w="1247" w:type="dxa"/>
            <w:tcBorders>
              <w:right w:val="single" w:sz="4" w:space="0" w:color="auto"/>
            </w:tcBorders>
            <w:vAlign w:val="center"/>
            <w:hideMark/>
          </w:tcPr>
          <w:p w14:paraId="53391E25"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2AB9BAB1" w14:textId="77777777" w:rsidTr="000964E5">
        <w:trPr>
          <w:trHeight w:val="157"/>
        </w:trPr>
        <w:tc>
          <w:tcPr>
            <w:tcW w:w="704" w:type="dxa"/>
            <w:tcBorders>
              <w:top w:val="nil"/>
              <w:left w:val="single" w:sz="4" w:space="0" w:color="auto"/>
              <w:bottom w:val="nil"/>
              <w:right w:val="nil"/>
            </w:tcBorders>
            <w:hideMark/>
          </w:tcPr>
          <w:p w14:paraId="11DF6E07"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17</w:t>
            </w:r>
          </w:p>
        </w:tc>
        <w:tc>
          <w:tcPr>
            <w:tcW w:w="6419" w:type="dxa"/>
            <w:vMerge/>
            <w:tcBorders>
              <w:left w:val="single" w:sz="4" w:space="0" w:color="auto"/>
              <w:right w:val="single" w:sz="4" w:space="0" w:color="auto"/>
            </w:tcBorders>
          </w:tcPr>
          <w:p w14:paraId="438CC395"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0A37F81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20350603"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2D346666"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4E493191"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26,91028</w:t>
            </w:r>
          </w:p>
        </w:tc>
        <w:tc>
          <w:tcPr>
            <w:tcW w:w="1247" w:type="dxa"/>
            <w:tcBorders>
              <w:right w:val="single" w:sz="4" w:space="0" w:color="auto"/>
            </w:tcBorders>
            <w:vAlign w:val="center"/>
            <w:hideMark/>
          </w:tcPr>
          <w:p w14:paraId="68FF71B2"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0134E7A2" w14:textId="77777777" w:rsidTr="000964E5">
        <w:trPr>
          <w:trHeight w:val="157"/>
        </w:trPr>
        <w:tc>
          <w:tcPr>
            <w:tcW w:w="704" w:type="dxa"/>
            <w:tcBorders>
              <w:top w:val="nil"/>
              <w:left w:val="single" w:sz="4" w:space="0" w:color="auto"/>
              <w:bottom w:val="nil"/>
              <w:right w:val="nil"/>
            </w:tcBorders>
            <w:hideMark/>
          </w:tcPr>
          <w:p w14:paraId="323BE9E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18</w:t>
            </w:r>
          </w:p>
        </w:tc>
        <w:tc>
          <w:tcPr>
            <w:tcW w:w="6419" w:type="dxa"/>
            <w:vMerge/>
            <w:tcBorders>
              <w:left w:val="single" w:sz="4" w:space="0" w:color="auto"/>
              <w:right w:val="single" w:sz="4" w:space="0" w:color="auto"/>
            </w:tcBorders>
          </w:tcPr>
          <w:p w14:paraId="3F88EEFA"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0344BF2C"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7F669FFF"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2,13384</w:t>
            </w:r>
          </w:p>
        </w:tc>
        <w:tc>
          <w:tcPr>
            <w:tcW w:w="1247" w:type="dxa"/>
            <w:tcBorders>
              <w:right w:val="single" w:sz="4" w:space="0" w:color="auto"/>
            </w:tcBorders>
            <w:vAlign w:val="center"/>
            <w:hideMark/>
          </w:tcPr>
          <w:p w14:paraId="1F14EF81"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564D2C18" w14:textId="77777777" w:rsidTr="000964E5">
        <w:trPr>
          <w:trHeight w:val="157"/>
        </w:trPr>
        <w:tc>
          <w:tcPr>
            <w:tcW w:w="704" w:type="dxa"/>
            <w:tcBorders>
              <w:top w:val="nil"/>
              <w:left w:val="single" w:sz="4" w:space="0" w:color="auto"/>
              <w:bottom w:val="nil"/>
              <w:right w:val="nil"/>
            </w:tcBorders>
            <w:hideMark/>
          </w:tcPr>
          <w:p w14:paraId="65A6D511"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19</w:t>
            </w:r>
          </w:p>
        </w:tc>
        <w:tc>
          <w:tcPr>
            <w:tcW w:w="6419" w:type="dxa"/>
            <w:vMerge/>
            <w:tcBorders>
              <w:left w:val="single" w:sz="4" w:space="0" w:color="auto"/>
              <w:right w:val="single" w:sz="4" w:space="0" w:color="auto"/>
            </w:tcBorders>
          </w:tcPr>
          <w:p w14:paraId="4C48D540"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2129E90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5FDD2674"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0,23142</w:t>
            </w:r>
          </w:p>
        </w:tc>
        <w:tc>
          <w:tcPr>
            <w:tcW w:w="1247" w:type="dxa"/>
            <w:tcBorders>
              <w:right w:val="single" w:sz="4" w:space="0" w:color="auto"/>
            </w:tcBorders>
            <w:vAlign w:val="center"/>
            <w:hideMark/>
          </w:tcPr>
          <w:p w14:paraId="42190E7A"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6884538" w14:textId="77777777" w:rsidTr="000964E5">
        <w:trPr>
          <w:trHeight w:val="157"/>
        </w:trPr>
        <w:tc>
          <w:tcPr>
            <w:tcW w:w="704" w:type="dxa"/>
            <w:tcBorders>
              <w:top w:val="nil"/>
              <w:left w:val="single" w:sz="4" w:space="0" w:color="auto"/>
              <w:bottom w:val="nil"/>
              <w:right w:val="nil"/>
            </w:tcBorders>
            <w:hideMark/>
          </w:tcPr>
          <w:p w14:paraId="69A18363"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20</w:t>
            </w:r>
          </w:p>
        </w:tc>
        <w:tc>
          <w:tcPr>
            <w:tcW w:w="6419" w:type="dxa"/>
            <w:vMerge/>
            <w:tcBorders>
              <w:left w:val="single" w:sz="4" w:space="0" w:color="auto"/>
              <w:right w:val="single" w:sz="4" w:space="0" w:color="auto"/>
            </w:tcBorders>
          </w:tcPr>
          <w:p w14:paraId="743A51AA"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7C5BEBC1"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6D7034D6"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19,734</w:t>
            </w:r>
          </w:p>
        </w:tc>
        <w:tc>
          <w:tcPr>
            <w:tcW w:w="1247" w:type="dxa"/>
            <w:tcBorders>
              <w:right w:val="single" w:sz="4" w:space="0" w:color="auto"/>
            </w:tcBorders>
            <w:vAlign w:val="center"/>
            <w:hideMark/>
          </w:tcPr>
          <w:p w14:paraId="04A7DAF9"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8A69C18" w14:textId="77777777" w:rsidTr="000964E5">
        <w:trPr>
          <w:trHeight w:val="157"/>
        </w:trPr>
        <w:tc>
          <w:tcPr>
            <w:tcW w:w="704" w:type="dxa"/>
            <w:tcBorders>
              <w:top w:val="nil"/>
              <w:left w:val="single" w:sz="4" w:space="0" w:color="auto"/>
              <w:bottom w:val="nil"/>
              <w:right w:val="nil"/>
            </w:tcBorders>
            <w:hideMark/>
          </w:tcPr>
          <w:p w14:paraId="24D4491E"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21</w:t>
            </w:r>
          </w:p>
        </w:tc>
        <w:tc>
          <w:tcPr>
            <w:tcW w:w="6419" w:type="dxa"/>
            <w:vMerge/>
            <w:tcBorders>
              <w:left w:val="single" w:sz="4" w:space="0" w:color="auto"/>
              <w:right w:val="single" w:sz="4" w:space="0" w:color="auto"/>
            </w:tcBorders>
          </w:tcPr>
          <w:p w14:paraId="7F05BA38"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19C5EAA3"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58C71F18"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5,346</w:t>
            </w:r>
          </w:p>
        </w:tc>
        <w:tc>
          <w:tcPr>
            <w:tcW w:w="1247" w:type="dxa"/>
            <w:tcBorders>
              <w:right w:val="single" w:sz="4" w:space="0" w:color="auto"/>
            </w:tcBorders>
            <w:vAlign w:val="center"/>
            <w:hideMark/>
          </w:tcPr>
          <w:p w14:paraId="6A00B82E"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5AAD772" w14:textId="77777777" w:rsidTr="000964E5">
        <w:trPr>
          <w:trHeight w:val="82"/>
        </w:trPr>
        <w:tc>
          <w:tcPr>
            <w:tcW w:w="704" w:type="dxa"/>
            <w:tcBorders>
              <w:top w:val="nil"/>
              <w:left w:val="single" w:sz="4" w:space="0" w:color="auto"/>
              <w:bottom w:val="nil"/>
              <w:right w:val="nil"/>
            </w:tcBorders>
            <w:hideMark/>
          </w:tcPr>
          <w:p w14:paraId="6ABF2752"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22</w:t>
            </w:r>
          </w:p>
        </w:tc>
        <w:tc>
          <w:tcPr>
            <w:tcW w:w="6419" w:type="dxa"/>
            <w:vMerge/>
            <w:tcBorders>
              <w:left w:val="single" w:sz="4" w:space="0" w:color="auto"/>
              <w:right w:val="single" w:sz="4" w:space="0" w:color="auto"/>
            </w:tcBorders>
          </w:tcPr>
          <w:p w14:paraId="4254767D"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3D52835C"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2186341E"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8,349</w:t>
            </w:r>
          </w:p>
        </w:tc>
        <w:tc>
          <w:tcPr>
            <w:tcW w:w="1247" w:type="dxa"/>
            <w:tcBorders>
              <w:right w:val="single" w:sz="4" w:space="0" w:color="auto"/>
            </w:tcBorders>
            <w:vAlign w:val="center"/>
            <w:hideMark/>
          </w:tcPr>
          <w:p w14:paraId="348A389E"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5B423C2C" w14:textId="77777777" w:rsidTr="000964E5">
        <w:trPr>
          <w:trHeight w:val="82"/>
        </w:trPr>
        <w:tc>
          <w:tcPr>
            <w:tcW w:w="704" w:type="dxa"/>
            <w:tcBorders>
              <w:top w:val="nil"/>
              <w:left w:val="single" w:sz="4" w:space="0" w:color="auto"/>
              <w:bottom w:val="nil"/>
              <w:right w:val="nil"/>
            </w:tcBorders>
            <w:hideMark/>
          </w:tcPr>
          <w:p w14:paraId="76180647"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12B5D82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23</w:t>
            </w:r>
          </w:p>
        </w:tc>
        <w:tc>
          <w:tcPr>
            <w:tcW w:w="6419" w:type="dxa"/>
            <w:vMerge/>
            <w:tcBorders>
              <w:left w:val="single" w:sz="4" w:space="0" w:color="auto"/>
              <w:right w:val="single" w:sz="4" w:space="0" w:color="auto"/>
            </w:tcBorders>
          </w:tcPr>
          <w:p w14:paraId="6531AAC7"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3D717BF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45AEA81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5873A557"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679AE7C6"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123,552</w:t>
            </w:r>
          </w:p>
        </w:tc>
        <w:tc>
          <w:tcPr>
            <w:tcW w:w="1247" w:type="dxa"/>
            <w:tcBorders>
              <w:right w:val="single" w:sz="4" w:space="0" w:color="auto"/>
            </w:tcBorders>
            <w:vAlign w:val="center"/>
            <w:hideMark/>
          </w:tcPr>
          <w:p w14:paraId="3CBA89B8"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763C572D" w14:textId="77777777" w:rsidTr="000964E5">
        <w:trPr>
          <w:trHeight w:val="82"/>
        </w:trPr>
        <w:tc>
          <w:tcPr>
            <w:tcW w:w="704" w:type="dxa"/>
            <w:tcBorders>
              <w:top w:val="nil"/>
              <w:left w:val="single" w:sz="4" w:space="0" w:color="auto"/>
              <w:bottom w:val="nil"/>
              <w:right w:val="nil"/>
            </w:tcBorders>
            <w:hideMark/>
          </w:tcPr>
          <w:p w14:paraId="170B462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24</w:t>
            </w:r>
          </w:p>
        </w:tc>
        <w:tc>
          <w:tcPr>
            <w:tcW w:w="6419" w:type="dxa"/>
            <w:vMerge/>
            <w:tcBorders>
              <w:left w:val="single" w:sz="4" w:space="0" w:color="auto"/>
              <w:right w:val="single" w:sz="4" w:space="0" w:color="auto"/>
            </w:tcBorders>
          </w:tcPr>
          <w:p w14:paraId="268EAAF9"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4A41C868"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58B20F3A"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41FF0EEB"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70EC27F5"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11,385</w:t>
            </w:r>
          </w:p>
        </w:tc>
        <w:tc>
          <w:tcPr>
            <w:tcW w:w="1247" w:type="dxa"/>
            <w:tcBorders>
              <w:right w:val="single" w:sz="4" w:space="0" w:color="auto"/>
            </w:tcBorders>
            <w:vAlign w:val="center"/>
            <w:hideMark/>
          </w:tcPr>
          <w:p w14:paraId="2EC5D2FF"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6F29C5B" w14:textId="77777777" w:rsidTr="000964E5">
        <w:trPr>
          <w:trHeight w:val="157"/>
        </w:trPr>
        <w:tc>
          <w:tcPr>
            <w:tcW w:w="704" w:type="dxa"/>
            <w:tcBorders>
              <w:top w:val="nil"/>
              <w:left w:val="single" w:sz="4" w:space="0" w:color="auto"/>
              <w:bottom w:val="nil"/>
              <w:right w:val="nil"/>
            </w:tcBorders>
            <w:hideMark/>
          </w:tcPr>
          <w:p w14:paraId="03E951B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25</w:t>
            </w:r>
          </w:p>
        </w:tc>
        <w:tc>
          <w:tcPr>
            <w:tcW w:w="6419" w:type="dxa"/>
            <w:vMerge/>
            <w:tcBorders>
              <w:left w:val="single" w:sz="4" w:space="0" w:color="auto"/>
              <w:right w:val="single" w:sz="4" w:space="0" w:color="auto"/>
            </w:tcBorders>
          </w:tcPr>
          <w:p w14:paraId="28EF75A0"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058046CE"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252911D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339E7079"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604DA61A"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11,385</w:t>
            </w:r>
          </w:p>
        </w:tc>
        <w:tc>
          <w:tcPr>
            <w:tcW w:w="1247" w:type="dxa"/>
            <w:tcBorders>
              <w:right w:val="single" w:sz="4" w:space="0" w:color="auto"/>
            </w:tcBorders>
            <w:vAlign w:val="center"/>
            <w:hideMark/>
          </w:tcPr>
          <w:p w14:paraId="1DEA0C9D"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A2FB716" w14:textId="77777777" w:rsidTr="000964E5">
        <w:trPr>
          <w:trHeight w:val="157"/>
        </w:trPr>
        <w:tc>
          <w:tcPr>
            <w:tcW w:w="704" w:type="dxa"/>
            <w:tcBorders>
              <w:top w:val="nil"/>
              <w:left w:val="single" w:sz="4" w:space="0" w:color="auto"/>
              <w:bottom w:val="nil"/>
              <w:right w:val="nil"/>
            </w:tcBorders>
            <w:hideMark/>
          </w:tcPr>
          <w:p w14:paraId="1465272D"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26</w:t>
            </w:r>
          </w:p>
        </w:tc>
        <w:tc>
          <w:tcPr>
            <w:tcW w:w="6419" w:type="dxa"/>
            <w:vMerge/>
            <w:tcBorders>
              <w:left w:val="single" w:sz="4" w:space="0" w:color="auto"/>
              <w:right w:val="single" w:sz="4" w:space="0" w:color="auto"/>
            </w:tcBorders>
          </w:tcPr>
          <w:p w14:paraId="079CB434"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21B9F3FA"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75D1836D"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7,9695</w:t>
            </w:r>
          </w:p>
        </w:tc>
        <w:tc>
          <w:tcPr>
            <w:tcW w:w="1247" w:type="dxa"/>
            <w:tcBorders>
              <w:right w:val="single" w:sz="4" w:space="0" w:color="auto"/>
            </w:tcBorders>
            <w:vAlign w:val="center"/>
            <w:hideMark/>
          </w:tcPr>
          <w:p w14:paraId="01ABE2FD"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507AB20A" w14:textId="77777777" w:rsidTr="000964E5">
        <w:trPr>
          <w:trHeight w:val="82"/>
        </w:trPr>
        <w:tc>
          <w:tcPr>
            <w:tcW w:w="704" w:type="dxa"/>
            <w:tcBorders>
              <w:top w:val="nil"/>
              <w:left w:val="single" w:sz="4" w:space="0" w:color="auto"/>
              <w:bottom w:val="nil"/>
              <w:right w:val="nil"/>
            </w:tcBorders>
            <w:hideMark/>
          </w:tcPr>
          <w:p w14:paraId="538FA328"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27</w:t>
            </w:r>
          </w:p>
        </w:tc>
        <w:tc>
          <w:tcPr>
            <w:tcW w:w="6419" w:type="dxa"/>
            <w:vMerge/>
            <w:tcBorders>
              <w:left w:val="single" w:sz="4" w:space="0" w:color="auto"/>
              <w:right w:val="single" w:sz="4" w:space="0" w:color="auto"/>
            </w:tcBorders>
          </w:tcPr>
          <w:p w14:paraId="4873100B"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013B600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5DDF7A7A"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11,385</w:t>
            </w:r>
          </w:p>
        </w:tc>
        <w:tc>
          <w:tcPr>
            <w:tcW w:w="1247" w:type="dxa"/>
            <w:tcBorders>
              <w:right w:val="single" w:sz="4" w:space="0" w:color="auto"/>
            </w:tcBorders>
            <w:vAlign w:val="center"/>
            <w:hideMark/>
          </w:tcPr>
          <w:p w14:paraId="616A9248"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1040D2E2" w14:textId="77777777" w:rsidTr="000964E5">
        <w:trPr>
          <w:trHeight w:val="157"/>
        </w:trPr>
        <w:tc>
          <w:tcPr>
            <w:tcW w:w="704" w:type="dxa"/>
            <w:tcBorders>
              <w:top w:val="nil"/>
              <w:left w:val="single" w:sz="4" w:space="0" w:color="auto"/>
              <w:bottom w:val="nil"/>
              <w:right w:val="nil"/>
            </w:tcBorders>
            <w:hideMark/>
          </w:tcPr>
          <w:p w14:paraId="0E0D1A5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lastRenderedPageBreak/>
              <w:t>28</w:t>
            </w:r>
          </w:p>
        </w:tc>
        <w:tc>
          <w:tcPr>
            <w:tcW w:w="6419" w:type="dxa"/>
            <w:vMerge/>
            <w:tcBorders>
              <w:left w:val="single" w:sz="4" w:space="0" w:color="auto"/>
              <w:right w:val="single" w:sz="4" w:space="0" w:color="auto"/>
            </w:tcBorders>
          </w:tcPr>
          <w:p w14:paraId="27B7C330"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4FC7C488"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3DCB62C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3E9A6B07"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4508BE7D"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6,941</w:t>
            </w:r>
          </w:p>
        </w:tc>
        <w:tc>
          <w:tcPr>
            <w:tcW w:w="1247" w:type="dxa"/>
            <w:tcBorders>
              <w:right w:val="single" w:sz="4" w:space="0" w:color="auto"/>
            </w:tcBorders>
            <w:vAlign w:val="center"/>
            <w:hideMark/>
          </w:tcPr>
          <w:p w14:paraId="7B809E2B"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432F44A3" w14:textId="77777777" w:rsidTr="000964E5">
        <w:trPr>
          <w:trHeight w:val="82"/>
        </w:trPr>
        <w:tc>
          <w:tcPr>
            <w:tcW w:w="704" w:type="dxa"/>
            <w:tcBorders>
              <w:top w:val="nil"/>
              <w:left w:val="single" w:sz="4" w:space="0" w:color="auto"/>
              <w:bottom w:val="nil"/>
              <w:right w:val="nil"/>
            </w:tcBorders>
            <w:hideMark/>
          </w:tcPr>
          <w:p w14:paraId="21E6D3F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29</w:t>
            </w:r>
          </w:p>
        </w:tc>
        <w:tc>
          <w:tcPr>
            <w:tcW w:w="6419" w:type="dxa"/>
            <w:vMerge/>
            <w:tcBorders>
              <w:left w:val="single" w:sz="4" w:space="0" w:color="auto"/>
              <w:right w:val="single" w:sz="4" w:space="0" w:color="auto"/>
            </w:tcBorders>
          </w:tcPr>
          <w:p w14:paraId="2F5D5BA1"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2B91073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75CF30CE"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19,3545</w:t>
            </w:r>
          </w:p>
        </w:tc>
        <w:tc>
          <w:tcPr>
            <w:tcW w:w="1247" w:type="dxa"/>
            <w:tcBorders>
              <w:right w:val="single" w:sz="4" w:space="0" w:color="auto"/>
            </w:tcBorders>
            <w:vAlign w:val="center"/>
            <w:hideMark/>
          </w:tcPr>
          <w:p w14:paraId="28904EE4"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A202589" w14:textId="77777777" w:rsidTr="000964E5">
        <w:trPr>
          <w:trHeight w:val="82"/>
        </w:trPr>
        <w:tc>
          <w:tcPr>
            <w:tcW w:w="704" w:type="dxa"/>
            <w:tcBorders>
              <w:top w:val="nil"/>
              <w:left w:val="single" w:sz="4" w:space="0" w:color="auto"/>
              <w:bottom w:val="nil"/>
              <w:right w:val="nil"/>
            </w:tcBorders>
            <w:hideMark/>
          </w:tcPr>
          <w:p w14:paraId="076909D2"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30</w:t>
            </w:r>
          </w:p>
        </w:tc>
        <w:tc>
          <w:tcPr>
            <w:tcW w:w="6419" w:type="dxa"/>
            <w:vMerge/>
            <w:tcBorders>
              <w:left w:val="single" w:sz="4" w:space="0" w:color="auto"/>
              <w:right w:val="single" w:sz="4" w:space="0" w:color="auto"/>
            </w:tcBorders>
          </w:tcPr>
          <w:p w14:paraId="63AA6047"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1A3C7D5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т</w:t>
            </w:r>
          </w:p>
        </w:tc>
        <w:tc>
          <w:tcPr>
            <w:tcW w:w="1383" w:type="dxa"/>
            <w:tcBorders>
              <w:top w:val="nil"/>
              <w:left w:val="single" w:sz="4" w:space="0" w:color="auto"/>
              <w:bottom w:val="nil"/>
              <w:right w:val="single" w:sz="4" w:space="0" w:color="auto"/>
            </w:tcBorders>
            <w:hideMark/>
          </w:tcPr>
          <w:p w14:paraId="1DA0CAD2"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38,4</w:t>
            </w:r>
          </w:p>
        </w:tc>
        <w:tc>
          <w:tcPr>
            <w:tcW w:w="1247" w:type="dxa"/>
            <w:tcBorders>
              <w:right w:val="single" w:sz="4" w:space="0" w:color="auto"/>
            </w:tcBorders>
            <w:vAlign w:val="center"/>
            <w:hideMark/>
          </w:tcPr>
          <w:p w14:paraId="3C91A2D2"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6A216A27" w14:textId="77777777" w:rsidTr="000964E5">
        <w:trPr>
          <w:trHeight w:val="157"/>
        </w:trPr>
        <w:tc>
          <w:tcPr>
            <w:tcW w:w="704" w:type="dxa"/>
            <w:tcBorders>
              <w:top w:val="nil"/>
              <w:left w:val="single" w:sz="4" w:space="0" w:color="auto"/>
              <w:bottom w:val="nil"/>
              <w:right w:val="nil"/>
            </w:tcBorders>
          </w:tcPr>
          <w:p w14:paraId="7E4CCB0A"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tc>
        <w:tc>
          <w:tcPr>
            <w:tcW w:w="6419" w:type="dxa"/>
            <w:vMerge/>
            <w:tcBorders>
              <w:left w:val="single" w:sz="4" w:space="0" w:color="auto"/>
              <w:right w:val="single" w:sz="4" w:space="0" w:color="auto"/>
            </w:tcBorders>
          </w:tcPr>
          <w:p w14:paraId="63162967"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tcPr>
          <w:p w14:paraId="643F4E7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tc>
        <w:tc>
          <w:tcPr>
            <w:tcW w:w="1383" w:type="dxa"/>
            <w:tcBorders>
              <w:top w:val="nil"/>
              <w:left w:val="nil"/>
              <w:bottom w:val="nil"/>
              <w:right w:val="single" w:sz="4" w:space="0" w:color="auto"/>
            </w:tcBorders>
          </w:tcPr>
          <w:p w14:paraId="6BB27409"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tc>
        <w:tc>
          <w:tcPr>
            <w:tcW w:w="1247" w:type="dxa"/>
            <w:tcBorders>
              <w:right w:val="single" w:sz="4" w:space="0" w:color="auto"/>
            </w:tcBorders>
            <w:vAlign w:val="center"/>
            <w:hideMark/>
          </w:tcPr>
          <w:p w14:paraId="381A75AE"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B0B4F7C" w14:textId="77777777" w:rsidTr="000964E5">
        <w:trPr>
          <w:trHeight w:val="82"/>
        </w:trPr>
        <w:tc>
          <w:tcPr>
            <w:tcW w:w="704" w:type="dxa"/>
            <w:tcBorders>
              <w:top w:val="nil"/>
              <w:left w:val="single" w:sz="4" w:space="0" w:color="auto"/>
              <w:bottom w:val="nil"/>
              <w:right w:val="nil"/>
            </w:tcBorders>
            <w:vAlign w:val="center"/>
            <w:hideMark/>
          </w:tcPr>
          <w:p w14:paraId="1EF2411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vMerge/>
            <w:tcBorders>
              <w:left w:val="single" w:sz="4" w:space="0" w:color="auto"/>
              <w:right w:val="single" w:sz="4" w:space="0" w:color="auto"/>
            </w:tcBorders>
            <w:vAlign w:val="center"/>
          </w:tcPr>
          <w:p w14:paraId="4EB90BC4"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vAlign w:val="center"/>
            <w:hideMark/>
          </w:tcPr>
          <w:p w14:paraId="2C053F5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383" w:type="dxa"/>
            <w:tcBorders>
              <w:top w:val="nil"/>
              <w:left w:val="nil"/>
              <w:bottom w:val="nil"/>
              <w:right w:val="single" w:sz="4" w:space="0" w:color="auto"/>
            </w:tcBorders>
            <w:vAlign w:val="center"/>
            <w:hideMark/>
          </w:tcPr>
          <w:p w14:paraId="605AA31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247" w:type="dxa"/>
            <w:tcBorders>
              <w:right w:val="single" w:sz="4" w:space="0" w:color="auto"/>
            </w:tcBorders>
            <w:vAlign w:val="center"/>
            <w:hideMark/>
          </w:tcPr>
          <w:p w14:paraId="1030CBE8"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FF2B429" w14:textId="77777777" w:rsidTr="000964E5">
        <w:trPr>
          <w:trHeight w:val="163"/>
        </w:trPr>
        <w:tc>
          <w:tcPr>
            <w:tcW w:w="704" w:type="dxa"/>
            <w:tcBorders>
              <w:top w:val="nil"/>
              <w:left w:val="single" w:sz="4" w:space="0" w:color="auto"/>
              <w:bottom w:val="nil"/>
              <w:right w:val="nil"/>
            </w:tcBorders>
            <w:vAlign w:val="center"/>
            <w:hideMark/>
          </w:tcPr>
          <w:p w14:paraId="3BF5177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vMerge/>
            <w:tcBorders>
              <w:left w:val="single" w:sz="4" w:space="0" w:color="auto"/>
              <w:right w:val="single" w:sz="4" w:space="0" w:color="auto"/>
            </w:tcBorders>
            <w:vAlign w:val="center"/>
          </w:tcPr>
          <w:p w14:paraId="4492451D" w14:textId="77777777" w:rsidR="000E5A56" w:rsidRPr="000E5A56" w:rsidRDefault="000E5A56" w:rsidP="000E5A56">
            <w:pPr>
              <w:spacing w:line="240" w:lineRule="auto"/>
              <w:rPr>
                <w:rFonts w:ascii="Times New Roman" w:hAnsi="Times New Roman" w:cs="Times New Roman"/>
                <w:b/>
                <w:bCs/>
                <w:color w:val="000000"/>
                <w:sz w:val="24"/>
                <w:szCs w:val="24"/>
                <w:u w:val="single"/>
                <w:lang w:eastAsia="uk-UA"/>
              </w:rPr>
            </w:pPr>
          </w:p>
        </w:tc>
        <w:tc>
          <w:tcPr>
            <w:tcW w:w="1128" w:type="dxa"/>
            <w:tcBorders>
              <w:top w:val="nil"/>
              <w:left w:val="single" w:sz="4" w:space="0" w:color="auto"/>
              <w:bottom w:val="nil"/>
              <w:right w:val="single" w:sz="4" w:space="0" w:color="auto"/>
            </w:tcBorders>
            <w:vAlign w:val="center"/>
            <w:hideMark/>
          </w:tcPr>
          <w:p w14:paraId="3A72404E" w14:textId="77777777" w:rsidR="000E5A56" w:rsidRPr="000E5A56" w:rsidRDefault="000E5A56" w:rsidP="000E5A56">
            <w:pPr>
              <w:spacing w:line="240" w:lineRule="auto"/>
              <w:jc w:val="center"/>
              <w:rPr>
                <w:rFonts w:ascii="Times New Roman" w:hAnsi="Times New Roman" w:cs="Times New Roman"/>
                <w:b/>
                <w:bCs/>
                <w:color w:val="000000"/>
                <w:sz w:val="24"/>
                <w:szCs w:val="24"/>
                <w:u w:val="single"/>
                <w:lang w:eastAsia="uk-UA"/>
              </w:rPr>
            </w:pPr>
            <w:r w:rsidRPr="000E5A56">
              <w:rPr>
                <w:rFonts w:ascii="Times New Roman" w:hAnsi="Times New Roman" w:cs="Times New Roman"/>
                <w:b/>
                <w:bCs/>
                <w:color w:val="000000"/>
                <w:sz w:val="24"/>
                <w:szCs w:val="24"/>
                <w:u w:val="single"/>
                <w:lang w:eastAsia="uk-UA"/>
              </w:rPr>
              <w:t> </w:t>
            </w:r>
          </w:p>
        </w:tc>
        <w:tc>
          <w:tcPr>
            <w:tcW w:w="1383" w:type="dxa"/>
            <w:tcBorders>
              <w:top w:val="nil"/>
              <w:left w:val="nil"/>
              <w:bottom w:val="nil"/>
              <w:right w:val="single" w:sz="4" w:space="0" w:color="auto"/>
            </w:tcBorders>
            <w:vAlign w:val="center"/>
            <w:hideMark/>
          </w:tcPr>
          <w:p w14:paraId="4C19B0D9" w14:textId="77777777" w:rsidR="000E5A56" w:rsidRPr="000E5A56" w:rsidRDefault="000E5A56" w:rsidP="000E5A56">
            <w:pPr>
              <w:spacing w:line="240" w:lineRule="auto"/>
              <w:jc w:val="center"/>
              <w:rPr>
                <w:rFonts w:ascii="Times New Roman" w:hAnsi="Times New Roman" w:cs="Times New Roman"/>
                <w:b/>
                <w:bCs/>
                <w:color w:val="000000"/>
                <w:sz w:val="24"/>
                <w:szCs w:val="24"/>
                <w:u w:val="single"/>
                <w:lang w:eastAsia="uk-UA"/>
              </w:rPr>
            </w:pPr>
            <w:r w:rsidRPr="000E5A56">
              <w:rPr>
                <w:rFonts w:ascii="Times New Roman" w:hAnsi="Times New Roman" w:cs="Times New Roman"/>
                <w:b/>
                <w:bCs/>
                <w:color w:val="000000"/>
                <w:sz w:val="24"/>
                <w:szCs w:val="24"/>
                <w:u w:val="single"/>
                <w:lang w:eastAsia="uk-UA"/>
              </w:rPr>
              <w:t> </w:t>
            </w:r>
          </w:p>
        </w:tc>
        <w:tc>
          <w:tcPr>
            <w:tcW w:w="1247" w:type="dxa"/>
            <w:tcBorders>
              <w:right w:val="single" w:sz="4" w:space="0" w:color="auto"/>
            </w:tcBorders>
            <w:vAlign w:val="center"/>
            <w:hideMark/>
          </w:tcPr>
          <w:p w14:paraId="10A25DBC"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1ED69224" w14:textId="77777777" w:rsidTr="000964E5">
        <w:trPr>
          <w:trHeight w:val="82"/>
        </w:trPr>
        <w:tc>
          <w:tcPr>
            <w:tcW w:w="704" w:type="dxa"/>
            <w:tcBorders>
              <w:top w:val="nil"/>
              <w:left w:val="single" w:sz="4" w:space="0" w:color="auto"/>
              <w:bottom w:val="nil"/>
              <w:right w:val="nil"/>
            </w:tcBorders>
            <w:hideMark/>
          </w:tcPr>
          <w:p w14:paraId="5CF671F1"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31</w:t>
            </w:r>
          </w:p>
        </w:tc>
        <w:tc>
          <w:tcPr>
            <w:tcW w:w="6419" w:type="dxa"/>
            <w:vMerge/>
            <w:tcBorders>
              <w:left w:val="single" w:sz="4" w:space="0" w:color="auto"/>
              <w:right w:val="single" w:sz="4" w:space="0" w:color="auto"/>
            </w:tcBorders>
          </w:tcPr>
          <w:p w14:paraId="757E1DB6"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0246D64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7297A26E"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1,0285</w:t>
            </w:r>
          </w:p>
        </w:tc>
        <w:tc>
          <w:tcPr>
            <w:tcW w:w="1247" w:type="dxa"/>
            <w:tcBorders>
              <w:right w:val="single" w:sz="4" w:space="0" w:color="auto"/>
            </w:tcBorders>
            <w:vAlign w:val="center"/>
            <w:hideMark/>
          </w:tcPr>
          <w:p w14:paraId="3E3F5617"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19A0B781" w14:textId="77777777" w:rsidTr="000964E5">
        <w:trPr>
          <w:trHeight w:val="82"/>
        </w:trPr>
        <w:tc>
          <w:tcPr>
            <w:tcW w:w="704" w:type="dxa"/>
            <w:tcBorders>
              <w:top w:val="nil"/>
              <w:left w:val="single" w:sz="4" w:space="0" w:color="auto"/>
              <w:bottom w:val="nil"/>
              <w:right w:val="nil"/>
            </w:tcBorders>
            <w:hideMark/>
          </w:tcPr>
          <w:p w14:paraId="28B12421"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32</w:t>
            </w:r>
          </w:p>
        </w:tc>
        <w:tc>
          <w:tcPr>
            <w:tcW w:w="6419" w:type="dxa"/>
            <w:vMerge/>
            <w:tcBorders>
              <w:left w:val="single" w:sz="4" w:space="0" w:color="auto"/>
              <w:right w:val="single" w:sz="4" w:space="0" w:color="auto"/>
            </w:tcBorders>
          </w:tcPr>
          <w:p w14:paraId="2EC3D08B"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29243412"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6CEE6CA1"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0,4025</w:t>
            </w:r>
          </w:p>
        </w:tc>
        <w:tc>
          <w:tcPr>
            <w:tcW w:w="1247" w:type="dxa"/>
            <w:tcBorders>
              <w:right w:val="single" w:sz="4" w:space="0" w:color="auto"/>
            </w:tcBorders>
            <w:vAlign w:val="center"/>
            <w:hideMark/>
          </w:tcPr>
          <w:p w14:paraId="11CA5161"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2D65678A" w14:textId="77777777" w:rsidTr="000964E5">
        <w:trPr>
          <w:trHeight w:val="82"/>
        </w:trPr>
        <w:tc>
          <w:tcPr>
            <w:tcW w:w="704" w:type="dxa"/>
            <w:tcBorders>
              <w:top w:val="nil"/>
              <w:left w:val="single" w:sz="4" w:space="0" w:color="auto"/>
              <w:bottom w:val="nil"/>
              <w:right w:val="nil"/>
            </w:tcBorders>
            <w:hideMark/>
          </w:tcPr>
          <w:p w14:paraId="45AC8B5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33</w:t>
            </w:r>
          </w:p>
        </w:tc>
        <w:tc>
          <w:tcPr>
            <w:tcW w:w="6419" w:type="dxa"/>
            <w:vMerge/>
            <w:tcBorders>
              <w:left w:val="single" w:sz="4" w:space="0" w:color="auto"/>
              <w:right w:val="single" w:sz="4" w:space="0" w:color="auto"/>
            </w:tcBorders>
          </w:tcPr>
          <w:p w14:paraId="076B0471"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2F96297C"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2EC249FF"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0,506</w:t>
            </w:r>
          </w:p>
        </w:tc>
        <w:tc>
          <w:tcPr>
            <w:tcW w:w="1247" w:type="dxa"/>
            <w:tcBorders>
              <w:right w:val="single" w:sz="4" w:space="0" w:color="auto"/>
            </w:tcBorders>
            <w:vAlign w:val="center"/>
            <w:hideMark/>
          </w:tcPr>
          <w:p w14:paraId="6E9D8E35"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2C73D3C8" w14:textId="77777777" w:rsidTr="000964E5">
        <w:trPr>
          <w:trHeight w:val="82"/>
        </w:trPr>
        <w:tc>
          <w:tcPr>
            <w:tcW w:w="704" w:type="dxa"/>
            <w:tcBorders>
              <w:top w:val="nil"/>
              <w:left w:val="single" w:sz="4" w:space="0" w:color="auto"/>
              <w:bottom w:val="nil"/>
              <w:right w:val="nil"/>
            </w:tcBorders>
            <w:hideMark/>
          </w:tcPr>
          <w:p w14:paraId="2641DC58"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34</w:t>
            </w:r>
          </w:p>
        </w:tc>
        <w:tc>
          <w:tcPr>
            <w:tcW w:w="6419" w:type="dxa"/>
            <w:vMerge/>
            <w:tcBorders>
              <w:left w:val="single" w:sz="4" w:space="0" w:color="auto"/>
              <w:right w:val="single" w:sz="4" w:space="0" w:color="auto"/>
            </w:tcBorders>
          </w:tcPr>
          <w:p w14:paraId="47AEF32F"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1DB43C6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267DE53B"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0,2645</w:t>
            </w:r>
          </w:p>
        </w:tc>
        <w:tc>
          <w:tcPr>
            <w:tcW w:w="1247" w:type="dxa"/>
            <w:tcBorders>
              <w:right w:val="single" w:sz="4" w:space="0" w:color="auto"/>
            </w:tcBorders>
            <w:vAlign w:val="center"/>
            <w:hideMark/>
          </w:tcPr>
          <w:p w14:paraId="46CFC98C"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6D350EED" w14:textId="77777777" w:rsidTr="000964E5">
        <w:trPr>
          <w:trHeight w:val="82"/>
        </w:trPr>
        <w:tc>
          <w:tcPr>
            <w:tcW w:w="704" w:type="dxa"/>
            <w:tcBorders>
              <w:top w:val="nil"/>
              <w:left w:val="single" w:sz="4" w:space="0" w:color="auto"/>
              <w:bottom w:val="nil"/>
              <w:right w:val="nil"/>
            </w:tcBorders>
            <w:hideMark/>
          </w:tcPr>
          <w:p w14:paraId="729063EA"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35</w:t>
            </w:r>
          </w:p>
        </w:tc>
        <w:tc>
          <w:tcPr>
            <w:tcW w:w="6419" w:type="dxa"/>
            <w:vMerge/>
            <w:tcBorders>
              <w:left w:val="single" w:sz="4" w:space="0" w:color="auto"/>
              <w:right w:val="single" w:sz="4" w:space="0" w:color="auto"/>
            </w:tcBorders>
          </w:tcPr>
          <w:p w14:paraId="2855F40E"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0480943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53C3586D"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0,1911</w:t>
            </w:r>
          </w:p>
        </w:tc>
        <w:tc>
          <w:tcPr>
            <w:tcW w:w="1247" w:type="dxa"/>
            <w:tcBorders>
              <w:right w:val="single" w:sz="4" w:space="0" w:color="auto"/>
            </w:tcBorders>
            <w:vAlign w:val="center"/>
            <w:hideMark/>
          </w:tcPr>
          <w:p w14:paraId="082421E5"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292BD4A8" w14:textId="77777777" w:rsidTr="000964E5">
        <w:trPr>
          <w:trHeight w:val="82"/>
        </w:trPr>
        <w:tc>
          <w:tcPr>
            <w:tcW w:w="704" w:type="dxa"/>
            <w:tcBorders>
              <w:top w:val="nil"/>
              <w:left w:val="single" w:sz="4" w:space="0" w:color="auto"/>
              <w:bottom w:val="nil"/>
              <w:right w:val="nil"/>
            </w:tcBorders>
            <w:hideMark/>
          </w:tcPr>
          <w:p w14:paraId="278A97E7"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36</w:t>
            </w:r>
          </w:p>
        </w:tc>
        <w:tc>
          <w:tcPr>
            <w:tcW w:w="6419" w:type="dxa"/>
            <w:vMerge/>
            <w:tcBorders>
              <w:left w:val="single" w:sz="4" w:space="0" w:color="auto"/>
              <w:right w:val="single" w:sz="4" w:space="0" w:color="auto"/>
            </w:tcBorders>
          </w:tcPr>
          <w:p w14:paraId="0AF251DD"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0D3B2FB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маш</w:t>
            </w:r>
            <w:proofErr w:type="spellEnd"/>
            <w:r w:rsidRPr="000E5A56">
              <w:rPr>
                <w:rFonts w:ascii="Times New Roman" w:hAnsi="Times New Roman" w:cs="Times New Roman"/>
                <w:color w:val="000000"/>
                <w:sz w:val="24"/>
                <w:szCs w:val="24"/>
                <w:lang w:eastAsia="uk-UA"/>
              </w:rPr>
              <w:t>. год</w:t>
            </w:r>
          </w:p>
        </w:tc>
        <w:tc>
          <w:tcPr>
            <w:tcW w:w="1383" w:type="dxa"/>
            <w:tcBorders>
              <w:top w:val="nil"/>
              <w:left w:val="single" w:sz="4" w:space="0" w:color="auto"/>
              <w:bottom w:val="nil"/>
              <w:right w:val="single" w:sz="4" w:space="0" w:color="auto"/>
            </w:tcBorders>
            <w:hideMark/>
          </w:tcPr>
          <w:p w14:paraId="32A1CA82"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4,554</w:t>
            </w:r>
          </w:p>
        </w:tc>
        <w:tc>
          <w:tcPr>
            <w:tcW w:w="1247" w:type="dxa"/>
            <w:tcBorders>
              <w:right w:val="single" w:sz="4" w:space="0" w:color="auto"/>
            </w:tcBorders>
            <w:vAlign w:val="center"/>
            <w:hideMark/>
          </w:tcPr>
          <w:p w14:paraId="03E2A6F6"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59601634" w14:textId="77777777" w:rsidTr="000964E5">
        <w:trPr>
          <w:trHeight w:val="82"/>
        </w:trPr>
        <w:tc>
          <w:tcPr>
            <w:tcW w:w="704" w:type="dxa"/>
            <w:tcBorders>
              <w:top w:val="nil"/>
              <w:left w:val="single" w:sz="4" w:space="0" w:color="auto"/>
              <w:bottom w:val="nil"/>
              <w:right w:val="nil"/>
            </w:tcBorders>
            <w:vAlign w:val="center"/>
            <w:hideMark/>
          </w:tcPr>
          <w:p w14:paraId="1189E7B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vMerge/>
            <w:tcBorders>
              <w:left w:val="single" w:sz="4" w:space="0" w:color="auto"/>
              <w:right w:val="single" w:sz="4" w:space="0" w:color="auto"/>
            </w:tcBorders>
            <w:vAlign w:val="center"/>
          </w:tcPr>
          <w:p w14:paraId="728BBB56"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vAlign w:val="center"/>
            <w:hideMark/>
          </w:tcPr>
          <w:p w14:paraId="759EBA3D"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383" w:type="dxa"/>
            <w:tcBorders>
              <w:top w:val="nil"/>
              <w:left w:val="nil"/>
              <w:bottom w:val="nil"/>
              <w:right w:val="single" w:sz="4" w:space="0" w:color="auto"/>
            </w:tcBorders>
            <w:vAlign w:val="center"/>
            <w:hideMark/>
          </w:tcPr>
          <w:p w14:paraId="655BBAD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247" w:type="dxa"/>
            <w:tcBorders>
              <w:right w:val="single" w:sz="4" w:space="0" w:color="auto"/>
            </w:tcBorders>
            <w:vAlign w:val="center"/>
            <w:hideMark/>
          </w:tcPr>
          <w:p w14:paraId="0B1C57C7"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8C175B5" w14:textId="77777777" w:rsidTr="000964E5">
        <w:trPr>
          <w:trHeight w:val="85"/>
        </w:trPr>
        <w:tc>
          <w:tcPr>
            <w:tcW w:w="704" w:type="dxa"/>
            <w:tcBorders>
              <w:top w:val="nil"/>
              <w:left w:val="single" w:sz="4" w:space="0" w:color="auto"/>
              <w:bottom w:val="nil"/>
              <w:right w:val="nil"/>
            </w:tcBorders>
            <w:vAlign w:val="center"/>
            <w:hideMark/>
          </w:tcPr>
          <w:p w14:paraId="5640A97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vMerge/>
            <w:tcBorders>
              <w:left w:val="single" w:sz="4" w:space="0" w:color="auto"/>
              <w:right w:val="single" w:sz="4" w:space="0" w:color="auto"/>
            </w:tcBorders>
            <w:vAlign w:val="center"/>
          </w:tcPr>
          <w:p w14:paraId="09B265F8" w14:textId="77777777" w:rsidR="000E5A56" w:rsidRPr="000E5A56" w:rsidRDefault="000E5A56" w:rsidP="000E5A56">
            <w:pPr>
              <w:spacing w:line="240" w:lineRule="auto"/>
              <w:rPr>
                <w:rFonts w:ascii="Times New Roman" w:hAnsi="Times New Roman" w:cs="Times New Roman"/>
                <w:b/>
                <w:bCs/>
                <w:color w:val="000000"/>
                <w:sz w:val="24"/>
                <w:szCs w:val="24"/>
                <w:lang w:eastAsia="uk-UA"/>
              </w:rPr>
            </w:pPr>
          </w:p>
        </w:tc>
        <w:tc>
          <w:tcPr>
            <w:tcW w:w="1128" w:type="dxa"/>
            <w:tcBorders>
              <w:top w:val="nil"/>
              <w:left w:val="single" w:sz="4" w:space="0" w:color="auto"/>
              <w:bottom w:val="nil"/>
              <w:right w:val="single" w:sz="4" w:space="0" w:color="auto"/>
            </w:tcBorders>
            <w:vAlign w:val="center"/>
            <w:hideMark/>
          </w:tcPr>
          <w:p w14:paraId="1BFE9ADC" w14:textId="77777777" w:rsidR="000E5A56" w:rsidRPr="000E5A56" w:rsidRDefault="000E5A56" w:rsidP="000E5A56">
            <w:pPr>
              <w:spacing w:line="240" w:lineRule="auto"/>
              <w:jc w:val="center"/>
              <w:rPr>
                <w:rFonts w:ascii="Times New Roman" w:hAnsi="Times New Roman" w:cs="Times New Roman"/>
                <w:b/>
                <w:bCs/>
                <w:color w:val="000000"/>
                <w:sz w:val="24"/>
                <w:szCs w:val="24"/>
                <w:u w:val="single"/>
                <w:lang w:eastAsia="uk-UA"/>
              </w:rPr>
            </w:pPr>
            <w:r w:rsidRPr="000E5A56">
              <w:rPr>
                <w:rFonts w:ascii="Times New Roman" w:hAnsi="Times New Roman" w:cs="Times New Roman"/>
                <w:b/>
                <w:bCs/>
                <w:color w:val="000000"/>
                <w:sz w:val="24"/>
                <w:szCs w:val="24"/>
                <w:u w:val="single"/>
                <w:lang w:eastAsia="uk-UA"/>
              </w:rPr>
              <w:t> </w:t>
            </w:r>
          </w:p>
        </w:tc>
        <w:tc>
          <w:tcPr>
            <w:tcW w:w="1383" w:type="dxa"/>
            <w:tcBorders>
              <w:top w:val="nil"/>
              <w:left w:val="nil"/>
              <w:bottom w:val="nil"/>
              <w:right w:val="single" w:sz="4" w:space="0" w:color="auto"/>
            </w:tcBorders>
            <w:vAlign w:val="center"/>
            <w:hideMark/>
          </w:tcPr>
          <w:p w14:paraId="1187B381" w14:textId="77777777" w:rsidR="000E5A56" w:rsidRPr="000E5A56" w:rsidRDefault="000E5A56" w:rsidP="000E5A56">
            <w:pPr>
              <w:spacing w:line="240" w:lineRule="auto"/>
              <w:jc w:val="center"/>
              <w:rPr>
                <w:rFonts w:ascii="Times New Roman" w:hAnsi="Times New Roman" w:cs="Times New Roman"/>
                <w:b/>
                <w:bCs/>
                <w:color w:val="000000"/>
                <w:sz w:val="24"/>
                <w:szCs w:val="24"/>
                <w:u w:val="single"/>
                <w:lang w:eastAsia="uk-UA"/>
              </w:rPr>
            </w:pPr>
            <w:r w:rsidRPr="000E5A56">
              <w:rPr>
                <w:rFonts w:ascii="Times New Roman" w:hAnsi="Times New Roman" w:cs="Times New Roman"/>
                <w:b/>
                <w:bCs/>
                <w:color w:val="000000"/>
                <w:sz w:val="24"/>
                <w:szCs w:val="24"/>
                <w:u w:val="single"/>
                <w:lang w:eastAsia="uk-UA"/>
              </w:rPr>
              <w:t> </w:t>
            </w:r>
          </w:p>
        </w:tc>
        <w:tc>
          <w:tcPr>
            <w:tcW w:w="1247" w:type="dxa"/>
            <w:tcBorders>
              <w:right w:val="single" w:sz="4" w:space="0" w:color="auto"/>
            </w:tcBorders>
            <w:vAlign w:val="center"/>
            <w:hideMark/>
          </w:tcPr>
          <w:p w14:paraId="1DFE1D94"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0D440028" w14:textId="77777777" w:rsidTr="000964E5">
        <w:trPr>
          <w:trHeight w:val="157"/>
        </w:trPr>
        <w:tc>
          <w:tcPr>
            <w:tcW w:w="704" w:type="dxa"/>
            <w:tcBorders>
              <w:top w:val="nil"/>
              <w:left w:val="single" w:sz="4" w:space="0" w:color="auto"/>
              <w:bottom w:val="nil"/>
              <w:right w:val="nil"/>
            </w:tcBorders>
            <w:hideMark/>
          </w:tcPr>
          <w:p w14:paraId="70CD6A68"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37</w:t>
            </w:r>
          </w:p>
        </w:tc>
        <w:tc>
          <w:tcPr>
            <w:tcW w:w="6419" w:type="dxa"/>
            <w:vMerge/>
            <w:tcBorders>
              <w:left w:val="single" w:sz="4" w:space="0" w:color="auto"/>
              <w:right w:val="single" w:sz="4" w:space="0" w:color="auto"/>
            </w:tcBorders>
          </w:tcPr>
          <w:p w14:paraId="137806D4"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7EAAADF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т</w:t>
            </w:r>
          </w:p>
        </w:tc>
        <w:tc>
          <w:tcPr>
            <w:tcW w:w="1383" w:type="dxa"/>
            <w:tcBorders>
              <w:top w:val="nil"/>
              <w:left w:val="single" w:sz="4" w:space="0" w:color="auto"/>
              <w:bottom w:val="nil"/>
              <w:right w:val="single" w:sz="4" w:space="0" w:color="auto"/>
            </w:tcBorders>
            <w:hideMark/>
          </w:tcPr>
          <w:p w14:paraId="74E17483"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0,0000656</w:t>
            </w:r>
          </w:p>
        </w:tc>
        <w:tc>
          <w:tcPr>
            <w:tcW w:w="1247" w:type="dxa"/>
            <w:tcBorders>
              <w:right w:val="single" w:sz="4" w:space="0" w:color="auto"/>
            </w:tcBorders>
            <w:vAlign w:val="center"/>
            <w:hideMark/>
          </w:tcPr>
          <w:p w14:paraId="083FA906"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014669BF" w14:textId="77777777" w:rsidTr="000964E5">
        <w:trPr>
          <w:trHeight w:val="157"/>
        </w:trPr>
        <w:tc>
          <w:tcPr>
            <w:tcW w:w="704" w:type="dxa"/>
            <w:tcBorders>
              <w:top w:val="nil"/>
              <w:left w:val="single" w:sz="4" w:space="0" w:color="auto"/>
              <w:bottom w:val="nil"/>
              <w:right w:val="nil"/>
            </w:tcBorders>
            <w:hideMark/>
          </w:tcPr>
          <w:p w14:paraId="04C6C21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38</w:t>
            </w:r>
          </w:p>
        </w:tc>
        <w:tc>
          <w:tcPr>
            <w:tcW w:w="6419" w:type="dxa"/>
            <w:vMerge/>
            <w:tcBorders>
              <w:left w:val="single" w:sz="4" w:space="0" w:color="auto"/>
              <w:right w:val="single" w:sz="4" w:space="0" w:color="auto"/>
            </w:tcBorders>
          </w:tcPr>
          <w:p w14:paraId="5811CC98"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3DE2B8F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т</w:t>
            </w:r>
          </w:p>
        </w:tc>
        <w:tc>
          <w:tcPr>
            <w:tcW w:w="1383" w:type="dxa"/>
            <w:tcBorders>
              <w:top w:val="nil"/>
              <w:left w:val="single" w:sz="4" w:space="0" w:color="auto"/>
              <w:bottom w:val="nil"/>
              <w:right w:val="single" w:sz="4" w:space="0" w:color="auto"/>
            </w:tcBorders>
            <w:hideMark/>
          </w:tcPr>
          <w:p w14:paraId="3DDDA13C"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0,000594</w:t>
            </w:r>
          </w:p>
        </w:tc>
        <w:tc>
          <w:tcPr>
            <w:tcW w:w="1247" w:type="dxa"/>
            <w:tcBorders>
              <w:right w:val="single" w:sz="4" w:space="0" w:color="auto"/>
            </w:tcBorders>
            <w:vAlign w:val="center"/>
            <w:hideMark/>
          </w:tcPr>
          <w:p w14:paraId="7A7F50A9"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EF19EDA" w14:textId="77777777" w:rsidTr="000964E5">
        <w:trPr>
          <w:trHeight w:val="157"/>
        </w:trPr>
        <w:tc>
          <w:tcPr>
            <w:tcW w:w="704" w:type="dxa"/>
            <w:tcBorders>
              <w:top w:val="nil"/>
              <w:left w:val="single" w:sz="4" w:space="0" w:color="auto"/>
              <w:bottom w:val="nil"/>
              <w:right w:val="nil"/>
            </w:tcBorders>
            <w:hideMark/>
          </w:tcPr>
          <w:p w14:paraId="05536BBA"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39</w:t>
            </w:r>
          </w:p>
        </w:tc>
        <w:tc>
          <w:tcPr>
            <w:tcW w:w="6419" w:type="dxa"/>
            <w:vMerge/>
            <w:tcBorders>
              <w:left w:val="single" w:sz="4" w:space="0" w:color="auto"/>
              <w:right w:val="single" w:sz="4" w:space="0" w:color="auto"/>
            </w:tcBorders>
          </w:tcPr>
          <w:p w14:paraId="6C587FE8"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1A2FDB9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т</w:t>
            </w:r>
          </w:p>
        </w:tc>
        <w:tc>
          <w:tcPr>
            <w:tcW w:w="1383" w:type="dxa"/>
            <w:tcBorders>
              <w:top w:val="nil"/>
              <w:left w:val="single" w:sz="4" w:space="0" w:color="auto"/>
              <w:bottom w:val="nil"/>
              <w:right w:val="single" w:sz="4" w:space="0" w:color="auto"/>
            </w:tcBorders>
            <w:hideMark/>
          </w:tcPr>
          <w:p w14:paraId="39088853"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0,0207735</w:t>
            </w:r>
          </w:p>
        </w:tc>
        <w:tc>
          <w:tcPr>
            <w:tcW w:w="1247" w:type="dxa"/>
            <w:tcBorders>
              <w:right w:val="single" w:sz="4" w:space="0" w:color="auto"/>
            </w:tcBorders>
            <w:vAlign w:val="center"/>
            <w:hideMark/>
          </w:tcPr>
          <w:p w14:paraId="1762A8C7"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566E13B3" w14:textId="77777777" w:rsidTr="000964E5">
        <w:trPr>
          <w:trHeight w:val="157"/>
        </w:trPr>
        <w:tc>
          <w:tcPr>
            <w:tcW w:w="704" w:type="dxa"/>
            <w:tcBorders>
              <w:top w:val="nil"/>
              <w:left w:val="single" w:sz="4" w:space="0" w:color="auto"/>
              <w:bottom w:val="nil"/>
              <w:right w:val="nil"/>
            </w:tcBorders>
            <w:hideMark/>
          </w:tcPr>
          <w:p w14:paraId="5667F2C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40</w:t>
            </w:r>
          </w:p>
        </w:tc>
        <w:tc>
          <w:tcPr>
            <w:tcW w:w="6419" w:type="dxa"/>
            <w:vMerge/>
            <w:tcBorders>
              <w:left w:val="single" w:sz="4" w:space="0" w:color="auto"/>
              <w:right w:val="single" w:sz="4" w:space="0" w:color="auto"/>
            </w:tcBorders>
          </w:tcPr>
          <w:p w14:paraId="6CD89C9E"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4CFD56AE"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т</w:t>
            </w:r>
          </w:p>
        </w:tc>
        <w:tc>
          <w:tcPr>
            <w:tcW w:w="1383" w:type="dxa"/>
            <w:tcBorders>
              <w:top w:val="nil"/>
              <w:left w:val="single" w:sz="4" w:space="0" w:color="auto"/>
              <w:bottom w:val="nil"/>
              <w:right w:val="single" w:sz="4" w:space="0" w:color="auto"/>
            </w:tcBorders>
            <w:hideMark/>
          </w:tcPr>
          <w:p w14:paraId="2DF31FAA"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0,1628</w:t>
            </w:r>
          </w:p>
        </w:tc>
        <w:tc>
          <w:tcPr>
            <w:tcW w:w="1247" w:type="dxa"/>
            <w:tcBorders>
              <w:right w:val="single" w:sz="4" w:space="0" w:color="auto"/>
            </w:tcBorders>
            <w:vAlign w:val="center"/>
            <w:hideMark/>
          </w:tcPr>
          <w:p w14:paraId="6312770D"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13A85E55" w14:textId="77777777" w:rsidTr="000964E5">
        <w:trPr>
          <w:trHeight w:val="157"/>
        </w:trPr>
        <w:tc>
          <w:tcPr>
            <w:tcW w:w="704" w:type="dxa"/>
            <w:tcBorders>
              <w:top w:val="nil"/>
              <w:left w:val="single" w:sz="4" w:space="0" w:color="auto"/>
              <w:bottom w:val="nil"/>
              <w:right w:val="nil"/>
            </w:tcBorders>
            <w:hideMark/>
          </w:tcPr>
          <w:p w14:paraId="57F69C08"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41</w:t>
            </w:r>
          </w:p>
        </w:tc>
        <w:tc>
          <w:tcPr>
            <w:tcW w:w="6419" w:type="dxa"/>
            <w:vMerge/>
            <w:tcBorders>
              <w:left w:val="single" w:sz="4" w:space="0" w:color="auto"/>
              <w:right w:val="single" w:sz="4" w:space="0" w:color="auto"/>
            </w:tcBorders>
          </w:tcPr>
          <w:p w14:paraId="2ACCCF3A"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0E36A24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шт</w:t>
            </w:r>
            <w:proofErr w:type="spellEnd"/>
          </w:p>
        </w:tc>
        <w:tc>
          <w:tcPr>
            <w:tcW w:w="1383" w:type="dxa"/>
            <w:tcBorders>
              <w:top w:val="nil"/>
              <w:left w:val="single" w:sz="4" w:space="0" w:color="auto"/>
              <w:bottom w:val="nil"/>
              <w:right w:val="single" w:sz="4" w:space="0" w:color="auto"/>
            </w:tcBorders>
            <w:hideMark/>
          </w:tcPr>
          <w:p w14:paraId="60FBB509"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20</w:t>
            </w:r>
          </w:p>
        </w:tc>
        <w:tc>
          <w:tcPr>
            <w:tcW w:w="1247" w:type="dxa"/>
            <w:tcBorders>
              <w:right w:val="single" w:sz="4" w:space="0" w:color="auto"/>
            </w:tcBorders>
            <w:vAlign w:val="center"/>
            <w:hideMark/>
          </w:tcPr>
          <w:p w14:paraId="335D0C29"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688F8BF6" w14:textId="77777777" w:rsidTr="000964E5">
        <w:trPr>
          <w:trHeight w:val="157"/>
        </w:trPr>
        <w:tc>
          <w:tcPr>
            <w:tcW w:w="704" w:type="dxa"/>
            <w:tcBorders>
              <w:top w:val="nil"/>
              <w:left w:val="single" w:sz="4" w:space="0" w:color="auto"/>
              <w:bottom w:val="nil"/>
              <w:right w:val="nil"/>
            </w:tcBorders>
            <w:hideMark/>
          </w:tcPr>
          <w:p w14:paraId="3D37A9C3"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42</w:t>
            </w:r>
          </w:p>
        </w:tc>
        <w:tc>
          <w:tcPr>
            <w:tcW w:w="6419" w:type="dxa"/>
            <w:vMerge/>
            <w:tcBorders>
              <w:left w:val="single" w:sz="4" w:space="0" w:color="auto"/>
              <w:right w:val="single" w:sz="4" w:space="0" w:color="auto"/>
            </w:tcBorders>
          </w:tcPr>
          <w:p w14:paraId="1B78713D"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769CEB0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т</w:t>
            </w:r>
          </w:p>
        </w:tc>
        <w:tc>
          <w:tcPr>
            <w:tcW w:w="1383" w:type="dxa"/>
            <w:tcBorders>
              <w:top w:val="nil"/>
              <w:left w:val="single" w:sz="4" w:space="0" w:color="auto"/>
              <w:bottom w:val="nil"/>
              <w:right w:val="single" w:sz="4" w:space="0" w:color="auto"/>
            </w:tcBorders>
            <w:hideMark/>
          </w:tcPr>
          <w:p w14:paraId="7CF067E4"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0,004212</w:t>
            </w:r>
          </w:p>
        </w:tc>
        <w:tc>
          <w:tcPr>
            <w:tcW w:w="1247" w:type="dxa"/>
            <w:tcBorders>
              <w:right w:val="single" w:sz="4" w:space="0" w:color="auto"/>
            </w:tcBorders>
            <w:vAlign w:val="center"/>
            <w:hideMark/>
          </w:tcPr>
          <w:p w14:paraId="2DCE90A3"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77F89A05" w14:textId="77777777" w:rsidTr="000964E5">
        <w:trPr>
          <w:trHeight w:val="157"/>
        </w:trPr>
        <w:tc>
          <w:tcPr>
            <w:tcW w:w="704" w:type="dxa"/>
            <w:tcBorders>
              <w:top w:val="nil"/>
              <w:left w:val="single" w:sz="4" w:space="0" w:color="auto"/>
              <w:bottom w:val="nil"/>
              <w:right w:val="nil"/>
            </w:tcBorders>
            <w:hideMark/>
          </w:tcPr>
          <w:p w14:paraId="65F958E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43</w:t>
            </w:r>
          </w:p>
        </w:tc>
        <w:tc>
          <w:tcPr>
            <w:tcW w:w="6419" w:type="dxa"/>
            <w:vMerge/>
            <w:tcBorders>
              <w:left w:val="single" w:sz="4" w:space="0" w:color="auto"/>
              <w:right w:val="single" w:sz="4" w:space="0" w:color="auto"/>
            </w:tcBorders>
          </w:tcPr>
          <w:p w14:paraId="29D4450D"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4F69C0DD"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2718C08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м3</w:t>
            </w:r>
          </w:p>
        </w:tc>
        <w:tc>
          <w:tcPr>
            <w:tcW w:w="1383" w:type="dxa"/>
            <w:tcBorders>
              <w:top w:val="nil"/>
              <w:left w:val="single" w:sz="4" w:space="0" w:color="auto"/>
              <w:bottom w:val="nil"/>
              <w:right w:val="single" w:sz="4" w:space="0" w:color="auto"/>
            </w:tcBorders>
            <w:hideMark/>
          </w:tcPr>
          <w:p w14:paraId="7B9E66CF"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06DB11C2"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0,4644</w:t>
            </w:r>
          </w:p>
        </w:tc>
        <w:tc>
          <w:tcPr>
            <w:tcW w:w="1247" w:type="dxa"/>
            <w:tcBorders>
              <w:right w:val="single" w:sz="4" w:space="0" w:color="auto"/>
            </w:tcBorders>
            <w:vAlign w:val="center"/>
            <w:hideMark/>
          </w:tcPr>
          <w:p w14:paraId="1D44EB03"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0697EB95" w14:textId="77777777" w:rsidTr="000964E5">
        <w:trPr>
          <w:trHeight w:val="157"/>
        </w:trPr>
        <w:tc>
          <w:tcPr>
            <w:tcW w:w="704" w:type="dxa"/>
            <w:tcBorders>
              <w:top w:val="nil"/>
              <w:left w:val="single" w:sz="4" w:space="0" w:color="auto"/>
              <w:bottom w:val="nil"/>
              <w:right w:val="nil"/>
            </w:tcBorders>
            <w:hideMark/>
          </w:tcPr>
          <w:p w14:paraId="17399A0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44</w:t>
            </w:r>
          </w:p>
        </w:tc>
        <w:tc>
          <w:tcPr>
            <w:tcW w:w="6419" w:type="dxa"/>
            <w:vMerge/>
            <w:tcBorders>
              <w:left w:val="single" w:sz="4" w:space="0" w:color="auto"/>
              <w:right w:val="single" w:sz="4" w:space="0" w:color="auto"/>
            </w:tcBorders>
          </w:tcPr>
          <w:p w14:paraId="17D764F3"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3D4886A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2262C6B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м3</w:t>
            </w:r>
          </w:p>
        </w:tc>
        <w:tc>
          <w:tcPr>
            <w:tcW w:w="1383" w:type="dxa"/>
            <w:tcBorders>
              <w:top w:val="nil"/>
              <w:left w:val="single" w:sz="4" w:space="0" w:color="auto"/>
              <w:bottom w:val="nil"/>
              <w:right w:val="single" w:sz="4" w:space="0" w:color="auto"/>
            </w:tcBorders>
            <w:hideMark/>
          </w:tcPr>
          <w:p w14:paraId="426DC1E7"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07B4A4F2"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1,7388</w:t>
            </w:r>
          </w:p>
        </w:tc>
        <w:tc>
          <w:tcPr>
            <w:tcW w:w="1247" w:type="dxa"/>
            <w:tcBorders>
              <w:right w:val="single" w:sz="4" w:space="0" w:color="auto"/>
            </w:tcBorders>
            <w:vAlign w:val="center"/>
            <w:hideMark/>
          </w:tcPr>
          <w:p w14:paraId="38288C37"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67F3E6C3" w14:textId="77777777" w:rsidTr="000964E5">
        <w:trPr>
          <w:trHeight w:val="157"/>
        </w:trPr>
        <w:tc>
          <w:tcPr>
            <w:tcW w:w="704" w:type="dxa"/>
            <w:tcBorders>
              <w:top w:val="nil"/>
              <w:left w:val="single" w:sz="4" w:space="0" w:color="auto"/>
              <w:bottom w:val="nil"/>
              <w:right w:val="nil"/>
            </w:tcBorders>
            <w:hideMark/>
          </w:tcPr>
          <w:p w14:paraId="0D355F31"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45</w:t>
            </w:r>
          </w:p>
        </w:tc>
        <w:tc>
          <w:tcPr>
            <w:tcW w:w="6419" w:type="dxa"/>
            <w:vMerge/>
            <w:tcBorders>
              <w:left w:val="single" w:sz="4" w:space="0" w:color="auto"/>
              <w:right w:val="single" w:sz="4" w:space="0" w:color="auto"/>
            </w:tcBorders>
          </w:tcPr>
          <w:p w14:paraId="539186C8"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10EC9867"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шт</w:t>
            </w:r>
            <w:proofErr w:type="spellEnd"/>
          </w:p>
        </w:tc>
        <w:tc>
          <w:tcPr>
            <w:tcW w:w="1383" w:type="dxa"/>
            <w:tcBorders>
              <w:top w:val="nil"/>
              <w:left w:val="single" w:sz="4" w:space="0" w:color="auto"/>
              <w:bottom w:val="nil"/>
              <w:right w:val="single" w:sz="4" w:space="0" w:color="auto"/>
            </w:tcBorders>
            <w:hideMark/>
          </w:tcPr>
          <w:p w14:paraId="5F9F508D"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w:t>
            </w:r>
          </w:p>
        </w:tc>
        <w:tc>
          <w:tcPr>
            <w:tcW w:w="1247" w:type="dxa"/>
            <w:tcBorders>
              <w:right w:val="single" w:sz="4" w:space="0" w:color="auto"/>
            </w:tcBorders>
            <w:vAlign w:val="center"/>
            <w:hideMark/>
          </w:tcPr>
          <w:p w14:paraId="7DE226B5"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2CA0A3D7" w14:textId="77777777" w:rsidTr="000964E5">
        <w:trPr>
          <w:trHeight w:val="82"/>
        </w:trPr>
        <w:tc>
          <w:tcPr>
            <w:tcW w:w="704" w:type="dxa"/>
            <w:tcBorders>
              <w:top w:val="nil"/>
              <w:left w:val="single" w:sz="4" w:space="0" w:color="auto"/>
              <w:bottom w:val="nil"/>
              <w:right w:val="nil"/>
            </w:tcBorders>
            <w:hideMark/>
          </w:tcPr>
          <w:p w14:paraId="12E8AE2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46</w:t>
            </w:r>
          </w:p>
        </w:tc>
        <w:tc>
          <w:tcPr>
            <w:tcW w:w="6419" w:type="dxa"/>
            <w:vMerge/>
            <w:tcBorders>
              <w:left w:val="single" w:sz="4" w:space="0" w:color="auto"/>
              <w:right w:val="single" w:sz="4" w:space="0" w:color="auto"/>
            </w:tcBorders>
          </w:tcPr>
          <w:p w14:paraId="036E6D9C"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3E6F9FD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5B52B37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w:t>
            </w:r>
          </w:p>
        </w:tc>
        <w:tc>
          <w:tcPr>
            <w:tcW w:w="1383" w:type="dxa"/>
            <w:tcBorders>
              <w:top w:val="nil"/>
              <w:left w:val="single" w:sz="4" w:space="0" w:color="auto"/>
              <w:bottom w:val="nil"/>
              <w:right w:val="single" w:sz="4" w:space="0" w:color="auto"/>
            </w:tcBorders>
            <w:hideMark/>
          </w:tcPr>
          <w:p w14:paraId="0EBCED2D"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00E38941"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111,1</w:t>
            </w:r>
          </w:p>
        </w:tc>
        <w:tc>
          <w:tcPr>
            <w:tcW w:w="1247" w:type="dxa"/>
            <w:tcBorders>
              <w:right w:val="single" w:sz="4" w:space="0" w:color="auto"/>
            </w:tcBorders>
            <w:vAlign w:val="center"/>
            <w:hideMark/>
          </w:tcPr>
          <w:p w14:paraId="3415350B"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0705D2B6" w14:textId="77777777" w:rsidTr="000964E5">
        <w:trPr>
          <w:trHeight w:val="157"/>
        </w:trPr>
        <w:tc>
          <w:tcPr>
            <w:tcW w:w="704" w:type="dxa"/>
            <w:tcBorders>
              <w:top w:val="nil"/>
              <w:left w:val="single" w:sz="4" w:space="0" w:color="auto"/>
              <w:bottom w:val="nil"/>
              <w:right w:val="nil"/>
            </w:tcBorders>
            <w:hideMark/>
          </w:tcPr>
          <w:p w14:paraId="29BA40F7"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47</w:t>
            </w:r>
          </w:p>
        </w:tc>
        <w:tc>
          <w:tcPr>
            <w:tcW w:w="6419" w:type="dxa"/>
            <w:vMerge/>
            <w:tcBorders>
              <w:left w:val="single" w:sz="4" w:space="0" w:color="auto"/>
              <w:right w:val="single" w:sz="4" w:space="0" w:color="auto"/>
            </w:tcBorders>
          </w:tcPr>
          <w:p w14:paraId="695B1B5B"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67356F8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08045AC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w:t>
            </w:r>
          </w:p>
        </w:tc>
        <w:tc>
          <w:tcPr>
            <w:tcW w:w="1383" w:type="dxa"/>
            <w:tcBorders>
              <w:top w:val="nil"/>
              <w:left w:val="single" w:sz="4" w:space="0" w:color="auto"/>
              <w:bottom w:val="nil"/>
              <w:right w:val="single" w:sz="4" w:space="0" w:color="auto"/>
            </w:tcBorders>
            <w:hideMark/>
          </w:tcPr>
          <w:p w14:paraId="2A1B1168"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6B779473"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111,1</w:t>
            </w:r>
          </w:p>
        </w:tc>
        <w:tc>
          <w:tcPr>
            <w:tcW w:w="1247" w:type="dxa"/>
            <w:tcBorders>
              <w:right w:val="single" w:sz="4" w:space="0" w:color="auto"/>
            </w:tcBorders>
            <w:vAlign w:val="center"/>
            <w:hideMark/>
          </w:tcPr>
          <w:p w14:paraId="6586FF87"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4038549D" w14:textId="77777777" w:rsidTr="000964E5">
        <w:trPr>
          <w:trHeight w:val="82"/>
        </w:trPr>
        <w:tc>
          <w:tcPr>
            <w:tcW w:w="704" w:type="dxa"/>
            <w:tcBorders>
              <w:top w:val="nil"/>
              <w:left w:val="single" w:sz="4" w:space="0" w:color="auto"/>
              <w:bottom w:val="nil"/>
              <w:right w:val="nil"/>
            </w:tcBorders>
            <w:hideMark/>
          </w:tcPr>
          <w:p w14:paraId="05713C7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48</w:t>
            </w:r>
          </w:p>
        </w:tc>
        <w:tc>
          <w:tcPr>
            <w:tcW w:w="6419" w:type="dxa"/>
            <w:vMerge/>
            <w:tcBorders>
              <w:left w:val="single" w:sz="4" w:space="0" w:color="auto"/>
              <w:right w:val="single" w:sz="4" w:space="0" w:color="auto"/>
            </w:tcBorders>
          </w:tcPr>
          <w:p w14:paraId="6429DC2D"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34F08B9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м3</w:t>
            </w:r>
          </w:p>
        </w:tc>
        <w:tc>
          <w:tcPr>
            <w:tcW w:w="1383" w:type="dxa"/>
            <w:tcBorders>
              <w:top w:val="nil"/>
              <w:left w:val="single" w:sz="4" w:space="0" w:color="auto"/>
              <w:bottom w:val="nil"/>
              <w:right w:val="single" w:sz="4" w:space="0" w:color="auto"/>
            </w:tcBorders>
            <w:hideMark/>
          </w:tcPr>
          <w:p w14:paraId="0B288A4F"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46,7335</w:t>
            </w:r>
          </w:p>
        </w:tc>
        <w:tc>
          <w:tcPr>
            <w:tcW w:w="1247" w:type="dxa"/>
            <w:tcBorders>
              <w:right w:val="single" w:sz="4" w:space="0" w:color="auto"/>
            </w:tcBorders>
            <w:vAlign w:val="center"/>
            <w:hideMark/>
          </w:tcPr>
          <w:p w14:paraId="2D4EB9BD"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6AD9B0B2" w14:textId="77777777" w:rsidTr="000964E5">
        <w:trPr>
          <w:trHeight w:val="157"/>
        </w:trPr>
        <w:tc>
          <w:tcPr>
            <w:tcW w:w="704" w:type="dxa"/>
            <w:tcBorders>
              <w:top w:val="nil"/>
              <w:left w:val="single" w:sz="4" w:space="0" w:color="auto"/>
              <w:bottom w:val="nil"/>
              <w:right w:val="nil"/>
            </w:tcBorders>
            <w:hideMark/>
          </w:tcPr>
          <w:p w14:paraId="4C12D36A"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49</w:t>
            </w:r>
          </w:p>
        </w:tc>
        <w:tc>
          <w:tcPr>
            <w:tcW w:w="6419" w:type="dxa"/>
            <w:vMerge/>
            <w:tcBorders>
              <w:left w:val="single" w:sz="4" w:space="0" w:color="auto"/>
              <w:right w:val="single" w:sz="4" w:space="0" w:color="auto"/>
            </w:tcBorders>
          </w:tcPr>
          <w:p w14:paraId="0945752F"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48AD403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3985B4BB"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т</w:t>
            </w:r>
          </w:p>
        </w:tc>
        <w:tc>
          <w:tcPr>
            <w:tcW w:w="1383" w:type="dxa"/>
            <w:tcBorders>
              <w:top w:val="nil"/>
              <w:left w:val="single" w:sz="4" w:space="0" w:color="auto"/>
              <w:bottom w:val="nil"/>
              <w:right w:val="single" w:sz="4" w:space="0" w:color="auto"/>
            </w:tcBorders>
            <w:hideMark/>
          </w:tcPr>
          <w:p w14:paraId="59734498"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361B732E"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1,317</w:t>
            </w:r>
          </w:p>
        </w:tc>
        <w:tc>
          <w:tcPr>
            <w:tcW w:w="1247" w:type="dxa"/>
            <w:tcBorders>
              <w:right w:val="single" w:sz="4" w:space="0" w:color="auto"/>
            </w:tcBorders>
            <w:vAlign w:val="center"/>
            <w:hideMark/>
          </w:tcPr>
          <w:p w14:paraId="561E7E22"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7597453" w14:textId="77777777" w:rsidTr="000964E5">
        <w:trPr>
          <w:trHeight w:val="157"/>
        </w:trPr>
        <w:tc>
          <w:tcPr>
            <w:tcW w:w="704" w:type="dxa"/>
            <w:tcBorders>
              <w:top w:val="nil"/>
              <w:left w:val="single" w:sz="4" w:space="0" w:color="auto"/>
              <w:bottom w:val="nil"/>
              <w:right w:val="nil"/>
            </w:tcBorders>
            <w:hideMark/>
          </w:tcPr>
          <w:p w14:paraId="3C5C8E68"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50</w:t>
            </w:r>
          </w:p>
        </w:tc>
        <w:tc>
          <w:tcPr>
            <w:tcW w:w="6419" w:type="dxa"/>
            <w:vMerge/>
            <w:tcBorders>
              <w:left w:val="single" w:sz="4" w:space="0" w:color="auto"/>
              <w:right w:val="single" w:sz="4" w:space="0" w:color="auto"/>
            </w:tcBorders>
          </w:tcPr>
          <w:p w14:paraId="45CFFB6E"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56ED880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кг</w:t>
            </w:r>
          </w:p>
        </w:tc>
        <w:tc>
          <w:tcPr>
            <w:tcW w:w="1383" w:type="dxa"/>
            <w:tcBorders>
              <w:top w:val="nil"/>
              <w:left w:val="single" w:sz="4" w:space="0" w:color="auto"/>
              <w:bottom w:val="nil"/>
              <w:right w:val="single" w:sz="4" w:space="0" w:color="auto"/>
            </w:tcBorders>
            <w:hideMark/>
          </w:tcPr>
          <w:p w14:paraId="71881895"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109,77</w:t>
            </w:r>
          </w:p>
        </w:tc>
        <w:tc>
          <w:tcPr>
            <w:tcW w:w="1247" w:type="dxa"/>
            <w:tcBorders>
              <w:right w:val="single" w:sz="4" w:space="0" w:color="auto"/>
            </w:tcBorders>
            <w:vAlign w:val="center"/>
            <w:hideMark/>
          </w:tcPr>
          <w:p w14:paraId="0D23F422"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6270EE14" w14:textId="77777777" w:rsidTr="000964E5">
        <w:trPr>
          <w:trHeight w:val="82"/>
        </w:trPr>
        <w:tc>
          <w:tcPr>
            <w:tcW w:w="704" w:type="dxa"/>
            <w:tcBorders>
              <w:top w:val="nil"/>
              <w:left w:val="single" w:sz="4" w:space="0" w:color="auto"/>
              <w:bottom w:val="nil"/>
              <w:right w:val="nil"/>
            </w:tcBorders>
            <w:hideMark/>
          </w:tcPr>
          <w:p w14:paraId="7DD061ED"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51</w:t>
            </w:r>
          </w:p>
        </w:tc>
        <w:tc>
          <w:tcPr>
            <w:tcW w:w="6419" w:type="dxa"/>
            <w:vMerge/>
            <w:tcBorders>
              <w:left w:val="single" w:sz="4" w:space="0" w:color="auto"/>
              <w:right w:val="single" w:sz="4" w:space="0" w:color="auto"/>
            </w:tcBorders>
          </w:tcPr>
          <w:p w14:paraId="3E49AFC4"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2BE8D6FC"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1E8C40CA"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059E448D"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т</w:t>
            </w:r>
          </w:p>
        </w:tc>
        <w:tc>
          <w:tcPr>
            <w:tcW w:w="1383" w:type="dxa"/>
            <w:tcBorders>
              <w:top w:val="nil"/>
              <w:left w:val="single" w:sz="4" w:space="0" w:color="auto"/>
              <w:bottom w:val="nil"/>
              <w:right w:val="single" w:sz="4" w:space="0" w:color="auto"/>
            </w:tcBorders>
            <w:hideMark/>
          </w:tcPr>
          <w:p w14:paraId="23B88D6C"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7A16248C"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3E851787"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31,46</w:t>
            </w:r>
          </w:p>
        </w:tc>
        <w:tc>
          <w:tcPr>
            <w:tcW w:w="1247" w:type="dxa"/>
            <w:tcBorders>
              <w:right w:val="single" w:sz="4" w:space="0" w:color="auto"/>
            </w:tcBorders>
            <w:vAlign w:val="center"/>
            <w:hideMark/>
          </w:tcPr>
          <w:p w14:paraId="12E47BE0"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72002CA4" w14:textId="77777777" w:rsidTr="000964E5">
        <w:trPr>
          <w:trHeight w:val="82"/>
        </w:trPr>
        <w:tc>
          <w:tcPr>
            <w:tcW w:w="704" w:type="dxa"/>
            <w:tcBorders>
              <w:top w:val="nil"/>
              <w:left w:val="single" w:sz="4" w:space="0" w:color="auto"/>
              <w:bottom w:val="nil"/>
              <w:right w:val="nil"/>
            </w:tcBorders>
            <w:hideMark/>
          </w:tcPr>
          <w:p w14:paraId="216A6DD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52</w:t>
            </w:r>
          </w:p>
        </w:tc>
        <w:tc>
          <w:tcPr>
            <w:tcW w:w="6419" w:type="dxa"/>
            <w:vMerge/>
            <w:tcBorders>
              <w:left w:val="single" w:sz="4" w:space="0" w:color="auto"/>
              <w:right w:val="single" w:sz="4" w:space="0" w:color="auto"/>
            </w:tcBorders>
          </w:tcPr>
          <w:p w14:paraId="0B041B76"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379E2F3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м3</w:t>
            </w:r>
          </w:p>
        </w:tc>
        <w:tc>
          <w:tcPr>
            <w:tcW w:w="1383" w:type="dxa"/>
            <w:tcBorders>
              <w:top w:val="nil"/>
              <w:left w:val="single" w:sz="4" w:space="0" w:color="auto"/>
              <w:bottom w:val="nil"/>
              <w:right w:val="single" w:sz="4" w:space="0" w:color="auto"/>
            </w:tcBorders>
            <w:hideMark/>
          </w:tcPr>
          <w:p w14:paraId="4A875243"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31,3348</w:t>
            </w:r>
          </w:p>
        </w:tc>
        <w:tc>
          <w:tcPr>
            <w:tcW w:w="1247" w:type="dxa"/>
            <w:tcBorders>
              <w:right w:val="single" w:sz="4" w:space="0" w:color="auto"/>
            </w:tcBorders>
            <w:vAlign w:val="center"/>
            <w:hideMark/>
          </w:tcPr>
          <w:p w14:paraId="446BAE07"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2682D75C" w14:textId="77777777" w:rsidTr="000964E5">
        <w:trPr>
          <w:trHeight w:val="157"/>
        </w:trPr>
        <w:tc>
          <w:tcPr>
            <w:tcW w:w="704" w:type="dxa"/>
            <w:tcBorders>
              <w:top w:val="nil"/>
              <w:left w:val="single" w:sz="4" w:space="0" w:color="auto"/>
              <w:bottom w:val="nil"/>
              <w:right w:val="nil"/>
            </w:tcBorders>
            <w:hideMark/>
          </w:tcPr>
          <w:p w14:paraId="0BBD7137"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53</w:t>
            </w:r>
          </w:p>
        </w:tc>
        <w:tc>
          <w:tcPr>
            <w:tcW w:w="6419" w:type="dxa"/>
            <w:vMerge/>
            <w:tcBorders>
              <w:left w:val="single" w:sz="4" w:space="0" w:color="auto"/>
              <w:right w:val="single" w:sz="4" w:space="0" w:color="auto"/>
            </w:tcBorders>
          </w:tcPr>
          <w:p w14:paraId="7DACF22A"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6ED33562"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37B3E1D2"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м3</w:t>
            </w:r>
          </w:p>
        </w:tc>
        <w:tc>
          <w:tcPr>
            <w:tcW w:w="1383" w:type="dxa"/>
            <w:tcBorders>
              <w:top w:val="nil"/>
              <w:left w:val="single" w:sz="4" w:space="0" w:color="auto"/>
              <w:bottom w:val="nil"/>
              <w:right w:val="single" w:sz="4" w:space="0" w:color="auto"/>
            </w:tcBorders>
            <w:hideMark/>
          </w:tcPr>
          <w:p w14:paraId="0AEAFA74"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7396DA5A"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0,13</w:t>
            </w:r>
          </w:p>
        </w:tc>
        <w:tc>
          <w:tcPr>
            <w:tcW w:w="1247" w:type="dxa"/>
            <w:tcBorders>
              <w:right w:val="single" w:sz="4" w:space="0" w:color="auto"/>
            </w:tcBorders>
            <w:vAlign w:val="center"/>
            <w:hideMark/>
          </w:tcPr>
          <w:p w14:paraId="7D43A0F5"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AB208A7" w14:textId="77777777" w:rsidTr="000964E5">
        <w:trPr>
          <w:trHeight w:val="82"/>
        </w:trPr>
        <w:tc>
          <w:tcPr>
            <w:tcW w:w="704" w:type="dxa"/>
            <w:tcBorders>
              <w:top w:val="nil"/>
              <w:left w:val="single" w:sz="4" w:space="0" w:color="auto"/>
              <w:bottom w:val="nil"/>
              <w:right w:val="nil"/>
            </w:tcBorders>
            <w:hideMark/>
          </w:tcPr>
          <w:p w14:paraId="048C9DB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218C5A2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54</w:t>
            </w:r>
          </w:p>
        </w:tc>
        <w:tc>
          <w:tcPr>
            <w:tcW w:w="6419" w:type="dxa"/>
            <w:vMerge/>
            <w:tcBorders>
              <w:left w:val="single" w:sz="4" w:space="0" w:color="auto"/>
              <w:right w:val="single" w:sz="4" w:space="0" w:color="auto"/>
            </w:tcBorders>
          </w:tcPr>
          <w:p w14:paraId="206AE1EF"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3F6A52E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6CFB7A4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068DDFA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м3</w:t>
            </w:r>
          </w:p>
        </w:tc>
        <w:tc>
          <w:tcPr>
            <w:tcW w:w="1383" w:type="dxa"/>
            <w:tcBorders>
              <w:top w:val="nil"/>
              <w:left w:val="single" w:sz="4" w:space="0" w:color="auto"/>
              <w:bottom w:val="nil"/>
              <w:right w:val="single" w:sz="4" w:space="0" w:color="auto"/>
            </w:tcBorders>
            <w:hideMark/>
          </w:tcPr>
          <w:p w14:paraId="0BC949C2"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441F4D46"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7FE4604D"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0,34112</w:t>
            </w:r>
          </w:p>
        </w:tc>
        <w:tc>
          <w:tcPr>
            <w:tcW w:w="1247" w:type="dxa"/>
            <w:tcBorders>
              <w:right w:val="single" w:sz="4" w:space="0" w:color="auto"/>
            </w:tcBorders>
            <w:vAlign w:val="center"/>
            <w:hideMark/>
          </w:tcPr>
          <w:p w14:paraId="774F5D0F"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6966D375" w14:textId="77777777" w:rsidTr="000964E5">
        <w:trPr>
          <w:trHeight w:val="230"/>
        </w:trPr>
        <w:tc>
          <w:tcPr>
            <w:tcW w:w="704" w:type="dxa"/>
            <w:tcBorders>
              <w:top w:val="nil"/>
              <w:left w:val="single" w:sz="4" w:space="0" w:color="auto"/>
              <w:bottom w:val="nil"/>
              <w:right w:val="nil"/>
            </w:tcBorders>
            <w:hideMark/>
          </w:tcPr>
          <w:p w14:paraId="5B02C06A"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55</w:t>
            </w:r>
          </w:p>
        </w:tc>
        <w:tc>
          <w:tcPr>
            <w:tcW w:w="6419" w:type="dxa"/>
            <w:vMerge/>
            <w:tcBorders>
              <w:left w:val="single" w:sz="4" w:space="0" w:color="auto"/>
              <w:right w:val="single" w:sz="4" w:space="0" w:color="auto"/>
            </w:tcBorders>
          </w:tcPr>
          <w:p w14:paraId="139C82DE"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765548C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м3</w:t>
            </w:r>
          </w:p>
        </w:tc>
        <w:tc>
          <w:tcPr>
            <w:tcW w:w="1383" w:type="dxa"/>
            <w:tcBorders>
              <w:top w:val="nil"/>
              <w:left w:val="single" w:sz="4" w:space="0" w:color="auto"/>
              <w:bottom w:val="nil"/>
              <w:right w:val="single" w:sz="4" w:space="0" w:color="auto"/>
            </w:tcBorders>
            <w:hideMark/>
          </w:tcPr>
          <w:p w14:paraId="40D4E03E"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0,166</w:t>
            </w:r>
          </w:p>
        </w:tc>
        <w:tc>
          <w:tcPr>
            <w:tcW w:w="1247" w:type="dxa"/>
            <w:tcBorders>
              <w:right w:val="single" w:sz="4" w:space="0" w:color="auto"/>
            </w:tcBorders>
            <w:vAlign w:val="center"/>
            <w:hideMark/>
          </w:tcPr>
          <w:p w14:paraId="41AB72FB"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82605E0" w14:textId="77777777" w:rsidTr="000964E5">
        <w:trPr>
          <w:trHeight w:val="230"/>
        </w:trPr>
        <w:tc>
          <w:tcPr>
            <w:tcW w:w="704" w:type="dxa"/>
            <w:tcBorders>
              <w:top w:val="nil"/>
              <w:left w:val="single" w:sz="4" w:space="0" w:color="auto"/>
              <w:bottom w:val="nil"/>
              <w:right w:val="nil"/>
            </w:tcBorders>
            <w:hideMark/>
          </w:tcPr>
          <w:p w14:paraId="28CB2C43"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56</w:t>
            </w:r>
          </w:p>
        </w:tc>
        <w:tc>
          <w:tcPr>
            <w:tcW w:w="6419" w:type="dxa"/>
            <w:vMerge/>
            <w:tcBorders>
              <w:left w:val="single" w:sz="4" w:space="0" w:color="auto"/>
              <w:right w:val="single" w:sz="4" w:space="0" w:color="auto"/>
            </w:tcBorders>
          </w:tcPr>
          <w:p w14:paraId="156DCA61"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2FF99C0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м3</w:t>
            </w:r>
          </w:p>
        </w:tc>
        <w:tc>
          <w:tcPr>
            <w:tcW w:w="1383" w:type="dxa"/>
            <w:tcBorders>
              <w:top w:val="nil"/>
              <w:left w:val="single" w:sz="4" w:space="0" w:color="auto"/>
              <w:bottom w:val="nil"/>
              <w:right w:val="single" w:sz="4" w:space="0" w:color="auto"/>
            </w:tcBorders>
            <w:hideMark/>
          </w:tcPr>
          <w:p w14:paraId="15E328D0"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0,04592</w:t>
            </w:r>
          </w:p>
        </w:tc>
        <w:tc>
          <w:tcPr>
            <w:tcW w:w="1247" w:type="dxa"/>
            <w:tcBorders>
              <w:right w:val="single" w:sz="4" w:space="0" w:color="auto"/>
            </w:tcBorders>
            <w:vAlign w:val="center"/>
            <w:hideMark/>
          </w:tcPr>
          <w:p w14:paraId="46A1617E"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6071BAFD" w14:textId="77777777" w:rsidTr="000964E5">
        <w:trPr>
          <w:trHeight w:val="230"/>
        </w:trPr>
        <w:tc>
          <w:tcPr>
            <w:tcW w:w="704" w:type="dxa"/>
            <w:tcBorders>
              <w:top w:val="nil"/>
              <w:left w:val="single" w:sz="4" w:space="0" w:color="auto"/>
              <w:bottom w:val="nil"/>
              <w:right w:val="nil"/>
            </w:tcBorders>
            <w:hideMark/>
          </w:tcPr>
          <w:p w14:paraId="25BC39D1"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57</w:t>
            </w:r>
          </w:p>
        </w:tc>
        <w:tc>
          <w:tcPr>
            <w:tcW w:w="6419" w:type="dxa"/>
            <w:vMerge/>
            <w:tcBorders>
              <w:left w:val="single" w:sz="4" w:space="0" w:color="auto"/>
              <w:right w:val="single" w:sz="4" w:space="0" w:color="auto"/>
            </w:tcBorders>
          </w:tcPr>
          <w:p w14:paraId="4102DFCA"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2650328F"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т</w:t>
            </w:r>
          </w:p>
        </w:tc>
        <w:tc>
          <w:tcPr>
            <w:tcW w:w="1383" w:type="dxa"/>
            <w:tcBorders>
              <w:top w:val="nil"/>
              <w:left w:val="single" w:sz="4" w:space="0" w:color="auto"/>
              <w:bottom w:val="nil"/>
              <w:right w:val="single" w:sz="4" w:space="0" w:color="auto"/>
            </w:tcBorders>
            <w:hideMark/>
          </w:tcPr>
          <w:p w14:paraId="6DB05A2F"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0,0005995</w:t>
            </w:r>
          </w:p>
        </w:tc>
        <w:tc>
          <w:tcPr>
            <w:tcW w:w="1247" w:type="dxa"/>
            <w:tcBorders>
              <w:right w:val="single" w:sz="4" w:space="0" w:color="auto"/>
            </w:tcBorders>
            <w:vAlign w:val="center"/>
            <w:hideMark/>
          </w:tcPr>
          <w:p w14:paraId="2180ACCB"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5004C24D" w14:textId="77777777" w:rsidTr="000964E5">
        <w:trPr>
          <w:trHeight w:val="157"/>
        </w:trPr>
        <w:tc>
          <w:tcPr>
            <w:tcW w:w="704" w:type="dxa"/>
            <w:tcBorders>
              <w:top w:val="nil"/>
              <w:left w:val="single" w:sz="4" w:space="0" w:color="auto"/>
              <w:bottom w:val="nil"/>
              <w:right w:val="nil"/>
            </w:tcBorders>
            <w:hideMark/>
          </w:tcPr>
          <w:p w14:paraId="061F748C"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58</w:t>
            </w:r>
          </w:p>
        </w:tc>
        <w:tc>
          <w:tcPr>
            <w:tcW w:w="6419" w:type="dxa"/>
            <w:vMerge/>
            <w:tcBorders>
              <w:left w:val="single" w:sz="4" w:space="0" w:color="auto"/>
              <w:right w:val="single" w:sz="4" w:space="0" w:color="auto"/>
            </w:tcBorders>
          </w:tcPr>
          <w:p w14:paraId="7FC6E344"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0C09A1B1"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шт</w:t>
            </w:r>
            <w:proofErr w:type="spellEnd"/>
          </w:p>
        </w:tc>
        <w:tc>
          <w:tcPr>
            <w:tcW w:w="1383" w:type="dxa"/>
            <w:tcBorders>
              <w:top w:val="nil"/>
              <w:left w:val="single" w:sz="4" w:space="0" w:color="auto"/>
              <w:bottom w:val="nil"/>
              <w:right w:val="single" w:sz="4" w:space="0" w:color="auto"/>
            </w:tcBorders>
            <w:hideMark/>
          </w:tcPr>
          <w:p w14:paraId="688CABAF"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9</w:t>
            </w:r>
          </w:p>
        </w:tc>
        <w:tc>
          <w:tcPr>
            <w:tcW w:w="1247" w:type="dxa"/>
            <w:tcBorders>
              <w:right w:val="single" w:sz="4" w:space="0" w:color="auto"/>
            </w:tcBorders>
            <w:vAlign w:val="center"/>
            <w:hideMark/>
          </w:tcPr>
          <w:p w14:paraId="77A3551A"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38615F79" w14:textId="77777777" w:rsidTr="000964E5">
        <w:trPr>
          <w:trHeight w:val="157"/>
        </w:trPr>
        <w:tc>
          <w:tcPr>
            <w:tcW w:w="704" w:type="dxa"/>
            <w:tcBorders>
              <w:top w:val="nil"/>
              <w:left w:val="single" w:sz="4" w:space="0" w:color="auto"/>
              <w:bottom w:val="nil"/>
              <w:right w:val="nil"/>
            </w:tcBorders>
            <w:hideMark/>
          </w:tcPr>
          <w:p w14:paraId="619EE78D"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59</w:t>
            </w:r>
          </w:p>
        </w:tc>
        <w:tc>
          <w:tcPr>
            <w:tcW w:w="6419" w:type="dxa"/>
            <w:vMerge/>
            <w:tcBorders>
              <w:left w:val="single" w:sz="4" w:space="0" w:color="auto"/>
              <w:right w:val="single" w:sz="4" w:space="0" w:color="auto"/>
            </w:tcBorders>
          </w:tcPr>
          <w:p w14:paraId="2825F56C"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53450AF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
          <w:p w14:paraId="1AC2CB06"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шт</w:t>
            </w:r>
            <w:proofErr w:type="spellEnd"/>
          </w:p>
        </w:tc>
        <w:tc>
          <w:tcPr>
            <w:tcW w:w="1383" w:type="dxa"/>
            <w:tcBorders>
              <w:top w:val="nil"/>
              <w:left w:val="single" w:sz="4" w:space="0" w:color="auto"/>
              <w:bottom w:val="nil"/>
              <w:right w:val="single" w:sz="4" w:space="0" w:color="auto"/>
            </w:tcBorders>
            <w:hideMark/>
          </w:tcPr>
          <w:p w14:paraId="3DF3737B"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p>
          <w:p w14:paraId="3FA20868"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w:t>
            </w:r>
          </w:p>
        </w:tc>
        <w:tc>
          <w:tcPr>
            <w:tcW w:w="1247" w:type="dxa"/>
            <w:tcBorders>
              <w:right w:val="single" w:sz="4" w:space="0" w:color="auto"/>
            </w:tcBorders>
            <w:vAlign w:val="center"/>
            <w:hideMark/>
          </w:tcPr>
          <w:p w14:paraId="462945A3"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453210A5" w14:textId="77777777" w:rsidTr="000964E5">
        <w:trPr>
          <w:trHeight w:val="157"/>
        </w:trPr>
        <w:tc>
          <w:tcPr>
            <w:tcW w:w="704" w:type="dxa"/>
            <w:tcBorders>
              <w:top w:val="nil"/>
              <w:left w:val="single" w:sz="4" w:space="0" w:color="auto"/>
              <w:bottom w:val="nil"/>
              <w:right w:val="nil"/>
            </w:tcBorders>
            <w:hideMark/>
          </w:tcPr>
          <w:p w14:paraId="0A9875F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60</w:t>
            </w:r>
          </w:p>
        </w:tc>
        <w:tc>
          <w:tcPr>
            <w:tcW w:w="6419" w:type="dxa"/>
            <w:vMerge/>
            <w:tcBorders>
              <w:left w:val="single" w:sz="4" w:space="0" w:color="auto"/>
              <w:right w:val="single" w:sz="4" w:space="0" w:color="auto"/>
            </w:tcBorders>
          </w:tcPr>
          <w:p w14:paraId="15F1F90B"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hideMark/>
          </w:tcPr>
          <w:p w14:paraId="7EEBE7F2"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proofErr w:type="spellStart"/>
            <w:r w:rsidRPr="000E5A56">
              <w:rPr>
                <w:rFonts w:ascii="Times New Roman" w:hAnsi="Times New Roman" w:cs="Times New Roman"/>
                <w:color w:val="000000"/>
                <w:sz w:val="24"/>
                <w:szCs w:val="24"/>
                <w:lang w:eastAsia="uk-UA"/>
              </w:rPr>
              <w:t>шт</w:t>
            </w:r>
            <w:proofErr w:type="spellEnd"/>
          </w:p>
        </w:tc>
        <w:tc>
          <w:tcPr>
            <w:tcW w:w="1383" w:type="dxa"/>
            <w:tcBorders>
              <w:top w:val="nil"/>
              <w:left w:val="single" w:sz="4" w:space="0" w:color="auto"/>
              <w:bottom w:val="nil"/>
              <w:right w:val="single" w:sz="4" w:space="0" w:color="auto"/>
            </w:tcBorders>
            <w:hideMark/>
          </w:tcPr>
          <w:p w14:paraId="3B2E1DA9"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4</w:t>
            </w:r>
          </w:p>
        </w:tc>
        <w:tc>
          <w:tcPr>
            <w:tcW w:w="1247" w:type="dxa"/>
            <w:tcBorders>
              <w:right w:val="single" w:sz="4" w:space="0" w:color="auto"/>
            </w:tcBorders>
            <w:vAlign w:val="center"/>
            <w:hideMark/>
          </w:tcPr>
          <w:p w14:paraId="7334A1DA"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1BA46F22" w14:textId="77777777" w:rsidTr="000964E5">
        <w:trPr>
          <w:trHeight w:val="82"/>
        </w:trPr>
        <w:tc>
          <w:tcPr>
            <w:tcW w:w="704" w:type="dxa"/>
            <w:tcBorders>
              <w:top w:val="nil"/>
              <w:left w:val="single" w:sz="4" w:space="0" w:color="auto"/>
              <w:bottom w:val="nil"/>
              <w:right w:val="nil"/>
            </w:tcBorders>
            <w:vAlign w:val="center"/>
            <w:hideMark/>
          </w:tcPr>
          <w:p w14:paraId="2CB56BE0"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vMerge/>
            <w:tcBorders>
              <w:left w:val="single" w:sz="4" w:space="0" w:color="auto"/>
              <w:right w:val="single" w:sz="4" w:space="0" w:color="auto"/>
            </w:tcBorders>
            <w:vAlign w:val="center"/>
          </w:tcPr>
          <w:p w14:paraId="46F8335C"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vAlign w:val="center"/>
            <w:hideMark/>
          </w:tcPr>
          <w:p w14:paraId="3AD73919"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383" w:type="dxa"/>
            <w:tcBorders>
              <w:top w:val="nil"/>
              <w:left w:val="nil"/>
              <w:bottom w:val="nil"/>
              <w:right w:val="single" w:sz="4" w:space="0" w:color="auto"/>
            </w:tcBorders>
            <w:vAlign w:val="center"/>
            <w:hideMark/>
          </w:tcPr>
          <w:p w14:paraId="6DB64467"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247" w:type="dxa"/>
            <w:tcBorders>
              <w:right w:val="single" w:sz="4" w:space="0" w:color="auto"/>
            </w:tcBorders>
            <w:vAlign w:val="center"/>
            <w:hideMark/>
          </w:tcPr>
          <w:p w14:paraId="046B18D6"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4F7BA5AD" w14:textId="77777777" w:rsidTr="000964E5">
        <w:trPr>
          <w:trHeight w:val="157"/>
        </w:trPr>
        <w:tc>
          <w:tcPr>
            <w:tcW w:w="704" w:type="dxa"/>
            <w:tcBorders>
              <w:top w:val="nil"/>
              <w:left w:val="single" w:sz="4" w:space="0" w:color="auto"/>
              <w:bottom w:val="nil"/>
              <w:right w:val="nil"/>
            </w:tcBorders>
            <w:vAlign w:val="center"/>
            <w:hideMark/>
          </w:tcPr>
          <w:p w14:paraId="0E48375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6419" w:type="dxa"/>
            <w:vMerge/>
            <w:tcBorders>
              <w:left w:val="single" w:sz="4" w:space="0" w:color="auto"/>
              <w:right w:val="single" w:sz="4" w:space="0" w:color="auto"/>
            </w:tcBorders>
            <w:vAlign w:val="center"/>
          </w:tcPr>
          <w:p w14:paraId="037F7267"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nil"/>
              <w:right w:val="single" w:sz="4" w:space="0" w:color="auto"/>
            </w:tcBorders>
            <w:vAlign w:val="center"/>
            <w:hideMark/>
          </w:tcPr>
          <w:p w14:paraId="4B548793"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383" w:type="dxa"/>
            <w:tcBorders>
              <w:top w:val="nil"/>
              <w:left w:val="nil"/>
              <w:bottom w:val="nil"/>
              <w:right w:val="single" w:sz="4" w:space="0" w:color="auto"/>
            </w:tcBorders>
            <w:vAlign w:val="center"/>
            <w:hideMark/>
          </w:tcPr>
          <w:p w14:paraId="04E1E80D"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color w:val="000000"/>
                <w:sz w:val="24"/>
                <w:szCs w:val="24"/>
                <w:lang w:eastAsia="uk-UA"/>
              </w:rPr>
              <w:t> </w:t>
            </w:r>
          </w:p>
        </w:tc>
        <w:tc>
          <w:tcPr>
            <w:tcW w:w="1247" w:type="dxa"/>
            <w:tcBorders>
              <w:right w:val="single" w:sz="4" w:space="0" w:color="auto"/>
            </w:tcBorders>
            <w:vAlign w:val="center"/>
            <w:hideMark/>
          </w:tcPr>
          <w:p w14:paraId="698FDF6F"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6EB062BC" w14:textId="77777777" w:rsidTr="000964E5">
        <w:trPr>
          <w:trHeight w:val="82"/>
        </w:trPr>
        <w:tc>
          <w:tcPr>
            <w:tcW w:w="704" w:type="dxa"/>
            <w:tcBorders>
              <w:top w:val="nil"/>
              <w:left w:val="single" w:sz="4" w:space="0" w:color="auto"/>
              <w:right w:val="nil"/>
            </w:tcBorders>
            <w:hideMark/>
          </w:tcPr>
          <w:p w14:paraId="558FBD75"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61</w:t>
            </w:r>
          </w:p>
        </w:tc>
        <w:tc>
          <w:tcPr>
            <w:tcW w:w="6419" w:type="dxa"/>
            <w:vMerge/>
            <w:tcBorders>
              <w:left w:val="single" w:sz="4" w:space="0" w:color="auto"/>
              <w:right w:val="single" w:sz="4" w:space="0" w:color="auto"/>
            </w:tcBorders>
          </w:tcPr>
          <w:p w14:paraId="066402A8"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right w:val="single" w:sz="4" w:space="0" w:color="auto"/>
            </w:tcBorders>
            <w:hideMark/>
          </w:tcPr>
          <w:p w14:paraId="45C68FA4"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кВт-год</w:t>
            </w:r>
          </w:p>
        </w:tc>
        <w:tc>
          <w:tcPr>
            <w:tcW w:w="1383" w:type="dxa"/>
            <w:tcBorders>
              <w:top w:val="nil"/>
              <w:left w:val="single" w:sz="4" w:space="0" w:color="auto"/>
              <w:right w:val="single" w:sz="4" w:space="0" w:color="auto"/>
            </w:tcBorders>
            <w:hideMark/>
          </w:tcPr>
          <w:p w14:paraId="6D8171A6"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0,2318</w:t>
            </w:r>
          </w:p>
        </w:tc>
        <w:tc>
          <w:tcPr>
            <w:tcW w:w="1247" w:type="dxa"/>
            <w:tcBorders>
              <w:right w:val="single" w:sz="4" w:space="0" w:color="auto"/>
            </w:tcBorders>
            <w:vAlign w:val="center"/>
            <w:hideMark/>
          </w:tcPr>
          <w:p w14:paraId="19F1DCCD" w14:textId="77777777" w:rsidR="000E5A56" w:rsidRPr="000E5A56" w:rsidRDefault="000E5A56" w:rsidP="000E5A56">
            <w:pPr>
              <w:spacing w:line="240" w:lineRule="auto"/>
              <w:rPr>
                <w:rFonts w:ascii="Times New Roman" w:hAnsi="Times New Roman" w:cs="Times New Roman"/>
                <w:sz w:val="24"/>
                <w:szCs w:val="24"/>
                <w:lang w:eastAsia="uk-UA"/>
              </w:rPr>
            </w:pPr>
          </w:p>
        </w:tc>
      </w:tr>
      <w:tr w:rsidR="000E5A56" w:rsidRPr="000E5A56" w14:paraId="63FA2F9F" w14:textId="77777777" w:rsidTr="000964E5">
        <w:trPr>
          <w:trHeight w:val="82"/>
        </w:trPr>
        <w:tc>
          <w:tcPr>
            <w:tcW w:w="704" w:type="dxa"/>
            <w:tcBorders>
              <w:top w:val="nil"/>
              <w:left w:val="single" w:sz="4" w:space="0" w:color="auto"/>
              <w:bottom w:val="single" w:sz="4" w:space="0" w:color="auto"/>
              <w:right w:val="nil"/>
            </w:tcBorders>
            <w:hideMark/>
          </w:tcPr>
          <w:p w14:paraId="7FC8C453"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62</w:t>
            </w:r>
          </w:p>
        </w:tc>
        <w:tc>
          <w:tcPr>
            <w:tcW w:w="6419" w:type="dxa"/>
            <w:vMerge/>
            <w:tcBorders>
              <w:left w:val="single" w:sz="4" w:space="0" w:color="auto"/>
              <w:bottom w:val="single" w:sz="4" w:space="0" w:color="auto"/>
              <w:right w:val="single" w:sz="4" w:space="0" w:color="auto"/>
            </w:tcBorders>
          </w:tcPr>
          <w:p w14:paraId="54209212" w14:textId="77777777" w:rsidR="000E5A56" w:rsidRPr="000E5A56" w:rsidRDefault="000E5A56" w:rsidP="000E5A56">
            <w:pPr>
              <w:spacing w:line="240" w:lineRule="auto"/>
              <w:rPr>
                <w:rFonts w:ascii="Times New Roman" w:hAnsi="Times New Roman" w:cs="Times New Roman"/>
                <w:color w:val="000000"/>
                <w:sz w:val="24"/>
                <w:szCs w:val="24"/>
                <w:lang w:eastAsia="uk-UA"/>
              </w:rPr>
            </w:pPr>
          </w:p>
        </w:tc>
        <w:tc>
          <w:tcPr>
            <w:tcW w:w="1128" w:type="dxa"/>
            <w:tcBorders>
              <w:top w:val="nil"/>
              <w:left w:val="single" w:sz="4" w:space="0" w:color="auto"/>
              <w:bottom w:val="single" w:sz="4" w:space="0" w:color="auto"/>
              <w:right w:val="single" w:sz="4" w:space="0" w:color="auto"/>
            </w:tcBorders>
            <w:hideMark/>
          </w:tcPr>
          <w:p w14:paraId="0090A85D" w14:textId="77777777" w:rsidR="000E5A56" w:rsidRPr="000E5A56" w:rsidRDefault="000E5A56" w:rsidP="000E5A56">
            <w:pPr>
              <w:spacing w:line="240" w:lineRule="auto"/>
              <w:jc w:val="center"/>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кг</w:t>
            </w:r>
          </w:p>
        </w:tc>
        <w:tc>
          <w:tcPr>
            <w:tcW w:w="1383" w:type="dxa"/>
            <w:tcBorders>
              <w:top w:val="nil"/>
              <w:left w:val="single" w:sz="4" w:space="0" w:color="auto"/>
              <w:bottom w:val="single" w:sz="4" w:space="0" w:color="auto"/>
              <w:right w:val="single" w:sz="4" w:space="0" w:color="auto"/>
            </w:tcBorders>
            <w:hideMark/>
          </w:tcPr>
          <w:p w14:paraId="4897B9DF" w14:textId="77777777" w:rsidR="000E5A56" w:rsidRPr="000E5A56" w:rsidRDefault="000E5A56" w:rsidP="000E5A56">
            <w:pPr>
              <w:spacing w:line="240" w:lineRule="auto"/>
              <w:jc w:val="right"/>
              <w:rPr>
                <w:rFonts w:ascii="Times New Roman" w:hAnsi="Times New Roman" w:cs="Times New Roman"/>
                <w:color w:val="000000"/>
                <w:sz w:val="24"/>
                <w:szCs w:val="24"/>
                <w:lang w:eastAsia="uk-UA"/>
              </w:rPr>
            </w:pPr>
            <w:r w:rsidRPr="000E5A56">
              <w:rPr>
                <w:rFonts w:ascii="Times New Roman" w:hAnsi="Times New Roman" w:cs="Times New Roman"/>
                <w:spacing w:val="-5"/>
                <w:sz w:val="24"/>
                <w:szCs w:val="24"/>
              </w:rPr>
              <w:t>0,2277</w:t>
            </w:r>
          </w:p>
        </w:tc>
        <w:tc>
          <w:tcPr>
            <w:tcW w:w="1247" w:type="dxa"/>
            <w:tcBorders>
              <w:right w:val="single" w:sz="4" w:space="0" w:color="auto"/>
            </w:tcBorders>
            <w:vAlign w:val="center"/>
            <w:hideMark/>
          </w:tcPr>
          <w:p w14:paraId="7FC281CA" w14:textId="77777777" w:rsidR="000E5A56" w:rsidRPr="000E5A56" w:rsidRDefault="000E5A56" w:rsidP="000E5A56">
            <w:pPr>
              <w:spacing w:line="240" w:lineRule="auto"/>
              <w:rPr>
                <w:rFonts w:ascii="Times New Roman" w:hAnsi="Times New Roman" w:cs="Times New Roman"/>
                <w:sz w:val="24"/>
                <w:szCs w:val="24"/>
                <w:lang w:eastAsia="uk-UA"/>
              </w:rPr>
            </w:pPr>
          </w:p>
        </w:tc>
      </w:tr>
    </w:tbl>
    <w:p w14:paraId="7EB10BCC" w14:textId="77777777" w:rsidR="000E5A56" w:rsidRPr="000E5A56" w:rsidRDefault="000E5A56" w:rsidP="000E5A56">
      <w:pPr>
        <w:spacing w:line="240" w:lineRule="auto"/>
        <w:ind w:left="851" w:hanging="851"/>
        <w:rPr>
          <w:rFonts w:ascii="Times New Roman" w:hAnsi="Times New Roman" w:cs="Times New Roman"/>
          <w:sz w:val="24"/>
          <w:szCs w:val="24"/>
        </w:rPr>
      </w:pPr>
      <w:r w:rsidRPr="000E5A56">
        <w:rPr>
          <w:rFonts w:ascii="Times New Roman" w:hAnsi="Times New Roman" w:cs="Times New Roman"/>
          <w:sz w:val="24"/>
          <w:szCs w:val="24"/>
        </w:rPr>
        <w:t>Примітка: У разі, якщо дана відомість послуги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14:paraId="564909E8" w14:textId="77777777" w:rsidR="000E5A56" w:rsidRPr="000E5A56" w:rsidRDefault="000E5A56" w:rsidP="000E5A56">
      <w:pPr>
        <w:pStyle w:val="a6"/>
        <w:spacing w:after="0" w:line="240" w:lineRule="auto"/>
        <w:ind w:firstLine="567"/>
        <w:jc w:val="both"/>
      </w:pPr>
      <w:r w:rsidRPr="000E5A56">
        <w:rPr>
          <w:color w:val="000000"/>
        </w:rPr>
        <w:t xml:space="preserve">Кошторисна документація має бути розрахована та виконана згідно </w:t>
      </w:r>
      <w:r w:rsidRPr="000E5A56">
        <w:t>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p>
    <w:p w14:paraId="4B0DF33B" w14:textId="77777777" w:rsidR="000E5A56" w:rsidRPr="000E5A56" w:rsidRDefault="000E5A56" w:rsidP="000E5A56">
      <w:pPr>
        <w:tabs>
          <w:tab w:val="left" w:pos="0"/>
        </w:tabs>
        <w:spacing w:line="240" w:lineRule="auto"/>
        <w:ind w:right="23" w:firstLine="567"/>
        <w:jc w:val="both"/>
        <w:rPr>
          <w:rFonts w:ascii="Times New Roman" w:hAnsi="Times New Roman" w:cs="Times New Roman"/>
          <w:sz w:val="24"/>
          <w:szCs w:val="24"/>
        </w:rPr>
      </w:pPr>
      <w:r w:rsidRPr="000E5A56">
        <w:rPr>
          <w:rFonts w:ascii="Times New Roman" w:hAnsi="Times New Roman" w:cs="Times New Roman"/>
          <w:sz w:val="24"/>
          <w:szCs w:val="24"/>
        </w:rPr>
        <w:t xml:space="preserve">Учасник повинен виконати послуги, що є предметом закупівлі, в обсягах та у строк до 30.06.2026. </w:t>
      </w:r>
    </w:p>
    <w:p w14:paraId="7138F220" w14:textId="77777777" w:rsidR="000E5A56" w:rsidRPr="000E5A56" w:rsidRDefault="000E5A56" w:rsidP="000E5A56">
      <w:pPr>
        <w:spacing w:line="240" w:lineRule="auto"/>
        <w:ind w:right="23" w:firstLine="567"/>
        <w:jc w:val="both"/>
        <w:rPr>
          <w:rFonts w:ascii="Times New Roman" w:hAnsi="Times New Roman" w:cs="Times New Roman"/>
          <w:sz w:val="24"/>
          <w:szCs w:val="24"/>
        </w:rPr>
      </w:pPr>
      <w:r w:rsidRPr="000E5A56">
        <w:rPr>
          <w:rFonts w:ascii="Times New Roman" w:hAnsi="Times New Roman" w:cs="Times New Roman"/>
          <w:sz w:val="24"/>
          <w:szCs w:val="24"/>
        </w:rPr>
        <w:t xml:space="preserve">Всі необхідні витратні матеріали, що необхідні для виконання послуг, Учаснику необхідно передбачити та </w:t>
      </w:r>
      <w:proofErr w:type="spellStart"/>
      <w:r w:rsidRPr="000E5A56">
        <w:rPr>
          <w:rFonts w:ascii="Times New Roman" w:hAnsi="Times New Roman" w:cs="Times New Roman"/>
          <w:sz w:val="24"/>
          <w:szCs w:val="24"/>
        </w:rPr>
        <w:t>внести</w:t>
      </w:r>
      <w:proofErr w:type="spellEnd"/>
      <w:r w:rsidRPr="000E5A56">
        <w:rPr>
          <w:rFonts w:ascii="Times New Roman" w:hAnsi="Times New Roman" w:cs="Times New Roman"/>
          <w:sz w:val="24"/>
          <w:szCs w:val="24"/>
        </w:rPr>
        <w:t xml:space="preserve"> в ціну тендерної пропозиції. Об’єкт замовника де необхідно виконати послуги знаходиться за </w:t>
      </w:r>
      <w:proofErr w:type="spellStart"/>
      <w:r w:rsidRPr="000E5A56">
        <w:rPr>
          <w:rFonts w:ascii="Times New Roman" w:hAnsi="Times New Roman" w:cs="Times New Roman"/>
          <w:sz w:val="24"/>
          <w:szCs w:val="24"/>
        </w:rPr>
        <w:t>адресою</w:t>
      </w:r>
      <w:proofErr w:type="spellEnd"/>
      <w:r w:rsidRPr="000E5A56">
        <w:rPr>
          <w:rFonts w:ascii="Times New Roman" w:hAnsi="Times New Roman" w:cs="Times New Roman"/>
          <w:sz w:val="24"/>
          <w:szCs w:val="24"/>
        </w:rPr>
        <w:t>: м. Київ, вул. Волинська, 26.</w:t>
      </w:r>
    </w:p>
    <w:p w14:paraId="2C980AD9" w14:textId="77777777" w:rsidR="00CD0EC0" w:rsidRDefault="00CD0EC0" w:rsidP="00CD0EC0">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81BC964"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E5A56">
        <w:rPr>
          <w:rFonts w:ascii="Times New Roman" w:eastAsia="Times New Roman" w:hAnsi="Times New Roman" w:cs="Times New Roman"/>
          <w:sz w:val="24"/>
          <w:szCs w:val="24"/>
          <w:lang w:eastAsia="ru-RU"/>
        </w:rPr>
        <w:t>1 367 904,35</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E5A56">
        <w:rPr>
          <w:rFonts w:ascii="Times New Roman" w:eastAsia="Times New Roman" w:hAnsi="Times New Roman" w:cs="Times New Roman"/>
          <w:sz w:val="24"/>
          <w:szCs w:val="24"/>
          <w:lang w:eastAsia="ru-RU"/>
        </w:rPr>
        <w:t>один мільйон триста шістдесят сім тисяч дев’ятсот чотири</w:t>
      </w:r>
      <w:r w:rsidR="001D46A6">
        <w:rPr>
          <w:rFonts w:ascii="Times New Roman" w:eastAsia="Times New Roman" w:hAnsi="Times New Roman" w:cs="Times New Roman"/>
          <w:sz w:val="24"/>
          <w:szCs w:val="24"/>
          <w:lang w:eastAsia="ru-RU"/>
        </w:rPr>
        <w:t xml:space="preserve"> грив</w:t>
      </w:r>
      <w:r w:rsidR="000E5A56">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0E5A56">
        <w:rPr>
          <w:rFonts w:ascii="Times New Roman" w:eastAsia="Times New Roman" w:hAnsi="Times New Roman" w:cs="Times New Roman"/>
          <w:sz w:val="24"/>
          <w:szCs w:val="24"/>
          <w:lang w:eastAsia="ru-RU"/>
        </w:rPr>
        <w:t>35</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5AE9F578" w:rsidR="005D1561" w:rsidRPr="000E5A56" w:rsidRDefault="00245020" w:rsidP="000E5A5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0E5A56" w:rsidRPr="000E5A56">
        <w:rPr>
          <w:rFonts w:ascii="Times New Roman" w:eastAsia="Times New Roman" w:hAnsi="Times New Roman" w:cs="Times New Roman"/>
          <w:sz w:val="24"/>
          <w:szCs w:val="24"/>
          <w:lang w:eastAsia="ru-RU"/>
        </w:rPr>
        <w:t>Кошторисних норм України «Настанова з</w:t>
      </w:r>
      <w:r w:rsidR="000E5A56">
        <w:rPr>
          <w:rFonts w:ascii="Times New Roman" w:eastAsia="Times New Roman" w:hAnsi="Times New Roman" w:cs="Times New Roman"/>
          <w:sz w:val="24"/>
          <w:szCs w:val="24"/>
          <w:lang w:eastAsia="ru-RU"/>
        </w:rPr>
        <w:t xml:space="preserve"> </w:t>
      </w:r>
      <w:r w:rsidR="000E5A56" w:rsidRPr="000E5A56">
        <w:rPr>
          <w:rFonts w:ascii="Times New Roman" w:eastAsia="Times New Roman" w:hAnsi="Times New Roman" w:cs="Times New Roman"/>
          <w:sz w:val="24"/>
          <w:szCs w:val="24"/>
          <w:lang w:eastAsia="ru-RU"/>
        </w:rPr>
        <w:t>визначення вартості будівництва» затвердженої Наказом Міністерства розвитку</w:t>
      </w:r>
      <w:r w:rsidR="000E5A56">
        <w:rPr>
          <w:rFonts w:ascii="Times New Roman" w:eastAsia="Times New Roman" w:hAnsi="Times New Roman" w:cs="Times New Roman"/>
          <w:sz w:val="24"/>
          <w:szCs w:val="24"/>
          <w:lang w:eastAsia="ru-RU"/>
        </w:rPr>
        <w:t xml:space="preserve"> </w:t>
      </w:r>
      <w:r w:rsidR="000E5A56" w:rsidRPr="000E5A56">
        <w:rPr>
          <w:rFonts w:ascii="Times New Roman" w:eastAsia="Times New Roman" w:hAnsi="Times New Roman" w:cs="Times New Roman"/>
          <w:sz w:val="24"/>
          <w:szCs w:val="24"/>
          <w:lang w:eastAsia="ru-RU"/>
        </w:rPr>
        <w:t>громад, територій та інфраструктури України від 01.11.2021 № 281</w:t>
      </w:r>
      <w:r w:rsidR="00D713FC" w:rsidRPr="00D713FC">
        <w:rPr>
          <w:rFonts w:ascii="Times New Roman" w:eastAsia="Times New Roman" w:hAnsi="Times New Roman" w:cs="Times New Roman"/>
          <w:sz w:val="24"/>
          <w:szCs w:val="24"/>
          <w:lang w:eastAsia="ru-RU"/>
        </w:rPr>
        <w:t xml:space="preserve"> з урахуванням </w:t>
      </w:r>
      <w:r w:rsidR="00E62C9F">
        <w:rPr>
          <w:rFonts w:ascii="Times New Roman" w:hAnsi="Times New Roman" w:cs="Times New Roman"/>
          <w:sz w:val="24"/>
          <w:szCs w:val="24"/>
        </w:rPr>
        <w:t>наказу ДУ ЦІТ МВС України від 10.09.2025 № 300</w:t>
      </w:r>
      <w:r w:rsidR="00D713FC" w:rsidRPr="00D713FC">
        <w:rPr>
          <w:rFonts w:ascii="Times New Roman" w:hAnsi="Times New Roman" w:cs="Times New Roman"/>
          <w:sz w:val="24"/>
          <w:szCs w:val="24"/>
        </w:rPr>
        <w:t>.</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righ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righ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right"/>
      <w:pPr>
        <w:tabs>
          <w:tab w:val="num" w:pos="0"/>
        </w:tabs>
        <w:ind w:left="5694"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04" w:hanging="360"/>
      </w:pPr>
      <w:rPr>
        <w:rFonts w:ascii="Times New Roman" w:hAnsi="Times New Roman" w:cs="Times New Roman"/>
      </w:rPr>
    </w:lvl>
    <w:lvl w:ilvl="1">
      <w:start w:val="1"/>
      <w:numFmt w:val="bullet"/>
      <w:lvlText w:val="o"/>
      <w:lvlJc w:val="left"/>
      <w:pPr>
        <w:tabs>
          <w:tab w:val="num" w:pos="0"/>
        </w:tabs>
        <w:ind w:left="1424" w:hanging="360"/>
      </w:pPr>
      <w:rPr>
        <w:rFonts w:ascii="Courier New" w:hAnsi="Courier New" w:cs="Courier New"/>
      </w:rPr>
    </w:lvl>
    <w:lvl w:ilvl="2">
      <w:start w:val="1"/>
      <w:numFmt w:val="bullet"/>
      <w:lvlText w:val=""/>
      <w:lvlJc w:val="left"/>
      <w:pPr>
        <w:tabs>
          <w:tab w:val="num" w:pos="0"/>
        </w:tabs>
        <w:ind w:left="2144" w:hanging="360"/>
      </w:pPr>
      <w:rPr>
        <w:rFonts w:ascii="Wingdings" w:hAnsi="Wingdings" w:cs="Wingdings"/>
      </w:rPr>
    </w:lvl>
    <w:lvl w:ilvl="3">
      <w:start w:val="1"/>
      <w:numFmt w:val="bullet"/>
      <w:lvlText w:val=""/>
      <w:lvlJc w:val="left"/>
      <w:pPr>
        <w:tabs>
          <w:tab w:val="num" w:pos="0"/>
        </w:tabs>
        <w:ind w:left="2864" w:hanging="360"/>
      </w:pPr>
      <w:rPr>
        <w:rFonts w:ascii="Symbol" w:hAnsi="Symbol" w:cs="Symbol"/>
      </w:rPr>
    </w:lvl>
    <w:lvl w:ilvl="4">
      <w:start w:val="1"/>
      <w:numFmt w:val="bullet"/>
      <w:lvlText w:val="o"/>
      <w:lvlJc w:val="left"/>
      <w:pPr>
        <w:tabs>
          <w:tab w:val="num" w:pos="0"/>
        </w:tabs>
        <w:ind w:left="3584" w:hanging="360"/>
      </w:pPr>
      <w:rPr>
        <w:rFonts w:ascii="Courier New" w:hAnsi="Courier New" w:cs="Courier New"/>
      </w:rPr>
    </w:lvl>
    <w:lvl w:ilvl="5">
      <w:start w:val="1"/>
      <w:numFmt w:val="bullet"/>
      <w:lvlText w:val=""/>
      <w:lvlJc w:val="left"/>
      <w:pPr>
        <w:tabs>
          <w:tab w:val="num" w:pos="0"/>
        </w:tabs>
        <w:ind w:left="4304" w:hanging="360"/>
      </w:pPr>
      <w:rPr>
        <w:rFonts w:ascii="Wingdings" w:hAnsi="Wingdings" w:cs="Wingdings"/>
      </w:rPr>
    </w:lvl>
    <w:lvl w:ilvl="6">
      <w:start w:val="1"/>
      <w:numFmt w:val="bullet"/>
      <w:lvlText w:val=""/>
      <w:lvlJc w:val="left"/>
      <w:pPr>
        <w:tabs>
          <w:tab w:val="num" w:pos="0"/>
        </w:tabs>
        <w:ind w:left="5024" w:hanging="360"/>
      </w:pPr>
      <w:rPr>
        <w:rFonts w:ascii="Symbol" w:hAnsi="Symbol" w:cs="Symbol"/>
      </w:rPr>
    </w:lvl>
    <w:lvl w:ilvl="7">
      <w:start w:val="1"/>
      <w:numFmt w:val="bullet"/>
      <w:lvlText w:val="o"/>
      <w:lvlJc w:val="left"/>
      <w:pPr>
        <w:tabs>
          <w:tab w:val="num" w:pos="0"/>
        </w:tabs>
        <w:ind w:left="5744" w:hanging="360"/>
      </w:pPr>
      <w:rPr>
        <w:rFonts w:ascii="Courier New" w:hAnsi="Courier New" w:cs="Courier New"/>
      </w:rPr>
    </w:lvl>
    <w:lvl w:ilvl="8">
      <w:start w:val="1"/>
      <w:numFmt w:val="bullet"/>
      <w:lvlText w:val=""/>
      <w:lvlJc w:val="left"/>
      <w:pPr>
        <w:tabs>
          <w:tab w:val="num" w:pos="0"/>
        </w:tabs>
        <w:ind w:left="6464" w:hanging="360"/>
      </w:pPr>
      <w:rPr>
        <w:rFonts w:ascii="Wingdings" w:hAnsi="Wingdings" w:cs="Wingdings"/>
      </w:rPr>
    </w:lvl>
  </w:abstractNum>
  <w:abstractNum w:abstractNumId="4" w15:restartNumberingAfterBreak="0">
    <w:nsid w:val="00000005"/>
    <w:multiLevelType w:val="multilevel"/>
    <w:tmpl w:val="00000005"/>
    <w:name w:val="WW8Num5"/>
    <w:lvl w:ilvl="0">
      <w:start w:val="2"/>
      <w:numFmt w:val="decimal"/>
      <w:lvlText w:val="%1."/>
      <w:lvlJc w:val="left"/>
      <w:pPr>
        <w:tabs>
          <w:tab w:val="num" w:pos="0"/>
        </w:tabs>
        <w:ind w:left="785" w:hanging="360"/>
      </w:pPr>
      <w:rPr>
        <w:rFonts w:ascii="Times New Roman" w:hAnsi="Times New Roman" w:cs="Times New Roman"/>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361" w:hanging="360"/>
      </w:pPr>
      <w:rPr>
        <w:rFonts w:ascii="Times New Roman" w:hAnsi="Times New Roman" w:cs="Times New Roman"/>
      </w:rPr>
    </w:lvl>
    <w:lvl w:ilvl="1">
      <w:start w:val="1"/>
      <w:numFmt w:val="lowerLetter"/>
      <w:lvlText w:val="%2."/>
      <w:lvlJc w:val="left"/>
      <w:pPr>
        <w:tabs>
          <w:tab w:val="num" w:pos="0"/>
        </w:tabs>
        <w:ind w:left="1081"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1" w:hanging="360"/>
      </w:pPr>
    </w:lvl>
    <w:lvl w:ilvl="4">
      <w:start w:val="1"/>
      <w:numFmt w:val="lowerLetter"/>
      <w:lvlText w:val="%5."/>
      <w:lvlJc w:val="left"/>
      <w:pPr>
        <w:tabs>
          <w:tab w:val="num" w:pos="0"/>
        </w:tabs>
        <w:ind w:left="3241" w:hanging="360"/>
      </w:pPr>
    </w:lvl>
    <w:lvl w:ilvl="5">
      <w:start w:val="1"/>
      <w:numFmt w:val="lowerRoman"/>
      <w:lvlText w:val="%6."/>
      <w:lvlJc w:val="right"/>
      <w:pPr>
        <w:tabs>
          <w:tab w:val="num" w:pos="0"/>
        </w:tabs>
        <w:ind w:left="3961" w:hanging="180"/>
      </w:pPr>
    </w:lvl>
    <w:lvl w:ilvl="6">
      <w:start w:val="1"/>
      <w:numFmt w:val="decimal"/>
      <w:lvlText w:val="%7."/>
      <w:lvlJc w:val="left"/>
      <w:pPr>
        <w:tabs>
          <w:tab w:val="num" w:pos="0"/>
        </w:tabs>
        <w:ind w:left="4681" w:hanging="360"/>
      </w:pPr>
    </w:lvl>
    <w:lvl w:ilvl="7">
      <w:start w:val="1"/>
      <w:numFmt w:val="lowerLetter"/>
      <w:lvlText w:val="%8."/>
      <w:lvlJc w:val="left"/>
      <w:pPr>
        <w:tabs>
          <w:tab w:val="num" w:pos="0"/>
        </w:tabs>
        <w:ind w:left="5401" w:hanging="360"/>
      </w:pPr>
    </w:lvl>
    <w:lvl w:ilvl="8">
      <w:start w:val="1"/>
      <w:numFmt w:val="lowerRoman"/>
      <w:lvlText w:val="%9."/>
      <w:lvlJc w:val="right"/>
      <w:pPr>
        <w:tabs>
          <w:tab w:val="num" w:pos="0"/>
        </w:tabs>
        <w:ind w:left="6121" w:hanging="180"/>
      </w:pPr>
    </w:lvl>
  </w:abstractNum>
  <w:abstractNum w:abstractNumId="6" w15:restartNumberingAfterBreak="0">
    <w:nsid w:val="00000007"/>
    <w:multiLevelType w:val="singleLevel"/>
    <w:tmpl w:val="00000007"/>
    <w:name w:val="WW8Num12"/>
    <w:lvl w:ilvl="0">
      <w:start w:val="1"/>
      <w:numFmt w:val="decimal"/>
      <w:lvlText w:val="%1."/>
      <w:lvlJc w:val="left"/>
      <w:pPr>
        <w:tabs>
          <w:tab w:val="num" w:pos="0"/>
        </w:tabs>
        <w:ind w:left="720" w:hanging="360"/>
      </w:pPr>
      <w:rPr>
        <w:rFonts w:hint="default"/>
      </w:rPr>
    </w:lvl>
  </w:abstractNum>
  <w:abstractNum w:abstractNumId="7"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0"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3"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7B36D18"/>
    <w:multiLevelType w:val="hybridMultilevel"/>
    <w:tmpl w:val="4066DC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2"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1"/>
  </w:num>
  <w:num w:numId="2" w16cid:durableId="1729961447">
    <w:abstractNumId w:val="17"/>
  </w:num>
  <w:num w:numId="3" w16cid:durableId="556090777">
    <w:abstractNumId w:val="13"/>
  </w:num>
  <w:num w:numId="4" w16cid:durableId="1865628638">
    <w:abstractNumId w:val="16"/>
  </w:num>
  <w:num w:numId="5" w16cid:durableId="522862248">
    <w:abstractNumId w:val="19"/>
  </w:num>
  <w:num w:numId="6" w16cid:durableId="1128400551">
    <w:abstractNumId w:val="9"/>
  </w:num>
  <w:num w:numId="7" w16cid:durableId="1549879148">
    <w:abstractNumId w:val="14"/>
  </w:num>
  <w:num w:numId="8" w16cid:durableId="537087471">
    <w:abstractNumId w:val="18"/>
  </w:num>
  <w:num w:numId="9" w16cid:durableId="632519650">
    <w:abstractNumId w:val="23"/>
  </w:num>
  <w:num w:numId="10" w16cid:durableId="713892545">
    <w:abstractNumId w:val="21"/>
  </w:num>
  <w:num w:numId="11" w16cid:durableId="2031645203">
    <w:abstractNumId w:val="8"/>
  </w:num>
  <w:num w:numId="12" w16cid:durableId="1392928292">
    <w:abstractNumId w:val="12"/>
  </w:num>
  <w:num w:numId="13" w16cid:durableId="502626488">
    <w:abstractNumId w:val="22"/>
  </w:num>
  <w:num w:numId="14" w16cid:durableId="1996909732">
    <w:abstractNumId w:val="20"/>
  </w:num>
  <w:num w:numId="15" w16cid:durableId="2090689452">
    <w:abstractNumId w:val="10"/>
  </w:num>
  <w:num w:numId="16" w16cid:durableId="1185944727">
    <w:abstractNumId w:val="7"/>
  </w:num>
  <w:num w:numId="17" w16cid:durableId="1375425482">
    <w:abstractNumId w:val="0"/>
  </w:num>
  <w:num w:numId="18" w16cid:durableId="1624848998">
    <w:abstractNumId w:val="1"/>
  </w:num>
  <w:num w:numId="19" w16cid:durableId="511139926">
    <w:abstractNumId w:val="2"/>
  </w:num>
  <w:num w:numId="20" w16cid:durableId="191844188">
    <w:abstractNumId w:val="3"/>
  </w:num>
  <w:num w:numId="21" w16cid:durableId="977343567">
    <w:abstractNumId w:val="4"/>
  </w:num>
  <w:num w:numId="22" w16cid:durableId="1530412297">
    <w:abstractNumId w:val="5"/>
  </w:num>
  <w:num w:numId="23" w16cid:durableId="1146555487">
    <w:abstractNumId w:val="15"/>
  </w:num>
  <w:num w:numId="24" w16cid:durableId="11172166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E5A56"/>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42901"/>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A1471"/>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87ECB"/>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713FC"/>
    <w:rsid w:val="00D824DB"/>
    <w:rsid w:val="00DB1718"/>
    <w:rsid w:val="00DB4D77"/>
    <w:rsid w:val="00DD01DD"/>
    <w:rsid w:val="00DD0F05"/>
    <w:rsid w:val="00E10599"/>
    <w:rsid w:val="00E129BB"/>
    <w:rsid w:val="00E17A11"/>
    <w:rsid w:val="00E62993"/>
    <w:rsid w:val="00E62C9F"/>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D713FC"/>
    <w:pPr>
      <w:keepNext/>
      <w:numPr>
        <w:ilvl w:val="4"/>
        <w:numId w:val="17"/>
      </w:numPr>
      <w:suppressAutoHyphens/>
      <w:autoSpaceDE w:val="0"/>
      <w:spacing w:before="120" w:after="120" w:line="240" w:lineRule="auto"/>
      <w:jc w:val="center"/>
      <w:outlineLvl w:val="4"/>
    </w:pPr>
    <w:rPr>
      <w:rFonts w:ascii="Times New Roman" w:eastAsia="Times New Roman" w:hAnsi="Times New Roman" w:cs="Times New Roman"/>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50">
    <w:name w:val="Заголовок 5 Знак"/>
    <w:basedOn w:val="a0"/>
    <w:link w:val="5"/>
    <w:rsid w:val="00D713FC"/>
    <w:rPr>
      <w:rFonts w:ascii="Times New Roman" w:eastAsia="Times New Roman" w:hAnsi="Times New Roman" w:cs="Times New Roman"/>
      <w:sz w:val="28"/>
      <w:szCs w:val="28"/>
      <w:lang w:val="uk-UA" w:eastAsia="ar-SA"/>
    </w:rPr>
  </w:style>
  <w:style w:type="paragraph" w:customStyle="1" w:styleId="7">
    <w:name w:val="Основной текст (7)"/>
    <w:basedOn w:val="a"/>
    <w:qFormat/>
    <w:rsid w:val="00D713FC"/>
    <w:pPr>
      <w:shd w:val="clear" w:color="auto" w:fill="FFFFFF"/>
      <w:suppressAutoHyphens/>
      <w:spacing w:before="180" w:after="360" w:line="240" w:lineRule="auto"/>
    </w:pPr>
    <w:rPr>
      <w:rFonts w:ascii="Times New Roman" w:eastAsia="Times New Roman" w:hAnsi="Times New Roman" w:cs="Times New Roman"/>
      <w:i/>
      <w:iCs/>
      <w:kern w:val="2"/>
      <w:lang w:val="en-US" w:eastAsia="zh-CN" w:bidi="hi-IN"/>
    </w:rPr>
  </w:style>
  <w:style w:type="paragraph" w:customStyle="1" w:styleId="41">
    <w:name w:val="Основной текст (4)"/>
    <w:basedOn w:val="a"/>
    <w:qFormat/>
    <w:rsid w:val="00D713FC"/>
    <w:pPr>
      <w:shd w:val="clear" w:color="auto" w:fill="FFFFFF"/>
      <w:suppressAutoHyphens/>
      <w:spacing w:before="1260" w:after="240" w:line="315" w:lineRule="exact"/>
      <w:jc w:val="center"/>
    </w:pPr>
    <w:rPr>
      <w:rFonts w:ascii="Times New Roman" w:eastAsia="Times New Roman" w:hAnsi="Times New Roman" w:cs="Times New Roman"/>
      <w:b/>
      <w:bCs/>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1793</Words>
  <Characters>10240</Characters>
  <Application>Microsoft Office Word</Application>
  <DocSecurity>0</DocSecurity>
  <Lines>1024</Lines>
  <Paragraphs>601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2025-09-24T07:42:00Z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