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3AE18CEF"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w:t>
      </w:r>
      <w:r w:rsidR="00DA5C05">
        <w:rPr>
          <w:rFonts w:ascii="Times New Roman" w:hAnsi="Times New Roman" w:cs="Times New Roman"/>
          <w:sz w:val="24"/>
          <w:szCs w:val="24"/>
        </w:rPr>
        <w:t>Волинська</w:t>
      </w:r>
      <w:r w:rsidRPr="00F90C90">
        <w:rPr>
          <w:rFonts w:ascii="Times New Roman" w:hAnsi="Times New Roman" w:cs="Times New Roman"/>
          <w:sz w:val="24"/>
          <w:szCs w:val="24"/>
        </w:rPr>
        <w:t>, 2</w:t>
      </w:r>
      <w:r w:rsidR="00DA5C05">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19EF29AA" w:rsidR="00245020" w:rsidRDefault="00245020" w:rsidP="001145DD">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57D1B" w:rsidRPr="00957D1B">
        <w:rPr>
          <w:b w:val="0"/>
          <w:bCs w:val="0"/>
          <w:sz w:val="24"/>
          <w:szCs w:val="24"/>
        </w:rPr>
        <w:t xml:space="preserve">Послуги з технічного обслуговування транспортних засобів за кодом CPV за ЄЗС ДК 021:2015: 50110000-9 «Послуги з ремонту і технічного обслуговування </w:t>
      </w:r>
      <w:proofErr w:type="spellStart"/>
      <w:r w:rsidR="00957D1B" w:rsidRPr="00957D1B">
        <w:rPr>
          <w:b w:val="0"/>
          <w:bCs w:val="0"/>
          <w:sz w:val="24"/>
          <w:szCs w:val="24"/>
        </w:rPr>
        <w:t>мототранспортних</w:t>
      </w:r>
      <w:proofErr w:type="spellEnd"/>
      <w:r w:rsidR="00957D1B" w:rsidRPr="00957D1B">
        <w:rPr>
          <w:b w:val="0"/>
          <w:bCs w:val="0"/>
          <w:sz w:val="24"/>
          <w:szCs w:val="24"/>
        </w:rPr>
        <w:t xml:space="preserve"> засобів і супутнього обладнання»</w:t>
      </w:r>
      <w:r w:rsidR="001145DD">
        <w:rPr>
          <w:b w:val="0"/>
          <w:bCs w:val="0"/>
          <w:sz w:val="24"/>
          <w:szCs w:val="24"/>
        </w:rPr>
        <w:t>.</w:t>
      </w:r>
    </w:p>
    <w:p w14:paraId="61FAB724" w14:textId="77777777" w:rsidR="001145DD" w:rsidRPr="00F90C90" w:rsidRDefault="001145DD" w:rsidP="001145DD">
      <w:pPr>
        <w:pStyle w:val="2"/>
        <w:shd w:val="clear" w:color="auto" w:fill="FFFFFF" w:themeFill="background1"/>
        <w:spacing w:before="0" w:beforeAutospacing="0" w:after="0" w:afterAutospacing="0"/>
        <w:jc w:val="both"/>
        <w:textAlignment w:val="baseline"/>
        <w:rPr>
          <w:sz w:val="24"/>
          <w:szCs w:val="24"/>
        </w:rPr>
      </w:pPr>
    </w:p>
    <w:p w14:paraId="121122A8" w14:textId="699D963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957D1B" w:rsidRPr="00957D1B">
        <w:rPr>
          <w:rFonts w:ascii="Times New Roman" w:hAnsi="Times New Roman" w:cs="Times New Roman"/>
          <w:sz w:val="24"/>
          <w:szCs w:val="24"/>
        </w:rPr>
        <w:t>UA-2025-02-10-010367-a</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D3AB0DB" w:rsidR="0084770C" w:rsidRPr="00751A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57D1B" w:rsidRPr="00957D1B">
        <w:rPr>
          <w:rFonts w:ascii="Times New Roman" w:hAnsi="Times New Roman" w:cs="Times New Roman"/>
          <w:sz w:val="24"/>
          <w:szCs w:val="24"/>
        </w:rPr>
        <w:t xml:space="preserve">Послуги з технічного обслуговування транспортних засобів за кодом CPV за ЄЗС ДК 021:2015: 50110000-9 «Послуги з ремонту і технічного обслуговування </w:t>
      </w:r>
      <w:proofErr w:type="spellStart"/>
      <w:r w:rsidR="00957D1B" w:rsidRPr="00957D1B">
        <w:rPr>
          <w:rFonts w:ascii="Times New Roman" w:hAnsi="Times New Roman" w:cs="Times New Roman"/>
          <w:sz w:val="24"/>
          <w:szCs w:val="24"/>
        </w:rPr>
        <w:t>мототранспортних</w:t>
      </w:r>
      <w:proofErr w:type="spellEnd"/>
      <w:r w:rsidR="00957D1B" w:rsidRPr="00957D1B">
        <w:rPr>
          <w:rFonts w:ascii="Times New Roman" w:hAnsi="Times New Roman" w:cs="Times New Roman"/>
          <w:sz w:val="24"/>
          <w:szCs w:val="24"/>
        </w:rPr>
        <w:t xml:space="preserve"> засобів і супутнього обладнання»</w:t>
      </w:r>
      <w:r w:rsidR="001145DD">
        <w:rPr>
          <w:rFonts w:ascii="Times New Roman" w:hAnsi="Times New Roman" w:cs="Times New Roman"/>
          <w:sz w:val="24"/>
          <w:szCs w:val="24"/>
        </w:rPr>
        <w:t>.</w:t>
      </w:r>
    </w:p>
    <w:p w14:paraId="7C8E816B" w14:textId="77777777" w:rsidR="00CD0EC0" w:rsidRDefault="00CD0EC0" w:rsidP="00CD0EC0">
      <w:pPr>
        <w:spacing w:after="0" w:line="240" w:lineRule="auto"/>
        <w:jc w:val="center"/>
        <w:rPr>
          <w:rFonts w:ascii="Times New Roman" w:hAnsi="Times New Roman" w:cs="Times New Roman"/>
          <w:spacing w:val="1"/>
          <w:sz w:val="24"/>
          <w:szCs w:val="24"/>
        </w:rPr>
      </w:pPr>
    </w:p>
    <w:p w14:paraId="20632ACB" w14:textId="77777777" w:rsidR="00751A19" w:rsidRPr="001145DD" w:rsidRDefault="00751A19" w:rsidP="00751A19">
      <w:pPr>
        <w:spacing w:after="0" w:line="240" w:lineRule="auto"/>
        <w:ind w:firstLine="357"/>
        <w:jc w:val="center"/>
        <w:rPr>
          <w:rFonts w:ascii="Times New Roman" w:hAnsi="Times New Roman" w:cs="Times New Roman"/>
          <w:b/>
          <w:color w:val="000000"/>
          <w:sz w:val="24"/>
          <w:szCs w:val="24"/>
        </w:rPr>
      </w:pPr>
      <w:r w:rsidRPr="001145DD">
        <w:rPr>
          <w:rFonts w:ascii="Times New Roman" w:hAnsi="Times New Roman" w:cs="Times New Roman"/>
          <w:b/>
          <w:color w:val="000000"/>
          <w:sz w:val="24"/>
          <w:szCs w:val="24"/>
        </w:rPr>
        <w:t>ТЕХНІЧНІ ВИМОГИ</w:t>
      </w:r>
    </w:p>
    <w:p w14:paraId="29BC7782" w14:textId="77777777" w:rsidR="00957D1B" w:rsidRPr="00957D1B" w:rsidRDefault="00957D1B" w:rsidP="00957D1B">
      <w:pPr>
        <w:widowControl w:val="0"/>
        <w:spacing w:after="0" w:line="240" w:lineRule="auto"/>
        <w:ind w:firstLine="709"/>
        <w:jc w:val="both"/>
        <w:rPr>
          <w:rFonts w:ascii="Times New Roman" w:eastAsia="Calibri" w:hAnsi="Times New Roman" w:cs="Times New Roman"/>
          <w:color w:val="000000"/>
          <w:sz w:val="24"/>
          <w:szCs w:val="24"/>
          <w:shd w:val="clear" w:color="auto" w:fill="FFFFFF"/>
        </w:rPr>
      </w:pPr>
      <w:r w:rsidRPr="00957D1B">
        <w:rPr>
          <w:rFonts w:ascii="Times New Roman" w:eastAsia="Calibri" w:hAnsi="Times New Roman" w:cs="Times New Roman"/>
          <w:noProof/>
          <w:color w:val="000000"/>
          <w:sz w:val="24"/>
          <w:szCs w:val="24"/>
        </w:rPr>
        <w:t xml:space="preserve">1.1 Послуги, пов’язані з </w:t>
      </w:r>
      <w:r w:rsidRPr="00957D1B">
        <w:rPr>
          <w:rFonts w:ascii="Times New Roman" w:eastAsia="Calibri" w:hAnsi="Times New Roman" w:cs="Times New Roman"/>
          <w:color w:val="000000"/>
          <w:sz w:val="24"/>
          <w:szCs w:val="24"/>
          <w:shd w:val="clear" w:color="auto" w:fill="FFFFFF"/>
        </w:rPr>
        <w:t>технічним обслуговування</w:t>
      </w:r>
      <w:r w:rsidRPr="00957D1B">
        <w:rPr>
          <w:rFonts w:ascii="Times New Roman" w:eastAsia="Calibri" w:hAnsi="Times New Roman" w:cs="Times New Roman"/>
          <w:color w:val="000000"/>
          <w:kern w:val="36"/>
          <w:sz w:val="24"/>
          <w:szCs w:val="24"/>
        </w:rPr>
        <w:t xml:space="preserve"> транспортних засобів</w:t>
      </w:r>
      <w:r w:rsidRPr="00957D1B">
        <w:rPr>
          <w:rFonts w:ascii="Times New Roman" w:eastAsia="Calibri" w:hAnsi="Times New Roman" w:cs="Times New Roman"/>
          <w:color w:val="000000"/>
          <w:sz w:val="24"/>
          <w:szCs w:val="24"/>
          <w:shd w:val="clear" w:color="auto" w:fill="FFFFFF"/>
        </w:rPr>
        <w:t xml:space="preserve"> </w:t>
      </w:r>
      <w:r w:rsidRPr="00957D1B">
        <w:rPr>
          <w:rFonts w:ascii="Times New Roman" w:eastAsia="Calibri" w:hAnsi="Times New Roman" w:cs="Times New Roman"/>
          <w:color w:val="000000"/>
          <w:kern w:val="36"/>
          <w:sz w:val="24"/>
          <w:szCs w:val="24"/>
        </w:rPr>
        <w:t xml:space="preserve">за кодом ДК 021:2015 - </w:t>
      </w:r>
      <w:r w:rsidRPr="00957D1B">
        <w:rPr>
          <w:rFonts w:ascii="Times New Roman" w:eastAsia="Calibri" w:hAnsi="Times New Roman" w:cs="Times New Roman"/>
          <w:color w:val="000000"/>
          <w:sz w:val="24"/>
          <w:szCs w:val="24"/>
          <w:shd w:val="clear" w:color="auto" w:fill="FFFFFF"/>
        </w:rPr>
        <w:t xml:space="preserve">50110000-9 “Послуги з ремонту і технічного обслуговування </w:t>
      </w:r>
      <w:proofErr w:type="spellStart"/>
      <w:r w:rsidRPr="00957D1B">
        <w:rPr>
          <w:rFonts w:ascii="Times New Roman" w:eastAsia="Calibri" w:hAnsi="Times New Roman" w:cs="Times New Roman"/>
          <w:color w:val="000000"/>
          <w:sz w:val="24"/>
          <w:szCs w:val="24"/>
          <w:shd w:val="clear" w:color="auto" w:fill="FFFFFF"/>
        </w:rPr>
        <w:t>мототранспортних</w:t>
      </w:r>
      <w:proofErr w:type="spellEnd"/>
      <w:r w:rsidRPr="00957D1B">
        <w:rPr>
          <w:rFonts w:ascii="Times New Roman" w:eastAsia="Calibri" w:hAnsi="Times New Roman" w:cs="Times New Roman"/>
          <w:color w:val="000000"/>
          <w:sz w:val="24"/>
          <w:szCs w:val="24"/>
          <w:shd w:val="clear" w:color="auto" w:fill="FFFFFF"/>
        </w:rPr>
        <w:t xml:space="preserve"> засобів і супутнього обладнання”</w:t>
      </w:r>
    </w:p>
    <w:p w14:paraId="3E4184D4" w14:textId="77777777" w:rsidR="00957D1B" w:rsidRPr="00957D1B" w:rsidRDefault="00957D1B" w:rsidP="00957D1B">
      <w:pPr>
        <w:widowControl w:val="0"/>
        <w:autoSpaceDE w:val="0"/>
        <w:autoSpaceDN w:val="0"/>
        <w:adjustRightInd w:val="0"/>
        <w:spacing w:after="0" w:line="240" w:lineRule="auto"/>
        <w:ind w:firstLine="709"/>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1.2 Замовник послуг: ДУ ЦІТ МВС України.</w:t>
      </w:r>
    </w:p>
    <w:p w14:paraId="7291813E" w14:textId="77777777" w:rsidR="00957D1B" w:rsidRPr="00957D1B" w:rsidRDefault="00957D1B" w:rsidP="00957D1B">
      <w:pPr>
        <w:widowControl w:val="0"/>
        <w:autoSpaceDE w:val="0"/>
        <w:autoSpaceDN w:val="0"/>
        <w:adjustRightInd w:val="0"/>
        <w:spacing w:after="0" w:line="240" w:lineRule="auto"/>
        <w:ind w:firstLine="709"/>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1.3 Джерело та порядок фінансування послуг.</w:t>
      </w:r>
    </w:p>
    <w:p w14:paraId="53182B9F" w14:textId="77777777" w:rsidR="00957D1B" w:rsidRPr="00957D1B" w:rsidRDefault="00957D1B" w:rsidP="00957D1B">
      <w:pPr>
        <w:widowControl w:val="0"/>
        <w:autoSpaceDE w:val="0"/>
        <w:autoSpaceDN w:val="0"/>
        <w:adjustRightInd w:val="0"/>
        <w:spacing w:after="0" w:line="240" w:lineRule="auto"/>
        <w:ind w:firstLine="709"/>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1.3.1 Фінансування послуг здійснюється за рахунок коштів державного бюджету України.</w:t>
      </w:r>
    </w:p>
    <w:p w14:paraId="614E5597" w14:textId="77777777" w:rsidR="00957D1B" w:rsidRPr="00957D1B" w:rsidRDefault="00957D1B" w:rsidP="00957D1B">
      <w:pPr>
        <w:widowControl w:val="0"/>
        <w:autoSpaceDE w:val="0"/>
        <w:autoSpaceDN w:val="0"/>
        <w:adjustRightInd w:val="0"/>
        <w:spacing w:after="0" w:line="240" w:lineRule="auto"/>
        <w:ind w:firstLine="709"/>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1.3.2 Порядок фінансування послуг визначається умовами Договору.</w:t>
      </w:r>
    </w:p>
    <w:p w14:paraId="1536721A" w14:textId="77777777" w:rsidR="00957D1B" w:rsidRPr="00957D1B" w:rsidRDefault="00957D1B" w:rsidP="00957D1B">
      <w:pPr>
        <w:widowControl w:val="0"/>
        <w:autoSpaceDE w:val="0"/>
        <w:autoSpaceDN w:val="0"/>
        <w:adjustRightInd w:val="0"/>
        <w:spacing w:after="0" w:line="240" w:lineRule="auto"/>
        <w:ind w:firstLine="709"/>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1.4 Період надання послуг: з дати підписання договору до 31.12.2025 року. </w:t>
      </w:r>
    </w:p>
    <w:p w14:paraId="64C406AA" w14:textId="77777777" w:rsidR="00957D1B" w:rsidRPr="00957D1B" w:rsidRDefault="00957D1B" w:rsidP="00957D1B">
      <w:pPr>
        <w:widowControl w:val="0"/>
        <w:autoSpaceDE w:val="0"/>
        <w:autoSpaceDN w:val="0"/>
        <w:adjustRightInd w:val="0"/>
        <w:spacing w:after="0" w:line="240" w:lineRule="auto"/>
        <w:ind w:firstLine="709"/>
        <w:rPr>
          <w:rFonts w:ascii="Times New Roman CYR" w:eastAsia="Times New Roman" w:hAnsi="Times New Roman CYR" w:cs="Times New Roman"/>
          <w:color w:val="000000"/>
          <w:sz w:val="24"/>
          <w:szCs w:val="24"/>
          <w:lang w:eastAsia="ru-RU"/>
        </w:rPr>
      </w:pPr>
    </w:p>
    <w:p w14:paraId="4F40A2F0" w14:textId="77777777" w:rsidR="00957D1B" w:rsidRPr="00957D1B" w:rsidRDefault="00957D1B" w:rsidP="00957D1B">
      <w:pPr>
        <w:widowControl w:val="0"/>
        <w:autoSpaceDE w:val="0"/>
        <w:autoSpaceDN w:val="0"/>
        <w:adjustRightInd w:val="0"/>
        <w:spacing w:after="0" w:line="240" w:lineRule="auto"/>
        <w:ind w:firstLine="709"/>
        <w:jc w:val="center"/>
        <w:rPr>
          <w:rFonts w:ascii="Times New Roman CYR" w:eastAsia="Times New Roman" w:hAnsi="Times New Roman CYR" w:cs="Times New Roman"/>
          <w:b/>
          <w:color w:val="000000"/>
          <w:sz w:val="24"/>
          <w:szCs w:val="24"/>
          <w:lang w:eastAsia="ru-RU"/>
        </w:rPr>
      </w:pPr>
      <w:r w:rsidRPr="00957D1B">
        <w:rPr>
          <w:rFonts w:ascii="Times New Roman CYR" w:eastAsia="Times New Roman" w:hAnsi="Times New Roman CYR" w:cs="Times New Roman"/>
          <w:b/>
          <w:color w:val="000000"/>
          <w:sz w:val="24"/>
          <w:szCs w:val="24"/>
          <w:lang w:eastAsia="ru-RU"/>
        </w:rPr>
        <w:t>2. Мета надання послуг</w:t>
      </w:r>
    </w:p>
    <w:p w14:paraId="7DB7C2B3" w14:textId="77777777" w:rsidR="00957D1B" w:rsidRPr="00957D1B" w:rsidRDefault="00957D1B" w:rsidP="00957D1B">
      <w:pPr>
        <w:widowControl w:val="0"/>
        <w:autoSpaceDE w:val="0"/>
        <w:autoSpaceDN w:val="0"/>
        <w:adjustRightInd w:val="0"/>
        <w:spacing w:after="0" w:line="240" w:lineRule="auto"/>
        <w:ind w:firstLine="709"/>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2.1 Метою надання послуг є: технічне обслуговування гарантійних транспортних засобів Замовника</w:t>
      </w:r>
      <w:r w:rsidRPr="00957D1B">
        <w:rPr>
          <w:rFonts w:ascii="Times New Roman CYR" w:eastAsia="Times New Roman" w:hAnsi="Times New Roman CYR" w:cs="Times New Roman"/>
          <w:color w:val="000000"/>
          <w:sz w:val="24"/>
          <w:szCs w:val="24"/>
          <w:shd w:val="clear" w:color="auto" w:fill="FFFFFF"/>
          <w:lang w:eastAsia="ru-RU"/>
        </w:rPr>
        <w:t xml:space="preserve"> згідно таблиці № 1</w:t>
      </w:r>
      <w:r w:rsidRPr="00957D1B">
        <w:rPr>
          <w:rFonts w:ascii="Times New Roman CYR" w:eastAsia="Times New Roman" w:hAnsi="Times New Roman CYR" w:cs="Times New Roman"/>
          <w:color w:val="000000"/>
          <w:w w:val="106"/>
          <w:sz w:val="24"/>
          <w:szCs w:val="24"/>
          <w:lang w:eastAsia="ru-RU"/>
        </w:rPr>
        <w:t xml:space="preserve"> цього додатка</w:t>
      </w:r>
      <w:r w:rsidRPr="00957D1B">
        <w:rPr>
          <w:rFonts w:ascii="Times New Roman CYR" w:eastAsia="Times New Roman" w:hAnsi="Times New Roman CYR" w:cs="Times New Roman"/>
          <w:color w:val="000000"/>
          <w:sz w:val="24"/>
          <w:szCs w:val="24"/>
          <w:shd w:val="clear" w:color="auto" w:fill="FFFFFF"/>
          <w:lang w:eastAsia="ru-RU"/>
        </w:rPr>
        <w:t>:</w:t>
      </w:r>
    </w:p>
    <w:p w14:paraId="0DB5545A" w14:textId="77777777" w:rsidR="00957D1B" w:rsidRPr="00957D1B" w:rsidRDefault="00957D1B" w:rsidP="00957D1B">
      <w:pPr>
        <w:spacing w:after="0" w:line="240" w:lineRule="auto"/>
        <w:ind w:left="1069"/>
        <w:jc w:val="right"/>
        <w:rPr>
          <w:rFonts w:ascii="Times New Roman" w:eastAsia="Calibri" w:hAnsi="Times New Roman" w:cs="Times New Roman"/>
          <w:color w:val="000000"/>
          <w:sz w:val="24"/>
          <w:szCs w:val="24"/>
          <w:lang w:eastAsia="ru-RU"/>
        </w:rPr>
      </w:pPr>
      <w:r w:rsidRPr="00957D1B">
        <w:rPr>
          <w:rFonts w:ascii="Times New Roman" w:eastAsia="Calibri" w:hAnsi="Times New Roman" w:cs="Times New Roman"/>
          <w:color w:val="000000"/>
          <w:sz w:val="24"/>
          <w:szCs w:val="24"/>
          <w:lang w:eastAsia="ru-RU"/>
        </w:rPr>
        <w:t>Таблиця № 1</w:t>
      </w:r>
    </w:p>
    <w:p w14:paraId="0071B5F9" w14:textId="77777777" w:rsidR="00957D1B" w:rsidRPr="00957D1B" w:rsidRDefault="00957D1B" w:rsidP="00957D1B">
      <w:pPr>
        <w:spacing w:after="0" w:line="240" w:lineRule="auto"/>
        <w:ind w:left="1069"/>
        <w:rPr>
          <w:rFonts w:ascii="Times New Roman" w:eastAsia="Calibri" w:hAnsi="Times New Roman" w:cs="Times New Roman"/>
          <w:color w:val="000000"/>
          <w:sz w:val="24"/>
          <w:szCs w:val="24"/>
          <w:lang w:eastAsia="ru-RU"/>
        </w:rPr>
      </w:pPr>
      <w:r w:rsidRPr="00957D1B">
        <w:rPr>
          <w:rFonts w:ascii="Times New Roman" w:eastAsia="Calibri" w:hAnsi="Times New Roman" w:cs="Times New Roman"/>
          <w:color w:val="000000"/>
          <w:sz w:val="24"/>
          <w:szCs w:val="24"/>
          <w:lang w:eastAsia="ru-RU"/>
        </w:rPr>
        <w:t xml:space="preserve">Перелік транспортних засобів Замовника на технічне обслуговування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78"/>
        <w:gridCol w:w="1037"/>
        <w:gridCol w:w="2575"/>
        <w:gridCol w:w="1108"/>
      </w:tblGrid>
      <w:tr w:rsidR="00957D1B" w:rsidRPr="00957D1B" w14:paraId="4B9471B3"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255ECA8E"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b/>
                <w:color w:val="000000"/>
                <w:sz w:val="20"/>
                <w:szCs w:val="24"/>
                <w:lang w:eastAsia="ru-RU"/>
              </w:rPr>
            </w:pPr>
            <w:r w:rsidRPr="00957D1B">
              <w:rPr>
                <w:rFonts w:ascii="Times New Roman CYR" w:eastAsia="Times New Roman" w:hAnsi="Times New Roman CYR" w:cs="Times New Roman"/>
                <w:b/>
                <w:color w:val="000000"/>
                <w:sz w:val="20"/>
                <w:szCs w:val="24"/>
                <w:lang w:eastAsia="ru-RU"/>
              </w:rPr>
              <w:t>№</w:t>
            </w:r>
          </w:p>
          <w:p w14:paraId="408D6CCC"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b/>
                <w:color w:val="000000"/>
                <w:sz w:val="20"/>
                <w:szCs w:val="24"/>
                <w:lang w:eastAsia="ru-RU"/>
              </w:rPr>
            </w:pPr>
            <w:r w:rsidRPr="00957D1B">
              <w:rPr>
                <w:rFonts w:ascii="Times New Roman CYR" w:eastAsia="Times New Roman" w:hAnsi="Times New Roman CYR" w:cs="Times New Roman"/>
                <w:b/>
                <w:color w:val="000000"/>
                <w:sz w:val="20"/>
                <w:szCs w:val="24"/>
                <w:lang w:eastAsia="ru-RU"/>
              </w:rPr>
              <w:t>п/п</w:t>
            </w:r>
          </w:p>
        </w:tc>
        <w:tc>
          <w:tcPr>
            <w:tcW w:w="4847" w:type="dxa"/>
            <w:tcBorders>
              <w:top w:val="single" w:sz="4" w:space="0" w:color="auto"/>
              <w:left w:val="single" w:sz="4" w:space="0" w:color="auto"/>
              <w:bottom w:val="single" w:sz="4" w:space="0" w:color="auto"/>
              <w:right w:val="single" w:sz="4" w:space="0" w:color="auto"/>
            </w:tcBorders>
            <w:vAlign w:val="center"/>
            <w:hideMark/>
          </w:tcPr>
          <w:p w14:paraId="0C93B0D5"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b/>
                <w:color w:val="000000"/>
                <w:sz w:val="20"/>
                <w:szCs w:val="24"/>
                <w:lang w:eastAsia="ru-RU"/>
              </w:rPr>
            </w:pPr>
            <w:r w:rsidRPr="00957D1B">
              <w:rPr>
                <w:rFonts w:ascii="Times New Roman CYR" w:eastAsia="Times New Roman" w:hAnsi="Times New Roman CYR" w:cs="Times New Roman"/>
                <w:b/>
                <w:color w:val="000000"/>
                <w:sz w:val="20"/>
                <w:szCs w:val="24"/>
                <w:lang w:eastAsia="ru-RU"/>
              </w:rPr>
              <w:t>Марка/модель</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8F38797"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b/>
                <w:color w:val="000000"/>
                <w:sz w:val="20"/>
                <w:szCs w:val="24"/>
                <w:lang w:eastAsia="ru-RU"/>
              </w:rPr>
            </w:pPr>
            <w:r w:rsidRPr="00957D1B">
              <w:rPr>
                <w:rFonts w:ascii="Times New Roman CYR" w:eastAsia="Times New Roman" w:hAnsi="Times New Roman CYR" w:cs="Times New Roman"/>
                <w:b/>
                <w:color w:val="000000"/>
                <w:sz w:val="20"/>
                <w:szCs w:val="24"/>
                <w:lang w:eastAsia="ru-RU"/>
              </w:rPr>
              <w:t>Рік випуску</w:t>
            </w:r>
          </w:p>
        </w:tc>
        <w:tc>
          <w:tcPr>
            <w:tcW w:w="2628" w:type="dxa"/>
            <w:tcBorders>
              <w:top w:val="single" w:sz="4" w:space="0" w:color="auto"/>
              <w:left w:val="single" w:sz="4" w:space="0" w:color="auto"/>
              <w:bottom w:val="single" w:sz="4" w:space="0" w:color="auto"/>
              <w:right w:val="single" w:sz="4" w:space="0" w:color="auto"/>
            </w:tcBorders>
            <w:vAlign w:val="center"/>
            <w:hideMark/>
          </w:tcPr>
          <w:p w14:paraId="51A565C6"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b/>
                <w:color w:val="000000"/>
                <w:sz w:val="20"/>
                <w:szCs w:val="24"/>
                <w:lang w:eastAsia="ru-RU"/>
              </w:rPr>
            </w:pPr>
            <w:r w:rsidRPr="00957D1B">
              <w:rPr>
                <w:rFonts w:ascii="Times New Roman CYR" w:eastAsia="Times New Roman" w:hAnsi="Times New Roman CYR" w:cs="Times New Roman"/>
                <w:b/>
                <w:color w:val="000000"/>
                <w:sz w:val="20"/>
                <w:szCs w:val="24"/>
                <w:lang w:eastAsia="ru-RU"/>
              </w:rPr>
              <w:t>Номер кузова/шасі/VIN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E466E"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b/>
                <w:color w:val="000000"/>
                <w:sz w:val="20"/>
                <w:szCs w:val="24"/>
                <w:lang w:eastAsia="ru-RU"/>
              </w:rPr>
            </w:pPr>
            <w:r w:rsidRPr="00957D1B">
              <w:rPr>
                <w:rFonts w:ascii="Times New Roman CYR" w:eastAsia="Times New Roman" w:hAnsi="Times New Roman CYR" w:cs="Times New Roman"/>
                <w:b/>
                <w:color w:val="000000"/>
                <w:sz w:val="20"/>
                <w:szCs w:val="24"/>
                <w:lang w:eastAsia="ru-RU"/>
              </w:rPr>
              <w:t>Об’єм двигуна</w:t>
            </w:r>
          </w:p>
          <w:p w14:paraId="5D20BA35"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b/>
                <w:color w:val="000000"/>
                <w:sz w:val="20"/>
                <w:szCs w:val="24"/>
                <w:lang w:eastAsia="ru-RU"/>
              </w:rPr>
            </w:pPr>
            <w:r w:rsidRPr="00957D1B">
              <w:rPr>
                <w:rFonts w:ascii="Times New Roman CYR" w:eastAsia="Times New Roman" w:hAnsi="Times New Roman CYR" w:cs="Times New Roman"/>
                <w:b/>
                <w:color w:val="000000"/>
                <w:sz w:val="20"/>
                <w:szCs w:val="24"/>
                <w:lang w:eastAsia="ru-RU"/>
              </w:rPr>
              <w:t>(куб. см)</w:t>
            </w:r>
          </w:p>
        </w:tc>
      </w:tr>
      <w:tr w:rsidR="00957D1B" w:rsidRPr="00957D1B" w14:paraId="4DB60A11"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18DAAFD4"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w:t>
            </w:r>
          </w:p>
        </w:tc>
        <w:tc>
          <w:tcPr>
            <w:tcW w:w="4847" w:type="dxa"/>
            <w:tcBorders>
              <w:top w:val="single" w:sz="4" w:space="0" w:color="auto"/>
              <w:left w:val="single" w:sz="4" w:space="0" w:color="auto"/>
              <w:bottom w:val="single" w:sz="4" w:space="0" w:color="auto"/>
              <w:right w:val="single" w:sz="4" w:space="0" w:color="auto"/>
            </w:tcBorders>
            <w:vAlign w:val="center"/>
          </w:tcPr>
          <w:p w14:paraId="18981CA7"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MG 5 STD 1.5 114PS MT5 4D</w:t>
            </w:r>
          </w:p>
        </w:tc>
        <w:tc>
          <w:tcPr>
            <w:tcW w:w="1050" w:type="dxa"/>
            <w:tcBorders>
              <w:top w:val="single" w:sz="4" w:space="0" w:color="auto"/>
              <w:left w:val="single" w:sz="4" w:space="0" w:color="auto"/>
              <w:bottom w:val="single" w:sz="4" w:space="0" w:color="auto"/>
              <w:right w:val="single" w:sz="4" w:space="0" w:color="auto"/>
            </w:tcBorders>
            <w:vAlign w:val="center"/>
          </w:tcPr>
          <w:p w14:paraId="1E8FF4D5"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2021</w:t>
            </w:r>
          </w:p>
        </w:tc>
        <w:tc>
          <w:tcPr>
            <w:tcW w:w="2628" w:type="dxa"/>
            <w:tcBorders>
              <w:top w:val="single" w:sz="4" w:space="0" w:color="auto"/>
              <w:left w:val="single" w:sz="4" w:space="0" w:color="auto"/>
              <w:bottom w:val="single" w:sz="4" w:space="0" w:color="auto"/>
              <w:right w:val="single" w:sz="4" w:space="0" w:color="auto"/>
            </w:tcBorders>
            <w:vAlign w:val="center"/>
          </w:tcPr>
          <w:p w14:paraId="13B051C5"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LSJA36E39NZ050091</w:t>
            </w:r>
          </w:p>
        </w:tc>
        <w:tc>
          <w:tcPr>
            <w:tcW w:w="1134" w:type="dxa"/>
            <w:tcBorders>
              <w:top w:val="single" w:sz="4" w:space="0" w:color="auto"/>
              <w:left w:val="single" w:sz="4" w:space="0" w:color="auto"/>
              <w:bottom w:val="single" w:sz="4" w:space="0" w:color="auto"/>
              <w:right w:val="single" w:sz="4" w:space="0" w:color="auto"/>
            </w:tcBorders>
            <w:vAlign w:val="center"/>
          </w:tcPr>
          <w:p w14:paraId="6E3DA37E"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r w:rsidR="00957D1B" w:rsidRPr="00957D1B" w14:paraId="3BA739EC"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5BACFA3A"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w:t>
            </w:r>
          </w:p>
        </w:tc>
        <w:tc>
          <w:tcPr>
            <w:tcW w:w="4847" w:type="dxa"/>
            <w:tcBorders>
              <w:top w:val="single" w:sz="4" w:space="0" w:color="auto"/>
              <w:left w:val="single" w:sz="4" w:space="0" w:color="auto"/>
              <w:bottom w:val="single" w:sz="4" w:space="0" w:color="auto"/>
              <w:right w:val="single" w:sz="4" w:space="0" w:color="auto"/>
            </w:tcBorders>
            <w:vAlign w:val="center"/>
          </w:tcPr>
          <w:p w14:paraId="16086AEC"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MG 5 STD 1.5 114PS MT5 4D</w:t>
            </w:r>
          </w:p>
        </w:tc>
        <w:tc>
          <w:tcPr>
            <w:tcW w:w="1050" w:type="dxa"/>
            <w:tcBorders>
              <w:top w:val="single" w:sz="4" w:space="0" w:color="auto"/>
              <w:left w:val="single" w:sz="4" w:space="0" w:color="auto"/>
              <w:bottom w:val="single" w:sz="4" w:space="0" w:color="auto"/>
              <w:right w:val="single" w:sz="4" w:space="0" w:color="auto"/>
            </w:tcBorders>
            <w:vAlign w:val="center"/>
          </w:tcPr>
          <w:p w14:paraId="5BFAB022"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2021</w:t>
            </w:r>
          </w:p>
        </w:tc>
        <w:tc>
          <w:tcPr>
            <w:tcW w:w="2628" w:type="dxa"/>
            <w:tcBorders>
              <w:top w:val="single" w:sz="4" w:space="0" w:color="auto"/>
              <w:left w:val="single" w:sz="4" w:space="0" w:color="auto"/>
              <w:bottom w:val="single" w:sz="4" w:space="0" w:color="auto"/>
              <w:right w:val="single" w:sz="4" w:space="0" w:color="auto"/>
            </w:tcBorders>
            <w:vAlign w:val="center"/>
          </w:tcPr>
          <w:p w14:paraId="3B43DE5F"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LSJA36E34NZ087663</w:t>
            </w:r>
          </w:p>
        </w:tc>
        <w:tc>
          <w:tcPr>
            <w:tcW w:w="1134" w:type="dxa"/>
            <w:tcBorders>
              <w:top w:val="single" w:sz="4" w:space="0" w:color="auto"/>
              <w:left w:val="single" w:sz="4" w:space="0" w:color="auto"/>
              <w:bottom w:val="single" w:sz="4" w:space="0" w:color="auto"/>
              <w:right w:val="single" w:sz="4" w:space="0" w:color="auto"/>
            </w:tcBorders>
            <w:vAlign w:val="center"/>
          </w:tcPr>
          <w:p w14:paraId="35B6AA12"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r w:rsidR="00957D1B" w:rsidRPr="00957D1B" w14:paraId="2062FF72"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1965F438"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3</w:t>
            </w:r>
          </w:p>
        </w:tc>
        <w:tc>
          <w:tcPr>
            <w:tcW w:w="4847" w:type="dxa"/>
            <w:tcBorders>
              <w:top w:val="single" w:sz="4" w:space="0" w:color="auto"/>
              <w:left w:val="single" w:sz="4" w:space="0" w:color="auto"/>
              <w:bottom w:val="single" w:sz="4" w:space="0" w:color="auto"/>
              <w:right w:val="single" w:sz="4" w:space="0" w:color="auto"/>
            </w:tcBorders>
            <w:vAlign w:val="center"/>
          </w:tcPr>
          <w:p w14:paraId="7756C7E1"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MG 5 STD 1.5 114PS MT5 4D</w:t>
            </w:r>
          </w:p>
        </w:tc>
        <w:tc>
          <w:tcPr>
            <w:tcW w:w="1050" w:type="dxa"/>
            <w:tcBorders>
              <w:top w:val="single" w:sz="4" w:space="0" w:color="auto"/>
              <w:left w:val="single" w:sz="4" w:space="0" w:color="auto"/>
              <w:bottom w:val="single" w:sz="4" w:space="0" w:color="auto"/>
              <w:right w:val="single" w:sz="4" w:space="0" w:color="auto"/>
            </w:tcBorders>
            <w:vAlign w:val="center"/>
          </w:tcPr>
          <w:p w14:paraId="573F0423"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2021</w:t>
            </w:r>
          </w:p>
        </w:tc>
        <w:tc>
          <w:tcPr>
            <w:tcW w:w="2628" w:type="dxa"/>
            <w:tcBorders>
              <w:top w:val="single" w:sz="4" w:space="0" w:color="auto"/>
              <w:left w:val="single" w:sz="4" w:space="0" w:color="auto"/>
              <w:bottom w:val="single" w:sz="4" w:space="0" w:color="auto"/>
              <w:right w:val="single" w:sz="4" w:space="0" w:color="auto"/>
            </w:tcBorders>
            <w:vAlign w:val="center"/>
          </w:tcPr>
          <w:p w14:paraId="278EA73B"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LSJA36E31NZ089886</w:t>
            </w:r>
          </w:p>
        </w:tc>
        <w:tc>
          <w:tcPr>
            <w:tcW w:w="1134" w:type="dxa"/>
            <w:tcBorders>
              <w:top w:val="single" w:sz="4" w:space="0" w:color="auto"/>
              <w:left w:val="single" w:sz="4" w:space="0" w:color="auto"/>
              <w:bottom w:val="single" w:sz="4" w:space="0" w:color="auto"/>
              <w:right w:val="single" w:sz="4" w:space="0" w:color="auto"/>
            </w:tcBorders>
            <w:vAlign w:val="center"/>
          </w:tcPr>
          <w:p w14:paraId="26B24738"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r w:rsidR="00957D1B" w:rsidRPr="00957D1B" w14:paraId="05D969A1"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10EE7290"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4</w:t>
            </w:r>
          </w:p>
        </w:tc>
        <w:tc>
          <w:tcPr>
            <w:tcW w:w="4847" w:type="dxa"/>
            <w:tcBorders>
              <w:top w:val="single" w:sz="4" w:space="0" w:color="auto"/>
              <w:left w:val="single" w:sz="4" w:space="0" w:color="auto"/>
              <w:bottom w:val="single" w:sz="4" w:space="0" w:color="auto"/>
              <w:right w:val="single" w:sz="4" w:space="0" w:color="auto"/>
            </w:tcBorders>
            <w:vAlign w:val="center"/>
          </w:tcPr>
          <w:p w14:paraId="26ADAFFE"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MG 5 STD 1.5 114PS MT5 4D</w:t>
            </w:r>
          </w:p>
        </w:tc>
        <w:tc>
          <w:tcPr>
            <w:tcW w:w="1050" w:type="dxa"/>
            <w:tcBorders>
              <w:top w:val="single" w:sz="4" w:space="0" w:color="auto"/>
              <w:left w:val="single" w:sz="4" w:space="0" w:color="auto"/>
              <w:bottom w:val="single" w:sz="4" w:space="0" w:color="auto"/>
              <w:right w:val="single" w:sz="4" w:space="0" w:color="auto"/>
            </w:tcBorders>
            <w:vAlign w:val="center"/>
          </w:tcPr>
          <w:p w14:paraId="70456728"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2021</w:t>
            </w:r>
          </w:p>
        </w:tc>
        <w:tc>
          <w:tcPr>
            <w:tcW w:w="2628" w:type="dxa"/>
            <w:tcBorders>
              <w:top w:val="single" w:sz="4" w:space="0" w:color="auto"/>
              <w:left w:val="single" w:sz="4" w:space="0" w:color="auto"/>
              <w:bottom w:val="single" w:sz="4" w:space="0" w:color="auto"/>
              <w:right w:val="single" w:sz="4" w:space="0" w:color="auto"/>
            </w:tcBorders>
            <w:vAlign w:val="center"/>
          </w:tcPr>
          <w:p w14:paraId="3193591A"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LSJA36E30NZ087689</w:t>
            </w:r>
          </w:p>
        </w:tc>
        <w:tc>
          <w:tcPr>
            <w:tcW w:w="1134" w:type="dxa"/>
            <w:tcBorders>
              <w:top w:val="single" w:sz="4" w:space="0" w:color="auto"/>
              <w:left w:val="single" w:sz="4" w:space="0" w:color="auto"/>
              <w:bottom w:val="single" w:sz="4" w:space="0" w:color="auto"/>
              <w:right w:val="single" w:sz="4" w:space="0" w:color="auto"/>
            </w:tcBorders>
            <w:vAlign w:val="center"/>
          </w:tcPr>
          <w:p w14:paraId="7CCDFFC0"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r w:rsidR="00957D1B" w:rsidRPr="00957D1B" w14:paraId="15E892BD"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00B60927"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5</w:t>
            </w:r>
          </w:p>
        </w:tc>
        <w:tc>
          <w:tcPr>
            <w:tcW w:w="4847" w:type="dxa"/>
            <w:tcBorders>
              <w:top w:val="single" w:sz="4" w:space="0" w:color="auto"/>
              <w:left w:val="single" w:sz="4" w:space="0" w:color="auto"/>
              <w:bottom w:val="single" w:sz="4" w:space="0" w:color="auto"/>
              <w:right w:val="single" w:sz="4" w:space="0" w:color="auto"/>
            </w:tcBorders>
            <w:vAlign w:val="center"/>
          </w:tcPr>
          <w:p w14:paraId="6289D177"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MG 5 STD 1.5 114PS MT5 4D</w:t>
            </w:r>
          </w:p>
        </w:tc>
        <w:tc>
          <w:tcPr>
            <w:tcW w:w="1050" w:type="dxa"/>
            <w:tcBorders>
              <w:top w:val="single" w:sz="4" w:space="0" w:color="auto"/>
              <w:left w:val="single" w:sz="4" w:space="0" w:color="auto"/>
              <w:bottom w:val="single" w:sz="4" w:space="0" w:color="auto"/>
              <w:right w:val="single" w:sz="4" w:space="0" w:color="auto"/>
            </w:tcBorders>
            <w:vAlign w:val="center"/>
          </w:tcPr>
          <w:p w14:paraId="5C35BA31"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2021</w:t>
            </w:r>
          </w:p>
        </w:tc>
        <w:tc>
          <w:tcPr>
            <w:tcW w:w="2628" w:type="dxa"/>
            <w:tcBorders>
              <w:top w:val="single" w:sz="4" w:space="0" w:color="auto"/>
              <w:left w:val="single" w:sz="4" w:space="0" w:color="auto"/>
              <w:bottom w:val="single" w:sz="4" w:space="0" w:color="auto"/>
              <w:right w:val="single" w:sz="4" w:space="0" w:color="auto"/>
            </w:tcBorders>
            <w:vAlign w:val="center"/>
          </w:tcPr>
          <w:p w14:paraId="1434C7B0"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LSJA36E38NZ087679</w:t>
            </w:r>
          </w:p>
        </w:tc>
        <w:tc>
          <w:tcPr>
            <w:tcW w:w="1134" w:type="dxa"/>
            <w:tcBorders>
              <w:top w:val="single" w:sz="4" w:space="0" w:color="auto"/>
              <w:left w:val="single" w:sz="4" w:space="0" w:color="auto"/>
              <w:bottom w:val="single" w:sz="4" w:space="0" w:color="auto"/>
              <w:right w:val="single" w:sz="4" w:space="0" w:color="auto"/>
            </w:tcBorders>
            <w:vAlign w:val="center"/>
          </w:tcPr>
          <w:p w14:paraId="47DD7544"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r w:rsidR="00957D1B" w:rsidRPr="00957D1B" w14:paraId="2BE8A7A6"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165218C1"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6</w:t>
            </w:r>
          </w:p>
        </w:tc>
        <w:tc>
          <w:tcPr>
            <w:tcW w:w="4847" w:type="dxa"/>
            <w:tcBorders>
              <w:top w:val="single" w:sz="4" w:space="0" w:color="auto"/>
              <w:left w:val="single" w:sz="4" w:space="0" w:color="auto"/>
              <w:bottom w:val="single" w:sz="4" w:space="0" w:color="auto"/>
              <w:right w:val="single" w:sz="4" w:space="0" w:color="auto"/>
            </w:tcBorders>
            <w:vAlign w:val="center"/>
          </w:tcPr>
          <w:p w14:paraId="668C7183"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 xml:space="preserve">MG 5 STD 1.5 114PS MT5 </w:t>
            </w:r>
            <w:r w:rsidRPr="00957D1B">
              <w:rPr>
                <w:rFonts w:ascii="Times New Roman CYR" w:eastAsia="Times New Roman" w:hAnsi="Times New Roman CYR" w:cs="Times New Roman"/>
                <w:bCs/>
                <w:color w:val="000000"/>
                <w:sz w:val="20"/>
                <w:szCs w:val="24"/>
                <w:lang w:eastAsia="ru-RU"/>
              </w:rPr>
              <w:lastRenderedPageBreak/>
              <w:t>4D</w:t>
            </w:r>
          </w:p>
        </w:tc>
        <w:tc>
          <w:tcPr>
            <w:tcW w:w="1050" w:type="dxa"/>
            <w:tcBorders>
              <w:top w:val="single" w:sz="4" w:space="0" w:color="auto"/>
              <w:left w:val="single" w:sz="4" w:space="0" w:color="auto"/>
              <w:bottom w:val="single" w:sz="4" w:space="0" w:color="auto"/>
              <w:right w:val="single" w:sz="4" w:space="0" w:color="auto"/>
            </w:tcBorders>
            <w:vAlign w:val="center"/>
          </w:tcPr>
          <w:p w14:paraId="34EBA0C8"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lastRenderedPageBreak/>
              <w:t>2021</w:t>
            </w:r>
          </w:p>
        </w:tc>
        <w:tc>
          <w:tcPr>
            <w:tcW w:w="2628" w:type="dxa"/>
            <w:tcBorders>
              <w:top w:val="single" w:sz="4" w:space="0" w:color="auto"/>
              <w:left w:val="single" w:sz="4" w:space="0" w:color="auto"/>
              <w:bottom w:val="single" w:sz="4" w:space="0" w:color="auto"/>
              <w:right w:val="single" w:sz="4" w:space="0" w:color="auto"/>
            </w:tcBorders>
            <w:vAlign w:val="center"/>
          </w:tcPr>
          <w:p w14:paraId="4E83EB9A"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LSJA36E31NZ087751</w:t>
            </w:r>
          </w:p>
        </w:tc>
        <w:tc>
          <w:tcPr>
            <w:tcW w:w="1134" w:type="dxa"/>
            <w:tcBorders>
              <w:top w:val="single" w:sz="4" w:space="0" w:color="auto"/>
              <w:left w:val="single" w:sz="4" w:space="0" w:color="auto"/>
              <w:bottom w:val="single" w:sz="4" w:space="0" w:color="auto"/>
              <w:right w:val="single" w:sz="4" w:space="0" w:color="auto"/>
            </w:tcBorders>
            <w:vAlign w:val="center"/>
          </w:tcPr>
          <w:p w14:paraId="35F24FB5"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r w:rsidR="00957D1B" w:rsidRPr="00957D1B" w14:paraId="1165E746"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17745D6E"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7</w:t>
            </w:r>
          </w:p>
        </w:tc>
        <w:tc>
          <w:tcPr>
            <w:tcW w:w="4847" w:type="dxa"/>
            <w:tcBorders>
              <w:top w:val="single" w:sz="4" w:space="0" w:color="auto"/>
              <w:left w:val="single" w:sz="4" w:space="0" w:color="auto"/>
              <w:bottom w:val="single" w:sz="4" w:space="0" w:color="auto"/>
              <w:right w:val="single" w:sz="4" w:space="0" w:color="auto"/>
            </w:tcBorders>
            <w:vAlign w:val="center"/>
          </w:tcPr>
          <w:p w14:paraId="6630FB6F"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MG 5 STD 1.5 114PS MT5 4D</w:t>
            </w:r>
          </w:p>
        </w:tc>
        <w:tc>
          <w:tcPr>
            <w:tcW w:w="1050" w:type="dxa"/>
            <w:tcBorders>
              <w:top w:val="single" w:sz="4" w:space="0" w:color="auto"/>
              <w:left w:val="single" w:sz="4" w:space="0" w:color="auto"/>
              <w:bottom w:val="single" w:sz="4" w:space="0" w:color="auto"/>
              <w:right w:val="single" w:sz="4" w:space="0" w:color="auto"/>
            </w:tcBorders>
            <w:vAlign w:val="center"/>
          </w:tcPr>
          <w:p w14:paraId="002AAD31"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2021</w:t>
            </w:r>
          </w:p>
        </w:tc>
        <w:tc>
          <w:tcPr>
            <w:tcW w:w="2628" w:type="dxa"/>
            <w:tcBorders>
              <w:top w:val="single" w:sz="4" w:space="0" w:color="auto"/>
              <w:left w:val="single" w:sz="4" w:space="0" w:color="auto"/>
              <w:bottom w:val="single" w:sz="4" w:space="0" w:color="auto"/>
              <w:right w:val="single" w:sz="4" w:space="0" w:color="auto"/>
            </w:tcBorders>
            <w:vAlign w:val="center"/>
          </w:tcPr>
          <w:p w14:paraId="0042D871"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LSJA36E3XNZ089885</w:t>
            </w:r>
          </w:p>
        </w:tc>
        <w:tc>
          <w:tcPr>
            <w:tcW w:w="1134" w:type="dxa"/>
            <w:tcBorders>
              <w:top w:val="single" w:sz="4" w:space="0" w:color="auto"/>
              <w:left w:val="single" w:sz="4" w:space="0" w:color="auto"/>
              <w:bottom w:val="single" w:sz="4" w:space="0" w:color="auto"/>
              <w:right w:val="single" w:sz="4" w:space="0" w:color="auto"/>
            </w:tcBorders>
            <w:vAlign w:val="center"/>
          </w:tcPr>
          <w:p w14:paraId="1F761DE7"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r w:rsidR="00957D1B" w:rsidRPr="00957D1B" w14:paraId="04E75AFD" w14:textId="77777777" w:rsidTr="00393B13">
        <w:tc>
          <w:tcPr>
            <w:tcW w:w="540" w:type="dxa"/>
            <w:tcBorders>
              <w:top w:val="single" w:sz="4" w:space="0" w:color="auto"/>
              <w:left w:val="single" w:sz="4" w:space="0" w:color="auto"/>
              <w:bottom w:val="single" w:sz="4" w:space="0" w:color="auto"/>
              <w:right w:val="single" w:sz="4" w:space="0" w:color="auto"/>
            </w:tcBorders>
            <w:vAlign w:val="center"/>
            <w:hideMark/>
          </w:tcPr>
          <w:p w14:paraId="0D661760"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8</w:t>
            </w:r>
          </w:p>
        </w:tc>
        <w:tc>
          <w:tcPr>
            <w:tcW w:w="4847" w:type="dxa"/>
            <w:tcBorders>
              <w:top w:val="single" w:sz="4" w:space="0" w:color="auto"/>
              <w:left w:val="single" w:sz="4" w:space="0" w:color="auto"/>
              <w:bottom w:val="single" w:sz="4" w:space="0" w:color="auto"/>
              <w:right w:val="single" w:sz="4" w:space="0" w:color="auto"/>
            </w:tcBorders>
            <w:vAlign w:val="center"/>
          </w:tcPr>
          <w:p w14:paraId="209B7CC8" w14:textId="77777777" w:rsidR="00957D1B" w:rsidRPr="00957D1B" w:rsidRDefault="00957D1B" w:rsidP="00957D1B">
            <w:pPr>
              <w:widowControl w:val="0"/>
              <w:tabs>
                <w:tab w:val="left" w:pos="567"/>
                <w:tab w:val="left" w:pos="709"/>
              </w:tabs>
              <w:autoSpaceDE w:val="0"/>
              <w:autoSpaceDN w:val="0"/>
              <w:adjustRightInd w:val="0"/>
              <w:spacing w:after="0" w:line="240" w:lineRule="auto"/>
              <w:rPr>
                <w:rFonts w:ascii="Times New Roman CYR" w:eastAsia="Times New Roman" w:hAnsi="Times New Roman CYR" w:cs="Times New Roman"/>
                <w:color w:val="000000"/>
                <w:sz w:val="20"/>
                <w:szCs w:val="24"/>
                <w:shd w:val="clear" w:color="auto" w:fill="FFFFFF"/>
                <w:lang w:eastAsia="ru-RU"/>
              </w:rPr>
            </w:pPr>
            <w:r w:rsidRPr="00957D1B">
              <w:rPr>
                <w:rFonts w:ascii="Times New Roman CYR" w:eastAsia="Times New Roman" w:hAnsi="Times New Roman CYR" w:cs="Times New Roman"/>
                <w:color w:val="000000"/>
                <w:sz w:val="20"/>
                <w:szCs w:val="24"/>
                <w:lang w:eastAsia="ru-RU"/>
              </w:rPr>
              <w:t xml:space="preserve">Легковий автомобіль </w:t>
            </w:r>
            <w:r w:rsidRPr="00957D1B">
              <w:rPr>
                <w:rFonts w:ascii="Times New Roman CYR" w:eastAsia="Times New Roman" w:hAnsi="Times New Roman CYR" w:cs="Times New Roman"/>
                <w:bCs/>
                <w:color w:val="000000"/>
                <w:sz w:val="20"/>
                <w:szCs w:val="24"/>
                <w:lang w:eastAsia="ru-RU"/>
              </w:rPr>
              <w:t>MG 5 STD 1.5 114PS MT5 4D</w:t>
            </w:r>
          </w:p>
        </w:tc>
        <w:tc>
          <w:tcPr>
            <w:tcW w:w="1050" w:type="dxa"/>
            <w:tcBorders>
              <w:top w:val="single" w:sz="4" w:space="0" w:color="auto"/>
              <w:left w:val="single" w:sz="4" w:space="0" w:color="auto"/>
              <w:bottom w:val="single" w:sz="4" w:space="0" w:color="auto"/>
              <w:right w:val="single" w:sz="4" w:space="0" w:color="auto"/>
            </w:tcBorders>
            <w:vAlign w:val="center"/>
          </w:tcPr>
          <w:p w14:paraId="080EB7A6"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2021</w:t>
            </w:r>
          </w:p>
        </w:tc>
        <w:tc>
          <w:tcPr>
            <w:tcW w:w="2628" w:type="dxa"/>
            <w:tcBorders>
              <w:top w:val="single" w:sz="4" w:space="0" w:color="auto"/>
              <w:left w:val="single" w:sz="4" w:space="0" w:color="auto"/>
              <w:bottom w:val="single" w:sz="4" w:space="0" w:color="auto"/>
              <w:right w:val="single" w:sz="4" w:space="0" w:color="auto"/>
            </w:tcBorders>
            <w:vAlign w:val="center"/>
          </w:tcPr>
          <w:p w14:paraId="37A812DD" w14:textId="77777777" w:rsidR="00957D1B" w:rsidRPr="00957D1B" w:rsidRDefault="00957D1B" w:rsidP="00957D1B">
            <w:pPr>
              <w:widowControl w:val="0"/>
              <w:tabs>
                <w:tab w:val="left" w:pos="567"/>
                <w:tab w:val="left" w:pos="709"/>
              </w:tabs>
              <w:autoSpaceDE w:val="0"/>
              <w:autoSpaceDN w:val="0"/>
              <w:adjustRightInd w:val="0"/>
              <w:spacing w:after="0" w:line="240" w:lineRule="auto"/>
              <w:ind w:firstLine="145"/>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bCs/>
                <w:color w:val="000000"/>
                <w:sz w:val="20"/>
                <w:szCs w:val="24"/>
                <w:lang w:val="en-US" w:eastAsia="ru-RU"/>
              </w:rPr>
              <w:t>LSJA36E32NZ102578</w:t>
            </w:r>
          </w:p>
        </w:tc>
        <w:tc>
          <w:tcPr>
            <w:tcW w:w="1134" w:type="dxa"/>
            <w:tcBorders>
              <w:top w:val="single" w:sz="4" w:space="0" w:color="auto"/>
              <w:left w:val="single" w:sz="4" w:space="0" w:color="auto"/>
              <w:bottom w:val="single" w:sz="4" w:space="0" w:color="auto"/>
              <w:right w:val="single" w:sz="4" w:space="0" w:color="auto"/>
            </w:tcBorders>
            <w:vAlign w:val="center"/>
          </w:tcPr>
          <w:p w14:paraId="45E88948"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sz w:val="20"/>
                <w:szCs w:val="24"/>
                <w:lang w:eastAsia="ru-RU"/>
              </w:rPr>
            </w:pPr>
            <w:r w:rsidRPr="00957D1B">
              <w:rPr>
                <w:rFonts w:ascii="Times New Roman CYR" w:eastAsia="Times New Roman" w:hAnsi="Times New Roman CYR" w:cs="Times New Roman"/>
                <w:color w:val="000000"/>
                <w:sz w:val="20"/>
                <w:szCs w:val="24"/>
                <w:lang w:eastAsia="ru-RU"/>
              </w:rPr>
              <w:t>1498</w:t>
            </w:r>
          </w:p>
        </w:tc>
      </w:tr>
    </w:tbl>
    <w:p w14:paraId="3A9A487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color w:val="000000"/>
          <w:sz w:val="24"/>
          <w:szCs w:val="24"/>
          <w:lang w:eastAsia="ru-RU"/>
        </w:rPr>
      </w:pPr>
    </w:p>
    <w:p w14:paraId="4BDBE689" w14:textId="77777777" w:rsidR="00957D1B" w:rsidRPr="00957D1B" w:rsidRDefault="00957D1B" w:rsidP="00957D1B">
      <w:pPr>
        <w:widowControl w:val="0"/>
        <w:autoSpaceDE w:val="0"/>
        <w:autoSpaceDN w:val="0"/>
        <w:adjustRightInd w:val="0"/>
        <w:spacing w:after="0" w:line="240" w:lineRule="auto"/>
        <w:ind w:firstLine="540"/>
        <w:jc w:val="center"/>
        <w:rPr>
          <w:rFonts w:ascii="Times New Roman CYR" w:eastAsia="Times New Roman" w:hAnsi="Times New Roman CYR" w:cs="Times New Roman"/>
          <w:b/>
          <w:color w:val="000000"/>
          <w:sz w:val="24"/>
          <w:szCs w:val="24"/>
          <w:lang w:eastAsia="ru-RU"/>
        </w:rPr>
      </w:pPr>
      <w:r w:rsidRPr="00957D1B">
        <w:rPr>
          <w:rFonts w:ascii="Times New Roman CYR" w:eastAsia="Times New Roman" w:hAnsi="Times New Roman CYR" w:cs="Times New Roman"/>
          <w:b/>
          <w:color w:val="000000"/>
          <w:sz w:val="24"/>
          <w:szCs w:val="24"/>
          <w:lang w:eastAsia="ru-RU"/>
        </w:rPr>
        <w:t>3. Інформація про необхідні технічні, якісні та кількісні характеристики</w:t>
      </w:r>
    </w:p>
    <w:p w14:paraId="4E27EAAA" w14:textId="77777777" w:rsidR="00957D1B" w:rsidRPr="00957D1B" w:rsidRDefault="00957D1B" w:rsidP="00957D1B">
      <w:pPr>
        <w:widowControl w:val="0"/>
        <w:autoSpaceDE w:val="0"/>
        <w:autoSpaceDN w:val="0"/>
        <w:adjustRightInd w:val="0"/>
        <w:spacing w:after="0" w:line="240" w:lineRule="auto"/>
        <w:ind w:firstLine="540"/>
        <w:jc w:val="center"/>
        <w:rPr>
          <w:rFonts w:ascii="Times New Roman CYR" w:eastAsia="Times New Roman" w:hAnsi="Times New Roman CYR" w:cs="Times New Roman"/>
          <w:b/>
          <w:color w:val="000000"/>
          <w:sz w:val="24"/>
          <w:szCs w:val="24"/>
          <w:lang w:eastAsia="ar-SA"/>
        </w:rPr>
      </w:pPr>
      <w:r w:rsidRPr="00957D1B">
        <w:rPr>
          <w:rFonts w:ascii="Times New Roman CYR" w:eastAsia="Times New Roman" w:hAnsi="Times New Roman CYR" w:cs="Times New Roman"/>
          <w:b/>
          <w:color w:val="000000"/>
          <w:sz w:val="24"/>
          <w:szCs w:val="24"/>
          <w:lang w:eastAsia="ru-RU"/>
        </w:rPr>
        <w:t>предмета закупівлі</w:t>
      </w:r>
    </w:p>
    <w:p w14:paraId="6C624DE0" w14:textId="77777777" w:rsidR="00957D1B" w:rsidRPr="00957D1B" w:rsidRDefault="00957D1B" w:rsidP="00957D1B">
      <w:pPr>
        <w:widowControl w:val="0"/>
        <w:shd w:val="clear" w:color="auto" w:fill="FFFFFF"/>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3.1 Якість продукції та робіт повинна відповідати всім вимогам законів та нормативних актів, міжнародних стандартів якості і стандартам якості, вимогам Законів України </w:t>
      </w:r>
      <w:r w:rsidRPr="00957D1B">
        <w:rPr>
          <w:rFonts w:ascii="Times New Roman CYR" w:eastAsia="Times New Roman" w:hAnsi="Times New Roman CYR" w:cs="Times New Roman"/>
          <w:color w:val="000000"/>
          <w:sz w:val="24"/>
          <w:szCs w:val="24"/>
          <w:lang w:eastAsia="uk-UA"/>
        </w:rPr>
        <w:t xml:space="preserve">«Про дорожній рух», «Про транспорт», «Про автомобільний транспорт», «Про захист прав споживачів», </w:t>
      </w:r>
      <w:r w:rsidRPr="00957D1B">
        <w:rPr>
          <w:rFonts w:ascii="Times New Roman CYR" w:eastAsia="Times New Roman" w:hAnsi="Times New Roman CYR" w:cs="Times New Roman"/>
          <w:color w:val="000000"/>
          <w:sz w:val="24"/>
          <w:szCs w:val="24"/>
          <w:lang w:eastAsia="ru-RU"/>
        </w:rPr>
        <w:t>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12528D94" w14:textId="77777777" w:rsidR="00957D1B" w:rsidRPr="00957D1B" w:rsidRDefault="00957D1B" w:rsidP="00957D1B">
      <w:pPr>
        <w:widowControl w:val="0"/>
        <w:shd w:val="clear" w:color="auto" w:fill="FFFFFF"/>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shd w:val="clear" w:color="auto" w:fill="FFFFFF"/>
          <w:lang w:eastAsia="ru-RU"/>
        </w:rPr>
        <w:t>3.2 Обсяги та найменування послуг повинні бути зазначені у розрахунку вартості тендерної</w:t>
      </w:r>
      <w:r w:rsidRPr="00957D1B">
        <w:rPr>
          <w:rFonts w:ascii="Times New Roman CYR" w:eastAsia="Times New Roman" w:hAnsi="Times New Roman CYR" w:cs="Times New Roman"/>
          <w:color w:val="000000"/>
          <w:sz w:val="24"/>
          <w:szCs w:val="24"/>
          <w:lang w:eastAsia="ru-RU"/>
        </w:rPr>
        <w:t xml:space="preserve"> пропозиції за формою, визначеною у додатку № 1 до тендерної документації. </w:t>
      </w:r>
    </w:p>
    <w:p w14:paraId="040E1C58"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uk-UA"/>
        </w:rPr>
        <w:t xml:space="preserve">3.3 </w:t>
      </w:r>
      <w:r w:rsidRPr="00957D1B">
        <w:rPr>
          <w:rFonts w:ascii="Times New Roman CYR" w:eastAsia="Times New Roman" w:hAnsi="Times New Roman CYR" w:cs="Times New Roman"/>
          <w:bCs/>
          <w:color w:val="000000"/>
          <w:spacing w:val="-2"/>
          <w:sz w:val="24"/>
          <w:szCs w:val="24"/>
          <w:lang w:eastAsia="ru-RU"/>
        </w:rPr>
        <w:t xml:space="preserve">Послуги </w:t>
      </w:r>
      <w:r w:rsidRPr="00957D1B">
        <w:rPr>
          <w:rFonts w:ascii="Times New Roman CYR" w:eastAsia="Times New Roman" w:hAnsi="Times New Roman CYR" w:cs="Times New Roman"/>
          <w:color w:val="000000"/>
          <w:sz w:val="24"/>
          <w:szCs w:val="24"/>
          <w:lang w:eastAsia="ru-RU"/>
        </w:rPr>
        <w:t xml:space="preserve">станції технічного обслуговування (далі СТО) </w:t>
      </w:r>
      <w:r w:rsidRPr="00957D1B">
        <w:rPr>
          <w:rFonts w:ascii="Times New Roman CYR" w:eastAsia="Times New Roman" w:hAnsi="Times New Roman CYR" w:cs="Times New Roman"/>
          <w:bCs/>
          <w:color w:val="000000"/>
          <w:spacing w:val="-2"/>
          <w:sz w:val="24"/>
          <w:szCs w:val="24"/>
          <w:lang w:eastAsia="ru-RU"/>
        </w:rPr>
        <w:t xml:space="preserve">учасника з ремонту та технічного обслуговування колісних транспортних засобів повинні бути сертифіковані ISO 9001:2015 </w:t>
      </w:r>
      <w:r w:rsidRPr="00957D1B">
        <w:rPr>
          <w:rFonts w:ascii="Times New Roman CYR" w:eastAsia="Times New Roman" w:hAnsi="Times New Roman CYR" w:cs="Times New Roman"/>
          <w:b/>
          <w:bCs/>
          <w:i/>
          <w:color w:val="000000"/>
          <w:spacing w:val="-2"/>
          <w:sz w:val="24"/>
          <w:szCs w:val="24"/>
          <w:lang w:eastAsia="ru-RU"/>
        </w:rPr>
        <w:t>(надати копію сертифіката</w:t>
      </w:r>
      <w:r w:rsidRPr="00957D1B">
        <w:rPr>
          <w:rFonts w:ascii="Times New Roman CYR" w:eastAsia="Times New Roman" w:hAnsi="Times New Roman CYR" w:cs="Times New Roman"/>
          <w:b/>
          <w:i/>
          <w:color w:val="000000"/>
          <w:sz w:val="24"/>
          <w:szCs w:val="24"/>
          <w:lang w:eastAsia="ru-RU"/>
        </w:rPr>
        <w:t xml:space="preserve"> відповідності).</w:t>
      </w:r>
      <w:r w:rsidRPr="00957D1B">
        <w:rPr>
          <w:rFonts w:ascii="Times New Roman CYR" w:eastAsia="Times New Roman" w:hAnsi="Times New Roman CYR" w:cs="Times New Roman"/>
          <w:color w:val="000000"/>
          <w:sz w:val="24"/>
          <w:szCs w:val="24"/>
          <w:lang w:eastAsia="ru-RU"/>
        </w:rPr>
        <w:t xml:space="preserve"> </w:t>
      </w:r>
    </w:p>
    <w:p w14:paraId="2C620A93" w14:textId="77777777" w:rsidR="00957D1B" w:rsidRPr="00957D1B" w:rsidRDefault="00957D1B" w:rsidP="00957D1B">
      <w:pPr>
        <w:widowControl w:val="0"/>
        <w:shd w:val="clear" w:color="auto" w:fill="FFFFFF"/>
        <w:overflowPunct w:val="0"/>
        <w:autoSpaceDE w:val="0"/>
        <w:autoSpaceDN w:val="0"/>
        <w:adjustRightInd w:val="0"/>
        <w:spacing w:after="0" w:line="240" w:lineRule="auto"/>
        <w:ind w:right="14" w:firstLine="540"/>
        <w:jc w:val="both"/>
        <w:textAlignment w:val="baseline"/>
        <w:rPr>
          <w:rFonts w:ascii="Times New Roman CYR" w:eastAsia="Times New Roman" w:hAnsi="Times New Roman CYR" w:cs="Times New Roman"/>
          <w:sz w:val="24"/>
          <w:szCs w:val="24"/>
          <w:lang w:eastAsia="ru-RU"/>
        </w:rPr>
      </w:pPr>
      <w:r w:rsidRPr="00957D1B">
        <w:rPr>
          <w:rFonts w:ascii="Times New Roman CYR" w:eastAsia="Times New Roman" w:hAnsi="Times New Roman CYR" w:cs="Times New Roman"/>
          <w:color w:val="000000"/>
          <w:sz w:val="24"/>
          <w:szCs w:val="24"/>
          <w:lang w:eastAsia="ru-RU"/>
        </w:rPr>
        <w:t>3.4 Для скорочення експлуатаційних витрат Замовника, дотримання принципу</w:t>
      </w:r>
      <w:r w:rsidRPr="00957D1B">
        <w:rPr>
          <w:rFonts w:ascii="Times New Roman CYR" w:eastAsia="Times New Roman" w:hAnsi="Times New Roman CYR" w:cs="Times New Roman"/>
          <w:b/>
          <w:color w:val="000000"/>
          <w:sz w:val="24"/>
          <w:szCs w:val="24"/>
          <w:lang w:eastAsia="ru-RU"/>
        </w:rPr>
        <w:t xml:space="preserve"> </w:t>
      </w:r>
      <w:r w:rsidRPr="00957D1B">
        <w:rPr>
          <w:rFonts w:ascii="Times New Roman CYR" w:eastAsia="Times New Roman" w:hAnsi="Times New Roman CYR" w:cs="Times New Roman"/>
          <w:color w:val="000000"/>
          <w:sz w:val="24"/>
          <w:szCs w:val="24"/>
          <w:lang w:eastAsia="ru-RU"/>
        </w:rPr>
        <w:t xml:space="preserve">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w:t>
      </w:r>
      <w:r w:rsidRPr="00957D1B">
        <w:rPr>
          <w:rFonts w:ascii="Times New Roman CYR" w:eastAsia="Times New Roman" w:hAnsi="Times New Roman CYR" w:cs="Times New Roman"/>
          <w:sz w:val="24"/>
          <w:szCs w:val="24"/>
          <w:lang w:eastAsia="ru-RU"/>
        </w:rPr>
        <w:t xml:space="preserve">в Київській області </w:t>
      </w:r>
      <w:r w:rsidRPr="00957D1B">
        <w:rPr>
          <w:rFonts w:ascii="Times New Roman CYR" w:eastAsia="Times New Roman" w:hAnsi="Times New Roman CYR" w:cs="Times New Roman"/>
          <w:color w:val="000000"/>
          <w:sz w:val="24"/>
          <w:szCs w:val="24"/>
          <w:lang w:eastAsia="ru-RU"/>
        </w:rPr>
        <w:t xml:space="preserve">на відстані надання послуг </w:t>
      </w:r>
      <w:r w:rsidRPr="00957D1B">
        <w:rPr>
          <w:rFonts w:ascii="Times New Roman CYR" w:eastAsia="Times New Roman" w:hAnsi="Times New Roman CYR" w:cs="Times New Roman"/>
          <w:sz w:val="24"/>
          <w:szCs w:val="24"/>
          <w:lang w:eastAsia="ru-RU"/>
        </w:rPr>
        <w:t xml:space="preserve">– </w:t>
      </w:r>
      <w:r w:rsidRPr="00957D1B">
        <w:rPr>
          <w:rFonts w:ascii="Times New Roman CYR" w:eastAsia="Times New Roman" w:hAnsi="Times New Roman CYR" w:cs="Times New Roman"/>
          <w:b/>
          <w:sz w:val="24"/>
          <w:szCs w:val="24"/>
          <w:lang w:eastAsia="ru-RU"/>
        </w:rPr>
        <w:t>не більше 15 км</w:t>
      </w:r>
      <w:r w:rsidRPr="00957D1B">
        <w:rPr>
          <w:rFonts w:ascii="Times New Roman CYR" w:eastAsia="Times New Roman" w:hAnsi="Times New Roman CYR" w:cs="Times New Roman"/>
          <w:sz w:val="24"/>
          <w:szCs w:val="24"/>
          <w:lang w:eastAsia="ru-RU"/>
        </w:rPr>
        <w:t xml:space="preserve"> </w:t>
      </w:r>
      <w:r w:rsidRPr="00957D1B">
        <w:rPr>
          <w:rFonts w:ascii="Times New Roman CYR" w:eastAsia="Times New Roman" w:hAnsi="Times New Roman CYR" w:cs="Times New Roman"/>
          <w:color w:val="000000"/>
          <w:sz w:val="24"/>
          <w:szCs w:val="24"/>
          <w:lang w:eastAsia="ru-RU"/>
        </w:rPr>
        <w:t xml:space="preserve">(за найкоротшим маршрутом по дорогам загального користування) від місцезнаходження автомобілів Замовника (м. Київ, вул. </w:t>
      </w:r>
      <w:r w:rsidRPr="00957D1B">
        <w:rPr>
          <w:rFonts w:ascii="Times New Roman CYR" w:eastAsia="Times New Roman" w:hAnsi="Times New Roman CYR" w:cs="Times New Roman"/>
          <w:sz w:val="24"/>
          <w:szCs w:val="24"/>
          <w:lang w:eastAsia="ru-RU"/>
        </w:rPr>
        <w:t xml:space="preserve">Володимира </w:t>
      </w:r>
      <w:proofErr w:type="spellStart"/>
      <w:r w:rsidRPr="00957D1B">
        <w:rPr>
          <w:rFonts w:ascii="Times New Roman CYR" w:eastAsia="Times New Roman" w:hAnsi="Times New Roman CYR" w:cs="Times New Roman"/>
          <w:sz w:val="24"/>
          <w:szCs w:val="24"/>
          <w:lang w:eastAsia="ru-RU"/>
        </w:rPr>
        <w:t>Сікевича</w:t>
      </w:r>
      <w:proofErr w:type="spellEnd"/>
      <w:r w:rsidRPr="00957D1B">
        <w:rPr>
          <w:rFonts w:ascii="Times New Roman CYR" w:eastAsia="Times New Roman" w:hAnsi="Times New Roman CYR" w:cs="Times New Roman"/>
          <w:sz w:val="24"/>
          <w:szCs w:val="24"/>
          <w:lang w:eastAsia="ru-RU"/>
        </w:rPr>
        <w:t>,</w:t>
      </w:r>
      <w:r w:rsidRPr="00957D1B">
        <w:rPr>
          <w:rFonts w:ascii="Times New Roman CYR" w:eastAsia="Times New Roman" w:hAnsi="Times New Roman CYR" w:cs="Times New Roman"/>
          <w:color w:val="FF0000"/>
          <w:sz w:val="24"/>
          <w:szCs w:val="24"/>
          <w:lang w:eastAsia="ru-RU"/>
        </w:rPr>
        <w:t xml:space="preserve"> </w:t>
      </w:r>
      <w:r w:rsidRPr="00957D1B">
        <w:rPr>
          <w:rFonts w:ascii="Times New Roman CYR" w:eastAsia="Times New Roman" w:hAnsi="Times New Roman CYR" w:cs="Times New Roman"/>
          <w:color w:val="000000"/>
          <w:sz w:val="24"/>
          <w:szCs w:val="24"/>
          <w:lang w:eastAsia="ru-RU"/>
        </w:rPr>
        <w:t xml:space="preserve">28) та мати зручні під’їзди з </w:t>
      </w:r>
      <w:r w:rsidRPr="00957D1B">
        <w:rPr>
          <w:rFonts w:ascii="Times New Roman CYR" w:eastAsia="Times New Roman" w:hAnsi="Times New Roman CYR" w:cs="Times New Roman"/>
          <w:sz w:val="24"/>
          <w:szCs w:val="24"/>
          <w:lang w:eastAsia="ru-RU"/>
        </w:rPr>
        <w:t>вулиці (</w:t>
      </w:r>
      <w:r w:rsidRPr="00957D1B">
        <w:rPr>
          <w:rFonts w:ascii="Times New Roman CYR" w:eastAsia="Times New Roman" w:hAnsi="Times New Roman CYR" w:cs="Times New Roman"/>
          <w:b/>
          <w:i/>
          <w:sz w:val="24"/>
          <w:szCs w:val="24"/>
          <w:lang w:eastAsia="ru-RU"/>
        </w:rPr>
        <w:t>надати гарантійний лист</w:t>
      </w:r>
      <w:r w:rsidRPr="00957D1B">
        <w:rPr>
          <w:rFonts w:ascii="Times New Roman CYR" w:eastAsia="Times New Roman" w:hAnsi="Times New Roman CYR" w:cs="Times New Roman"/>
          <w:sz w:val="24"/>
          <w:szCs w:val="24"/>
          <w:lang w:eastAsia="ru-RU"/>
        </w:rPr>
        <w:t xml:space="preserve">). </w:t>
      </w:r>
      <w:r w:rsidRPr="00957D1B">
        <w:rPr>
          <w:rFonts w:ascii="Times New Roman CYR" w:eastAsia="Times New Roman" w:hAnsi="Times New Roman CYR" w:cs="Times New Roman"/>
          <w:color w:val="000000"/>
          <w:sz w:val="24"/>
          <w:szCs w:val="24"/>
          <w:lang w:eastAsia="ru-RU"/>
        </w:rPr>
        <w:t xml:space="preserve">Виконавець повинен надати документи, що підтверджує місцезнаходження </w:t>
      </w:r>
      <w:r w:rsidRPr="00957D1B">
        <w:rPr>
          <w:rFonts w:ascii="Times New Roman CYR" w:eastAsia="Times New Roman" w:hAnsi="Times New Roman CYR" w:cs="Times New Roman"/>
          <w:sz w:val="24"/>
          <w:szCs w:val="24"/>
          <w:lang w:eastAsia="ru-RU"/>
        </w:rPr>
        <w:t xml:space="preserve">СТО </w:t>
      </w:r>
      <w:r w:rsidRPr="00957D1B">
        <w:rPr>
          <w:rFonts w:ascii="Times New Roman CYR" w:eastAsia="Times New Roman" w:hAnsi="Times New Roman CYR" w:cs="Times New Roman"/>
          <w:i/>
          <w:sz w:val="24"/>
          <w:szCs w:val="24"/>
          <w:lang w:eastAsia="ru-RU"/>
        </w:rPr>
        <w:t>(копію документу на право власності/копію договору оренди/копію договору суборенди зі строком не менше як до 31 грудня 2025 року</w:t>
      </w:r>
      <w:r w:rsidRPr="00957D1B">
        <w:rPr>
          <w:rFonts w:ascii="Times New Roman CYR" w:eastAsia="Times New Roman" w:hAnsi="Times New Roman CYR" w:cs="Times New Roman"/>
          <w:sz w:val="24"/>
          <w:szCs w:val="24"/>
          <w:lang w:eastAsia="ru-RU"/>
        </w:rPr>
        <w:t>).</w:t>
      </w:r>
    </w:p>
    <w:p w14:paraId="483C827E"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3.5 При проведенні ремонту і технічного обслуговування автомобілів учасник повинен використовувати запчастини з власних складів, вартість яких повинна бути врахована при формуванні ціни пропозиції.</w:t>
      </w:r>
    </w:p>
    <w:p w14:paraId="5466F47D" w14:textId="77777777" w:rsidR="00957D1B" w:rsidRPr="00957D1B" w:rsidRDefault="00957D1B" w:rsidP="00957D1B">
      <w:pPr>
        <w:widowControl w:val="0"/>
        <w:overflowPunct w:val="0"/>
        <w:autoSpaceDE w:val="0"/>
        <w:autoSpaceDN w:val="0"/>
        <w:adjustRightInd w:val="0"/>
        <w:spacing w:after="0" w:line="240" w:lineRule="auto"/>
        <w:ind w:firstLine="540"/>
        <w:contextualSpacing/>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3.6 </w:t>
      </w:r>
      <w:r w:rsidRPr="00957D1B">
        <w:rPr>
          <w:rFonts w:ascii="Times New Roman CYR" w:eastAsia="Times New Roman" w:hAnsi="Times New Roman CYR" w:cs="Times New Roman"/>
          <w:color w:val="000000"/>
          <w:spacing w:val="-6"/>
          <w:sz w:val="24"/>
          <w:szCs w:val="24"/>
          <w:lang w:eastAsia="ru-RU"/>
        </w:rPr>
        <w:t>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0CBE3BA6" w14:textId="77777777" w:rsidR="00957D1B" w:rsidRPr="00957D1B" w:rsidRDefault="00957D1B" w:rsidP="00957D1B">
      <w:pPr>
        <w:widowControl w:val="0"/>
        <w:overflowPunct w:val="0"/>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4"/>
          <w:szCs w:val="24"/>
          <w:lang w:eastAsia="ru-RU"/>
        </w:rPr>
      </w:pPr>
      <w:r w:rsidRPr="00957D1B">
        <w:rPr>
          <w:rFonts w:ascii="Times New Roman" w:eastAsia="Times New Roman" w:hAnsi="Times New Roman" w:cs="Times New Roman"/>
          <w:color w:val="000000"/>
          <w:sz w:val="24"/>
          <w:szCs w:val="24"/>
          <w:lang w:eastAsia="ru-RU"/>
        </w:rPr>
        <w:t>3.7 Замовнику має бути надана можливість здійснення контролю шляхом присутності свого представника при проведенні ремонту автомобілів та встановлення запасних частин у відповідності до вимог Замовника.</w:t>
      </w:r>
    </w:p>
    <w:p w14:paraId="790319C8" w14:textId="77777777" w:rsidR="00957D1B" w:rsidRPr="00957D1B" w:rsidRDefault="00957D1B" w:rsidP="00957D1B">
      <w:pPr>
        <w:widowControl w:val="0"/>
        <w:autoSpaceDE w:val="0"/>
        <w:autoSpaceDN w:val="0"/>
        <w:adjustRightInd w:val="0"/>
        <w:spacing w:after="0" w:line="240" w:lineRule="auto"/>
        <w:ind w:firstLine="540"/>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3.8 Учасник повинен надавати гарантію на надані послуги в порядку та строки, що передбачені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від 28.11.2014 № 615, зареєстрованими в Міністерстві юстиції України 17.12.2014 за № 1609/26386.</w:t>
      </w:r>
    </w:p>
    <w:p w14:paraId="0700FCA1" w14:textId="77777777" w:rsidR="00957D1B" w:rsidRPr="00957D1B" w:rsidRDefault="00957D1B" w:rsidP="00957D1B">
      <w:pPr>
        <w:widowControl w:val="0"/>
        <w:autoSpaceDE w:val="0"/>
        <w:autoSpaceDN w:val="0"/>
        <w:adjustRightInd w:val="0"/>
        <w:spacing w:after="0" w:line="240" w:lineRule="auto"/>
        <w:ind w:firstLine="540"/>
        <w:jc w:val="both"/>
        <w:rPr>
          <w:rFonts w:ascii="Times New Roman CYR" w:eastAsia="Times New Roman" w:hAnsi="Times New Roman CYR" w:cs="Times New Roman"/>
          <w:color w:val="000000"/>
          <w:sz w:val="24"/>
          <w:szCs w:val="24"/>
          <w:u w:val="single"/>
          <w:lang w:eastAsia="ru-RU"/>
        </w:rPr>
      </w:pPr>
      <w:r w:rsidRPr="00957D1B">
        <w:rPr>
          <w:rFonts w:ascii="Times New Roman CYR" w:eastAsia="Times New Roman" w:hAnsi="Times New Roman CYR" w:cs="Times New Roman"/>
          <w:color w:val="000000"/>
          <w:sz w:val="24"/>
          <w:szCs w:val="24"/>
          <w:lang w:eastAsia="ru-RU"/>
        </w:rPr>
        <w:t xml:space="preserve">3.9 СТО Учасника повинна мати можливість проведення гарантійного та післягарантійного обслуговування і ремонту транспортних засобів Замовника (надати копію </w:t>
      </w:r>
      <w:r w:rsidRPr="00957D1B">
        <w:rPr>
          <w:rFonts w:ascii="Times New Roman CYR" w:eastAsia="Times New Roman" w:hAnsi="Times New Roman CYR" w:cs="Times New Roman"/>
          <w:iCs/>
          <w:color w:val="000000"/>
          <w:sz w:val="24"/>
          <w:szCs w:val="24"/>
          <w:lang w:eastAsia="ru-RU"/>
        </w:rPr>
        <w:t>сертифікату/свідоцтва акредитації СТО, виданого Всеукраїнською Асоціацією автомобільних імпортерів та дилерів (ВААІД).</w:t>
      </w:r>
    </w:p>
    <w:p w14:paraId="4BE8606A" w14:textId="77777777" w:rsidR="00957D1B" w:rsidRPr="00957D1B" w:rsidRDefault="00957D1B" w:rsidP="00957D1B">
      <w:pPr>
        <w:widowControl w:val="0"/>
        <w:overflowPunct w:val="0"/>
        <w:autoSpaceDE w:val="0"/>
        <w:autoSpaceDN w:val="0"/>
        <w:adjustRightInd w:val="0"/>
        <w:spacing w:after="0" w:line="240" w:lineRule="auto"/>
        <w:ind w:firstLine="540"/>
        <w:jc w:val="both"/>
        <w:rPr>
          <w:rFonts w:ascii="Times New Roman" w:eastAsia="Calibri" w:hAnsi="Times New Roman" w:cs="Times New Roman"/>
          <w:strike/>
          <w:sz w:val="24"/>
          <w:szCs w:val="24"/>
          <w:lang w:eastAsia="ru-RU"/>
        </w:rPr>
      </w:pPr>
      <w:r w:rsidRPr="00957D1B">
        <w:rPr>
          <w:rFonts w:ascii="Times New Roman" w:eastAsia="Calibri" w:hAnsi="Times New Roman" w:cs="Times New Roman"/>
          <w:color w:val="000000"/>
          <w:sz w:val="24"/>
          <w:szCs w:val="24"/>
          <w:lang w:eastAsia="ru-RU"/>
        </w:rPr>
        <w:t>3.</w:t>
      </w:r>
      <w:r w:rsidRPr="00957D1B">
        <w:rPr>
          <w:rFonts w:ascii="Times New Roman" w:eastAsia="Calibri" w:hAnsi="Times New Roman" w:cs="Times New Roman"/>
          <w:sz w:val="24"/>
          <w:szCs w:val="24"/>
          <w:lang w:eastAsia="ru-RU"/>
        </w:rPr>
        <w:t xml:space="preserve">10 Учасник повинен надати довідку про застосування Учасником заходів із захисту довкілля. </w:t>
      </w:r>
    </w:p>
    <w:p w14:paraId="2CC797A1" w14:textId="77777777" w:rsidR="00957D1B" w:rsidRPr="00957D1B" w:rsidRDefault="00957D1B" w:rsidP="00957D1B">
      <w:pPr>
        <w:widowControl w:val="0"/>
        <w:autoSpaceDE w:val="0"/>
        <w:autoSpaceDN w:val="0"/>
        <w:adjustRightInd w:val="0"/>
        <w:spacing w:after="0" w:line="240" w:lineRule="auto"/>
        <w:ind w:firstLine="540"/>
        <w:jc w:val="both"/>
        <w:rPr>
          <w:rFonts w:ascii="Times New Roman CYR" w:eastAsia="Times New Roman" w:hAnsi="Times New Roman CYR" w:cs="Times New Roman"/>
          <w:sz w:val="24"/>
          <w:szCs w:val="24"/>
          <w:lang w:eastAsia="ru-RU"/>
        </w:rPr>
      </w:pPr>
      <w:r w:rsidRPr="00957D1B">
        <w:rPr>
          <w:rFonts w:ascii="Times New Roman CYR" w:eastAsia="Times New Roman" w:hAnsi="Times New Roman CYR" w:cs="Times New Roman"/>
          <w:sz w:val="24"/>
          <w:szCs w:val="24"/>
          <w:lang w:eastAsia="ru-RU"/>
        </w:rPr>
        <w:t xml:space="preserve">3.11 Учасник повинен мати статус офіційного дилера автомобілів </w:t>
      </w:r>
      <w:r w:rsidRPr="00957D1B">
        <w:rPr>
          <w:rFonts w:ascii="Times New Roman CYR" w:eastAsia="Times New Roman" w:hAnsi="Times New Roman CYR" w:cs="Times New Roman"/>
          <w:b/>
          <w:sz w:val="24"/>
          <w:szCs w:val="24"/>
          <w:lang w:val="en-US" w:eastAsia="ru-RU"/>
        </w:rPr>
        <w:t>MG</w:t>
      </w:r>
      <w:r w:rsidRPr="00957D1B">
        <w:rPr>
          <w:rFonts w:ascii="Times New Roman CYR" w:eastAsia="Times New Roman" w:hAnsi="Times New Roman CYR" w:cs="Times New Roman"/>
          <w:b/>
          <w:sz w:val="24"/>
          <w:szCs w:val="24"/>
          <w:lang w:eastAsia="ru-RU"/>
        </w:rPr>
        <w:t xml:space="preserve"> (надати документальне підтвердження)</w:t>
      </w:r>
      <w:r w:rsidRPr="00957D1B">
        <w:rPr>
          <w:rFonts w:ascii="Times New Roman CYR" w:eastAsia="Times New Roman" w:hAnsi="Times New Roman CYR" w:cs="Times New Roman"/>
          <w:sz w:val="24"/>
          <w:szCs w:val="24"/>
          <w:lang w:eastAsia="ru-RU"/>
        </w:rPr>
        <w:t>.</w:t>
      </w:r>
    </w:p>
    <w:p w14:paraId="0010BC28" w14:textId="77777777" w:rsidR="00957D1B" w:rsidRPr="00957D1B" w:rsidRDefault="00957D1B" w:rsidP="00957D1B">
      <w:pPr>
        <w:widowControl w:val="0"/>
        <w:autoSpaceDE w:val="0"/>
        <w:autoSpaceDN w:val="0"/>
        <w:adjustRightInd w:val="0"/>
        <w:spacing w:after="0" w:line="240" w:lineRule="auto"/>
        <w:ind w:firstLine="540"/>
        <w:jc w:val="both"/>
        <w:rPr>
          <w:rFonts w:ascii="Times New Roman CYR" w:eastAsia="Times New Roman" w:hAnsi="Times New Roman CYR" w:cs="Times New Roman"/>
          <w:color w:val="000000"/>
          <w:sz w:val="24"/>
          <w:szCs w:val="24"/>
          <w:lang w:eastAsia="ru-RU"/>
        </w:rPr>
      </w:pPr>
    </w:p>
    <w:p w14:paraId="1D0EF4A5"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CYR" w:eastAsia="Times New Roman" w:hAnsi="Times New Roman CYR" w:cs="Times New Roman"/>
          <w:b/>
          <w:color w:val="000000"/>
          <w:sz w:val="24"/>
          <w:szCs w:val="24"/>
          <w:lang w:eastAsia="ru-RU"/>
        </w:rPr>
      </w:pPr>
      <w:r w:rsidRPr="00957D1B">
        <w:rPr>
          <w:rFonts w:ascii="Times New Roman CYR" w:eastAsia="Times New Roman" w:hAnsi="Times New Roman CYR" w:cs="Times New Roman"/>
          <w:b/>
          <w:color w:val="000000"/>
          <w:sz w:val="24"/>
          <w:szCs w:val="24"/>
          <w:lang w:eastAsia="ru-RU"/>
        </w:rPr>
        <w:t>4. Інші вимоги:</w:t>
      </w:r>
    </w:p>
    <w:p w14:paraId="61CC1490"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4.1 Учасник повинен гарантувати надання послуг у повному обсязі відповідно до умов Договору про закупівлю;</w:t>
      </w:r>
    </w:p>
    <w:p w14:paraId="6D3DCFBF"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lastRenderedPageBreak/>
        <w:t>4.2 Гарантійний строк розпочинається з моменту підписання Сторонами Акту приймання-передачі наданих послуг і встановлюється у відповідності з вимогами заводу – виробника, але не меншим за встановлений відповідними нормативними документами України;</w:t>
      </w:r>
    </w:p>
    <w:p w14:paraId="7757C0C1"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4.3 У разі виявлення недоліків наданих послуг протягом встановлених гарантійних термінів, учасник повинен усунути їх власними силами та за власні кошти протягом 3 робочих днів з моменту звернення Замовника за умови, що такі недоліки виникли з причини неякісного виконання робіт, або застосування неякісних матеріалів (запасних частин).</w:t>
      </w:r>
    </w:p>
    <w:p w14:paraId="7C8A9B61"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CYR" w:eastAsia="Times New Roman" w:hAnsi="Times New Roman CYR" w:cs="Times New Roman"/>
          <w:color w:val="000000"/>
          <w:sz w:val="24"/>
          <w:szCs w:val="24"/>
          <w:lang w:eastAsia="ru-RU"/>
        </w:rPr>
      </w:pPr>
    </w:p>
    <w:p w14:paraId="6C77CE66" w14:textId="77777777" w:rsidR="00957D1B" w:rsidRPr="00957D1B" w:rsidRDefault="00957D1B" w:rsidP="00957D1B">
      <w:pPr>
        <w:keepNext/>
        <w:shd w:val="clear" w:color="auto" w:fill="FFFFFF"/>
        <w:spacing w:after="360" w:line="240" w:lineRule="auto"/>
        <w:ind w:left="576" w:hanging="576"/>
        <w:jc w:val="both"/>
        <w:outlineLvl w:val="1"/>
        <w:rPr>
          <w:rFonts w:ascii="Times New Roman" w:eastAsia="Times New Roman" w:hAnsi="Times New Roman" w:cs="Times New Roman"/>
          <w:b/>
          <w:bCs/>
          <w:iCs/>
          <w:color w:val="000000"/>
          <w:sz w:val="24"/>
          <w:szCs w:val="24"/>
          <w:lang w:eastAsia="zh-CN"/>
        </w:rPr>
      </w:pPr>
      <w:r w:rsidRPr="00957D1B">
        <w:rPr>
          <w:rFonts w:ascii="Cambria" w:eastAsia="Times New Roman" w:hAnsi="Cambria" w:cs="Times New Roman"/>
          <w:b/>
          <w:bCs/>
          <w:iCs/>
          <w:color w:val="000000"/>
          <w:sz w:val="24"/>
          <w:szCs w:val="24"/>
          <w:lang w:val="ru-RU" w:eastAsia="zh-CN"/>
        </w:rPr>
        <w:t xml:space="preserve"> </w:t>
      </w:r>
      <w:r w:rsidRPr="00957D1B">
        <w:rPr>
          <w:rFonts w:ascii="Times New Roman" w:eastAsia="Times New Roman" w:hAnsi="Times New Roman" w:cs="Times New Roman"/>
          <w:b/>
          <w:bCs/>
          <w:iCs/>
          <w:color w:val="000000"/>
          <w:sz w:val="24"/>
          <w:szCs w:val="24"/>
          <w:lang w:val="ru-RU" w:eastAsia="zh-CN"/>
        </w:rPr>
        <w:t xml:space="preserve">5. </w:t>
      </w:r>
      <w:r w:rsidRPr="00957D1B">
        <w:rPr>
          <w:rFonts w:ascii="Times New Roman" w:eastAsia="Times New Roman" w:hAnsi="Times New Roman" w:cs="Times New Roman"/>
          <w:b/>
          <w:bCs/>
          <w:iCs/>
          <w:color w:val="000000"/>
          <w:sz w:val="24"/>
          <w:szCs w:val="24"/>
          <w:lang w:eastAsia="zh-CN"/>
        </w:rPr>
        <w:t xml:space="preserve">Гарантійне обслуговування </w:t>
      </w:r>
    </w:p>
    <w:p w14:paraId="4B360A20" w14:textId="77777777" w:rsidR="00957D1B" w:rsidRPr="00957D1B" w:rsidRDefault="00957D1B" w:rsidP="00957D1B">
      <w:pPr>
        <w:shd w:val="clear" w:color="auto" w:fill="FFFFFF"/>
        <w:spacing w:after="0" w:afterAutospacing="1" w:line="240" w:lineRule="auto"/>
        <w:ind w:firstLine="567"/>
        <w:jc w:val="both"/>
        <w:rPr>
          <w:rFonts w:ascii="Times New Roman" w:eastAsia="Times New Roman" w:hAnsi="Times New Roman" w:cs="Times New Roman"/>
          <w:color w:val="000000"/>
          <w:sz w:val="24"/>
          <w:szCs w:val="24"/>
          <w:lang w:eastAsia="ru-RU"/>
        </w:rPr>
      </w:pPr>
      <w:r w:rsidRPr="00957D1B">
        <w:rPr>
          <w:rFonts w:ascii="Times New Roman" w:eastAsia="Times New Roman" w:hAnsi="Times New Roman" w:cs="Times New Roman"/>
          <w:color w:val="000000"/>
          <w:sz w:val="24"/>
          <w:szCs w:val="24"/>
          <w:lang w:eastAsia="ru-RU"/>
        </w:rPr>
        <w:t xml:space="preserve"> 5.1 Для забезпечення дії гарантійних зобов'язань Виробника, з питань усунення </w:t>
      </w:r>
      <w:proofErr w:type="spellStart"/>
      <w:r w:rsidRPr="00957D1B">
        <w:rPr>
          <w:rFonts w:ascii="Times New Roman" w:eastAsia="Times New Roman" w:hAnsi="Times New Roman" w:cs="Times New Roman"/>
          <w:color w:val="000000"/>
          <w:sz w:val="24"/>
          <w:szCs w:val="24"/>
          <w:lang w:eastAsia="ru-RU"/>
        </w:rPr>
        <w:t>несправностей</w:t>
      </w:r>
      <w:proofErr w:type="spellEnd"/>
      <w:r w:rsidRPr="00957D1B">
        <w:rPr>
          <w:rFonts w:ascii="Times New Roman" w:eastAsia="Times New Roman" w:hAnsi="Times New Roman" w:cs="Times New Roman"/>
          <w:color w:val="000000"/>
          <w:sz w:val="24"/>
          <w:szCs w:val="24"/>
          <w:lang w:eastAsia="ru-RU"/>
        </w:rPr>
        <w:t xml:space="preserve"> автомобіля протягом гарантійного терміну Замовник звертатися лише на сертифіковані </w:t>
      </w:r>
      <w:r w:rsidRPr="00957D1B">
        <w:rPr>
          <w:rFonts w:ascii="Times New Roman" w:eastAsia="Times New Roman" w:hAnsi="Times New Roman" w:cs="Times New Roman"/>
          <w:color w:val="000000"/>
          <w:sz w:val="24"/>
          <w:szCs w:val="24"/>
          <w:lang w:val="en-US" w:eastAsia="ru-RU"/>
        </w:rPr>
        <w:t>MG</w:t>
      </w:r>
      <w:r w:rsidRPr="00957D1B">
        <w:rPr>
          <w:rFonts w:ascii="Times New Roman" w:eastAsia="Times New Roman" w:hAnsi="Times New Roman" w:cs="Times New Roman"/>
          <w:color w:val="000000"/>
          <w:sz w:val="24"/>
          <w:szCs w:val="24"/>
          <w:lang w:eastAsia="ru-RU"/>
        </w:rPr>
        <w:t>/ або Виробником СТО.</w:t>
      </w:r>
    </w:p>
    <w:p w14:paraId="732F5D31" w14:textId="77777777" w:rsidR="00957D1B" w:rsidRPr="00957D1B" w:rsidRDefault="00957D1B" w:rsidP="00957D1B">
      <w:pPr>
        <w:shd w:val="clear" w:color="auto" w:fill="FFFFFF"/>
        <w:spacing w:after="0" w:afterAutospacing="1" w:line="240" w:lineRule="auto"/>
        <w:ind w:firstLine="567"/>
        <w:jc w:val="both"/>
        <w:rPr>
          <w:rFonts w:ascii="Times New Roman" w:eastAsia="Times New Roman" w:hAnsi="Times New Roman" w:cs="Times New Roman"/>
          <w:color w:val="000000"/>
          <w:sz w:val="24"/>
          <w:szCs w:val="24"/>
          <w:lang w:eastAsia="ru-RU"/>
        </w:rPr>
      </w:pPr>
      <w:r w:rsidRPr="00957D1B">
        <w:rPr>
          <w:rFonts w:ascii="Times New Roman" w:eastAsia="Times New Roman" w:hAnsi="Times New Roman" w:cs="Times New Roman"/>
          <w:color w:val="000000"/>
          <w:sz w:val="24"/>
          <w:szCs w:val="24"/>
          <w:lang w:eastAsia="ru-RU"/>
        </w:rPr>
        <w:t xml:space="preserve"> 5.2 Авторизований дилер зобов'язаний невідкладно приймати автомобіль для проведення його технічного обслуговування і гарантійного ремонту, або, в разі відсутності власної СТО, направляти автомобіль на найближчу СТО, сертифіковану </w:t>
      </w:r>
      <w:r w:rsidRPr="00957D1B">
        <w:rPr>
          <w:rFonts w:ascii="Times New Roman" w:eastAsia="Times New Roman" w:hAnsi="Times New Roman" w:cs="Times New Roman"/>
          <w:color w:val="000000"/>
          <w:sz w:val="24"/>
          <w:szCs w:val="24"/>
          <w:lang w:val="en-US" w:eastAsia="ru-RU"/>
        </w:rPr>
        <w:t>MG</w:t>
      </w:r>
      <w:r w:rsidRPr="00957D1B">
        <w:rPr>
          <w:rFonts w:ascii="Times New Roman" w:eastAsia="Times New Roman" w:hAnsi="Times New Roman" w:cs="Times New Roman"/>
          <w:color w:val="000000"/>
          <w:sz w:val="24"/>
          <w:szCs w:val="24"/>
          <w:lang w:eastAsia="ru-RU"/>
        </w:rPr>
        <w:t>/ або Виробником.</w:t>
      </w:r>
    </w:p>
    <w:p w14:paraId="7B170C65" w14:textId="77777777" w:rsidR="00957D1B" w:rsidRPr="00957D1B" w:rsidRDefault="00957D1B" w:rsidP="00957D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57D1B">
        <w:rPr>
          <w:rFonts w:ascii="Times New Roman" w:eastAsia="Times New Roman" w:hAnsi="Times New Roman" w:cs="Times New Roman"/>
          <w:color w:val="000000"/>
          <w:sz w:val="24"/>
          <w:szCs w:val="24"/>
          <w:lang w:eastAsia="ru-RU"/>
        </w:rPr>
        <w:t> 5.3 При проходженні чергового планового технічного обслуговування автомобіля майстер СТО, який здійснює обслуговування автомобіля, зобов'язаний нагадати клієнту про порядок проведення технічного обслуговування і терміни чергового планового ТО з відміткою в сервісній книжці.</w:t>
      </w:r>
    </w:p>
    <w:p w14:paraId="3E43789A" w14:textId="77777777" w:rsidR="00957D1B" w:rsidRPr="00957D1B" w:rsidRDefault="00957D1B" w:rsidP="00957D1B">
      <w:pPr>
        <w:widowControl w:val="0"/>
        <w:tabs>
          <w:tab w:val="left" w:pos="851"/>
          <w:tab w:val="left" w:pos="993"/>
        </w:tabs>
        <w:autoSpaceDE w:val="0"/>
        <w:autoSpaceDN w:val="0"/>
        <w:adjustRightInd w:val="0"/>
        <w:spacing w:after="0" w:line="240" w:lineRule="auto"/>
        <w:rPr>
          <w:rFonts w:ascii="Times New Roman CYR" w:eastAsia="Times New Roman" w:hAnsi="Times New Roman CYR" w:cs="Times New Roman"/>
          <w:b/>
          <w:bCs/>
          <w:color w:val="000000"/>
          <w:sz w:val="24"/>
          <w:szCs w:val="24"/>
          <w:lang w:eastAsia="ru-RU"/>
        </w:rPr>
      </w:pPr>
    </w:p>
    <w:p w14:paraId="3D7673CD" w14:textId="77777777" w:rsidR="00957D1B" w:rsidRPr="00957D1B" w:rsidRDefault="00957D1B" w:rsidP="00957D1B">
      <w:pPr>
        <w:widowControl w:val="0"/>
        <w:tabs>
          <w:tab w:val="left" w:pos="851"/>
          <w:tab w:val="left" w:pos="993"/>
        </w:tabs>
        <w:autoSpaceDE w:val="0"/>
        <w:autoSpaceDN w:val="0"/>
        <w:adjustRightInd w:val="0"/>
        <w:spacing w:after="0" w:line="240" w:lineRule="auto"/>
        <w:ind w:firstLine="567"/>
        <w:rPr>
          <w:rFonts w:ascii="Times New Roman CYR" w:eastAsia="Times New Roman" w:hAnsi="Times New Roman CYR" w:cs="Times New Roman"/>
          <w:b/>
          <w:bCs/>
          <w:color w:val="000000"/>
          <w:w w:val="106"/>
          <w:sz w:val="24"/>
          <w:szCs w:val="24"/>
          <w:lang w:eastAsia="ru-RU"/>
        </w:rPr>
      </w:pPr>
      <w:r w:rsidRPr="00957D1B">
        <w:rPr>
          <w:rFonts w:ascii="Times New Roman CYR" w:eastAsia="Times New Roman" w:hAnsi="Times New Roman CYR" w:cs="Times New Roman"/>
          <w:b/>
          <w:bCs/>
          <w:color w:val="000000"/>
          <w:sz w:val="24"/>
          <w:szCs w:val="24"/>
          <w:lang w:eastAsia="ru-RU"/>
        </w:rPr>
        <w:t>6. Вимоги до учасника</w:t>
      </w:r>
      <w:r w:rsidRPr="00957D1B">
        <w:rPr>
          <w:rFonts w:ascii="Times New Roman CYR" w:eastAsia="Times New Roman" w:hAnsi="Times New Roman CYR" w:cs="Times New Roman"/>
          <w:b/>
          <w:bCs/>
          <w:color w:val="000000"/>
          <w:w w:val="106"/>
          <w:sz w:val="24"/>
          <w:szCs w:val="24"/>
          <w:lang w:eastAsia="ru-RU"/>
        </w:rPr>
        <w:t xml:space="preserve">: </w:t>
      </w:r>
    </w:p>
    <w:p w14:paraId="044560BC" w14:textId="77777777" w:rsidR="00957D1B" w:rsidRPr="00957D1B" w:rsidRDefault="00957D1B" w:rsidP="00957D1B">
      <w:pPr>
        <w:widowControl w:val="0"/>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CYR" w:eastAsia="Times New Roman" w:hAnsi="Times New Roman CYR" w:cs="Times New Roman"/>
          <w:color w:val="000000"/>
          <w:w w:val="106"/>
          <w:sz w:val="24"/>
          <w:szCs w:val="24"/>
          <w:lang w:eastAsia="ru-RU"/>
        </w:rPr>
      </w:pPr>
      <w:r w:rsidRPr="00957D1B">
        <w:rPr>
          <w:rFonts w:ascii="Times New Roman CYR" w:eastAsia="Times New Roman" w:hAnsi="Times New Roman CYR" w:cs="Times New Roman"/>
          <w:color w:val="000000"/>
          <w:w w:val="106"/>
          <w:sz w:val="24"/>
          <w:szCs w:val="24"/>
          <w:lang w:eastAsia="ru-RU"/>
        </w:rPr>
        <w:t>6.1. Учасник повинен підтвердити:</w:t>
      </w:r>
    </w:p>
    <w:p w14:paraId="749CB6EE" w14:textId="77777777" w:rsidR="00957D1B" w:rsidRPr="00957D1B" w:rsidRDefault="00957D1B" w:rsidP="00957D1B">
      <w:pPr>
        <w:widowControl w:val="0"/>
        <w:tabs>
          <w:tab w:val="left" w:pos="567"/>
          <w:tab w:val="left" w:pos="851"/>
          <w:tab w:val="left" w:pos="993"/>
        </w:tabs>
        <w:autoSpaceDE w:val="0"/>
        <w:autoSpaceDN w:val="0"/>
        <w:adjustRightInd w:val="0"/>
        <w:spacing w:after="0" w:line="240" w:lineRule="auto"/>
        <w:ind w:firstLine="567"/>
        <w:jc w:val="both"/>
        <w:rPr>
          <w:rFonts w:ascii="Times New Roman CYR" w:eastAsia="Times New Roman" w:hAnsi="Times New Roman CYR" w:cs="Times New Roman"/>
          <w:color w:val="000000"/>
          <w:w w:val="106"/>
          <w:sz w:val="24"/>
          <w:szCs w:val="24"/>
          <w:lang w:eastAsia="ru-RU"/>
        </w:rPr>
      </w:pPr>
      <w:r w:rsidRPr="00957D1B">
        <w:rPr>
          <w:rFonts w:ascii="Times New Roman CYR" w:eastAsia="Times New Roman" w:hAnsi="Times New Roman CYR" w:cs="Times New Roman"/>
          <w:color w:val="000000"/>
          <w:w w:val="106"/>
          <w:sz w:val="24"/>
          <w:szCs w:val="24"/>
          <w:lang w:eastAsia="ru-RU"/>
        </w:rPr>
        <w:t>6.1.1. Можливість здійснювати усі без виключення види діагностики, технічного обслуговування і ремонту автомобілів Замовника згідно таблиці № 2  цього додатка.</w:t>
      </w:r>
    </w:p>
    <w:p w14:paraId="3B22AFDD" w14:textId="77777777" w:rsidR="00957D1B" w:rsidRPr="00957D1B" w:rsidRDefault="00957D1B" w:rsidP="00957D1B">
      <w:pPr>
        <w:widowControl w:val="0"/>
        <w:autoSpaceDE w:val="0"/>
        <w:autoSpaceDN w:val="0"/>
        <w:adjustRightInd w:val="0"/>
        <w:spacing w:after="0" w:line="240" w:lineRule="auto"/>
        <w:ind w:firstLine="709"/>
        <w:jc w:val="right"/>
        <w:rPr>
          <w:rFonts w:ascii="Times New Roman CYR" w:eastAsia="Times New Roman" w:hAnsi="Times New Roman CYR" w:cs="Times New Roman"/>
          <w:color w:val="000000"/>
          <w:sz w:val="24"/>
          <w:szCs w:val="24"/>
          <w:lang w:eastAsia="ru-RU"/>
        </w:rPr>
      </w:pPr>
    </w:p>
    <w:p w14:paraId="3CC17E3D" w14:textId="77777777" w:rsidR="00957D1B" w:rsidRPr="00957D1B" w:rsidRDefault="00957D1B" w:rsidP="00957D1B">
      <w:pPr>
        <w:widowControl w:val="0"/>
        <w:autoSpaceDE w:val="0"/>
        <w:autoSpaceDN w:val="0"/>
        <w:adjustRightInd w:val="0"/>
        <w:spacing w:after="0" w:line="240" w:lineRule="auto"/>
        <w:ind w:firstLine="709"/>
        <w:jc w:val="right"/>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Таблиця № 2</w:t>
      </w:r>
    </w:p>
    <w:p w14:paraId="6614B28A" w14:textId="77777777" w:rsidR="00957D1B" w:rsidRPr="00957D1B" w:rsidRDefault="00957D1B" w:rsidP="00957D1B">
      <w:pPr>
        <w:widowControl w:val="0"/>
        <w:autoSpaceDE w:val="0"/>
        <w:autoSpaceDN w:val="0"/>
        <w:adjustRightInd w:val="0"/>
        <w:spacing w:after="0" w:line="240" w:lineRule="auto"/>
        <w:ind w:firstLine="709"/>
        <w:jc w:val="center"/>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Перелік видів діагностики і </w:t>
      </w:r>
      <w:r w:rsidRPr="00957D1B">
        <w:rPr>
          <w:rFonts w:ascii="Times New Roman CYR" w:eastAsia="Times New Roman" w:hAnsi="Times New Roman CYR" w:cs="Times New Roman"/>
          <w:color w:val="000000"/>
          <w:w w:val="106"/>
          <w:sz w:val="24"/>
          <w:szCs w:val="24"/>
          <w:lang w:eastAsia="ru-RU"/>
        </w:rPr>
        <w:t>технічного обслуговування автомобілів</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50"/>
      </w:tblGrid>
      <w:tr w:rsidR="00957D1B" w:rsidRPr="00957D1B" w14:paraId="1940105C"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431243CE"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1</w:t>
            </w:r>
          </w:p>
        </w:tc>
        <w:tc>
          <w:tcPr>
            <w:tcW w:w="9750" w:type="dxa"/>
            <w:tcBorders>
              <w:top w:val="single" w:sz="4" w:space="0" w:color="auto"/>
              <w:left w:val="single" w:sz="4" w:space="0" w:color="auto"/>
              <w:bottom w:val="single" w:sz="4" w:space="0" w:color="auto"/>
              <w:right w:val="single" w:sz="4" w:space="0" w:color="auto"/>
            </w:tcBorders>
            <w:vAlign w:val="center"/>
            <w:hideMark/>
          </w:tcPr>
          <w:p w14:paraId="2EC0105A"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діагностика та технічне обслуговування двигуна</w:t>
            </w:r>
          </w:p>
        </w:tc>
      </w:tr>
      <w:tr w:rsidR="00957D1B" w:rsidRPr="00957D1B" w14:paraId="51374842"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49C04DB9"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2</w:t>
            </w:r>
          </w:p>
        </w:tc>
        <w:tc>
          <w:tcPr>
            <w:tcW w:w="9750" w:type="dxa"/>
            <w:tcBorders>
              <w:top w:val="single" w:sz="4" w:space="0" w:color="auto"/>
              <w:left w:val="single" w:sz="4" w:space="0" w:color="auto"/>
              <w:bottom w:val="single" w:sz="4" w:space="0" w:color="auto"/>
              <w:right w:val="single" w:sz="4" w:space="0" w:color="auto"/>
            </w:tcBorders>
            <w:vAlign w:val="center"/>
            <w:hideMark/>
          </w:tcPr>
          <w:p w14:paraId="717283CD"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діагностика та технічне обслуговування трансмісії</w:t>
            </w:r>
          </w:p>
        </w:tc>
      </w:tr>
      <w:tr w:rsidR="00957D1B" w:rsidRPr="00957D1B" w14:paraId="2394EDE8"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50DBDE52"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3</w:t>
            </w:r>
          </w:p>
        </w:tc>
        <w:tc>
          <w:tcPr>
            <w:tcW w:w="9750" w:type="dxa"/>
            <w:tcBorders>
              <w:top w:val="single" w:sz="4" w:space="0" w:color="auto"/>
              <w:left w:val="single" w:sz="4" w:space="0" w:color="auto"/>
              <w:bottom w:val="single" w:sz="4" w:space="0" w:color="auto"/>
              <w:right w:val="single" w:sz="4" w:space="0" w:color="auto"/>
            </w:tcBorders>
            <w:vAlign w:val="center"/>
            <w:hideMark/>
          </w:tcPr>
          <w:p w14:paraId="1DECE188"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діагностика та технічне обслуговування ходової частини</w:t>
            </w:r>
          </w:p>
        </w:tc>
      </w:tr>
      <w:tr w:rsidR="00957D1B" w:rsidRPr="00957D1B" w14:paraId="32D110DA"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2377AC68"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4</w:t>
            </w:r>
          </w:p>
        </w:tc>
        <w:tc>
          <w:tcPr>
            <w:tcW w:w="9750" w:type="dxa"/>
            <w:tcBorders>
              <w:top w:val="single" w:sz="4" w:space="0" w:color="auto"/>
              <w:left w:val="single" w:sz="4" w:space="0" w:color="auto"/>
              <w:bottom w:val="single" w:sz="4" w:space="0" w:color="auto"/>
              <w:right w:val="single" w:sz="4" w:space="0" w:color="auto"/>
            </w:tcBorders>
            <w:vAlign w:val="center"/>
            <w:hideMark/>
          </w:tcPr>
          <w:p w14:paraId="411DE46D"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діагностика та технічне обслуговування систем обігріву, вентиляції та кондиціонування повітря</w:t>
            </w:r>
          </w:p>
        </w:tc>
      </w:tr>
      <w:tr w:rsidR="00957D1B" w:rsidRPr="00957D1B" w14:paraId="029DE116"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19803A36"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5</w:t>
            </w:r>
          </w:p>
        </w:tc>
        <w:tc>
          <w:tcPr>
            <w:tcW w:w="9750" w:type="dxa"/>
            <w:tcBorders>
              <w:top w:val="single" w:sz="4" w:space="0" w:color="auto"/>
              <w:left w:val="single" w:sz="4" w:space="0" w:color="auto"/>
              <w:bottom w:val="single" w:sz="4" w:space="0" w:color="auto"/>
              <w:right w:val="single" w:sz="4" w:space="0" w:color="auto"/>
            </w:tcBorders>
            <w:vAlign w:val="center"/>
            <w:hideMark/>
          </w:tcPr>
          <w:p w14:paraId="6745FA3D"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діагностика та технічне обслуговування електричних систем, електропроводки та систем зовнішнього та внутрішнього освітлення</w:t>
            </w:r>
          </w:p>
        </w:tc>
      </w:tr>
      <w:tr w:rsidR="00957D1B" w:rsidRPr="00957D1B" w14:paraId="0DB9D0D6"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7DD0C42F"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6</w:t>
            </w:r>
          </w:p>
        </w:tc>
        <w:tc>
          <w:tcPr>
            <w:tcW w:w="9750" w:type="dxa"/>
            <w:tcBorders>
              <w:top w:val="single" w:sz="4" w:space="0" w:color="auto"/>
              <w:left w:val="single" w:sz="4" w:space="0" w:color="auto"/>
              <w:bottom w:val="single" w:sz="4" w:space="0" w:color="auto"/>
              <w:right w:val="single" w:sz="4" w:space="0" w:color="auto"/>
            </w:tcBorders>
            <w:vAlign w:val="center"/>
            <w:hideMark/>
          </w:tcPr>
          <w:p w14:paraId="4D032BF2"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діагностика та технічне обслуговування електронних систем керування вузлами та агрегатами автомобіля</w:t>
            </w:r>
          </w:p>
        </w:tc>
      </w:tr>
      <w:tr w:rsidR="00957D1B" w:rsidRPr="00957D1B" w14:paraId="493BA9B6"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2C8D6721"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7</w:t>
            </w:r>
          </w:p>
        </w:tc>
        <w:tc>
          <w:tcPr>
            <w:tcW w:w="9750" w:type="dxa"/>
            <w:tcBorders>
              <w:top w:val="single" w:sz="4" w:space="0" w:color="auto"/>
              <w:left w:val="single" w:sz="4" w:space="0" w:color="auto"/>
              <w:bottom w:val="single" w:sz="4" w:space="0" w:color="auto"/>
              <w:right w:val="single" w:sz="4" w:space="0" w:color="auto"/>
            </w:tcBorders>
            <w:vAlign w:val="center"/>
            <w:hideMark/>
          </w:tcPr>
          <w:p w14:paraId="47BA181B"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кузовів автомобілів (рихтувальні, арматурні малярні роботи)</w:t>
            </w:r>
          </w:p>
        </w:tc>
      </w:tr>
      <w:tr w:rsidR="00957D1B" w:rsidRPr="00957D1B" w14:paraId="2251707D"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10EA8629"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8</w:t>
            </w:r>
          </w:p>
        </w:tc>
        <w:tc>
          <w:tcPr>
            <w:tcW w:w="9750" w:type="dxa"/>
            <w:tcBorders>
              <w:top w:val="single" w:sz="4" w:space="0" w:color="auto"/>
              <w:left w:val="single" w:sz="4" w:space="0" w:color="auto"/>
              <w:bottom w:val="single" w:sz="4" w:space="0" w:color="auto"/>
              <w:right w:val="single" w:sz="4" w:space="0" w:color="auto"/>
            </w:tcBorders>
            <w:vAlign w:val="center"/>
            <w:hideMark/>
          </w:tcPr>
          <w:p w14:paraId="10297A9C"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Ремонт, діагностика та технічне обслуговування додаткового обладнання</w:t>
            </w:r>
          </w:p>
        </w:tc>
      </w:tr>
      <w:tr w:rsidR="00957D1B" w:rsidRPr="00957D1B" w14:paraId="5A072653"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29553FA2"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9</w:t>
            </w:r>
          </w:p>
        </w:tc>
        <w:tc>
          <w:tcPr>
            <w:tcW w:w="9750" w:type="dxa"/>
            <w:tcBorders>
              <w:top w:val="single" w:sz="4" w:space="0" w:color="auto"/>
              <w:left w:val="single" w:sz="4" w:space="0" w:color="auto"/>
              <w:bottom w:val="single" w:sz="4" w:space="0" w:color="auto"/>
              <w:right w:val="single" w:sz="4" w:space="0" w:color="auto"/>
            </w:tcBorders>
            <w:vAlign w:val="center"/>
            <w:hideMark/>
          </w:tcPr>
          <w:p w14:paraId="4676E39F"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 xml:space="preserve">Надавати послуги з </w:t>
            </w:r>
            <w:proofErr w:type="spellStart"/>
            <w:r w:rsidRPr="00957D1B">
              <w:rPr>
                <w:rFonts w:ascii="Times New Roman CYR" w:eastAsia="Times New Roman" w:hAnsi="Times New Roman CYR" w:cs="Times New Roman"/>
                <w:color w:val="000000"/>
                <w:lang w:eastAsia="ru-RU"/>
              </w:rPr>
              <w:t>шиномонтажу</w:t>
            </w:r>
            <w:proofErr w:type="spellEnd"/>
            <w:r w:rsidRPr="00957D1B">
              <w:rPr>
                <w:rFonts w:ascii="Times New Roman CYR" w:eastAsia="Times New Roman" w:hAnsi="Times New Roman CYR" w:cs="Times New Roman"/>
                <w:color w:val="000000"/>
                <w:lang w:eastAsia="ru-RU"/>
              </w:rPr>
              <w:t xml:space="preserve"> коліс автомобілів </w:t>
            </w:r>
          </w:p>
        </w:tc>
      </w:tr>
      <w:tr w:rsidR="00957D1B" w:rsidRPr="00957D1B" w14:paraId="5BB27745" w14:textId="77777777" w:rsidTr="00393B13">
        <w:tc>
          <w:tcPr>
            <w:tcW w:w="456" w:type="dxa"/>
            <w:tcBorders>
              <w:top w:val="single" w:sz="4" w:space="0" w:color="auto"/>
              <w:left w:val="single" w:sz="4" w:space="0" w:color="auto"/>
              <w:bottom w:val="single" w:sz="4" w:space="0" w:color="auto"/>
              <w:right w:val="single" w:sz="4" w:space="0" w:color="auto"/>
            </w:tcBorders>
            <w:vAlign w:val="center"/>
            <w:hideMark/>
          </w:tcPr>
          <w:p w14:paraId="5F5616A4" w14:textId="77777777" w:rsidR="00957D1B" w:rsidRPr="00957D1B" w:rsidRDefault="00957D1B" w:rsidP="00957D1B">
            <w:pPr>
              <w:widowControl w:val="0"/>
              <w:tabs>
                <w:tab w:val="left" w:pos="567"/>
                <w:tab w:val="left" w:pos="709"/>
              </w:tabs>
              <w:autoSpaceDE w:val="0"/>
              <w:autoSpaceDN w:val="0"/>
              <w:adjustRightInd w:val="0"/>
              <w:spacing w:after="0" w:line="240" w:lineRule="auto"/>
              <w:jc w:val="center"/>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10</w:t>
            </w:r>
          </w:p>
        </w:tc>
        <w:tc>
          <w:tcPr>
            <w:tcW w:w="9750" w:type="dxa"/>
            <w:tcBorders>
              <w:top w:val="single" w:sz="4" w:space="0" w:color="auto"/>
              <w:left w:val="single" w:sz="4" w:space="0" w:color="auto"/>
              <w:bottom w:val="single" w:sz="4" w:space="0" w:color="auto"/>
              <w:right w:val="single" w:sz="4" w:space="0" w:color="auto"/>
            </w:tcBorders>
            <w:vAlign w:val="center"/>
            <w:hideMark/>
          </w:tcPr>
          <w:p w14:paraId="04AF7F47" w14:textId="77777777" w:rsidR="00957D1B" w:rsidRPr="00957D1B" w:rsidRDefault="00957D1B" w:rsidP="00957D1B">
            <w:pPr>
              <w:widowControl w:val="0"/>
              <w:tabs>
                <w:tab w:val="left" w:pos="567"/>
                <w:tab w:val="left" w:pos="709"/>
              </w:tabs>
              <w:autoSpaceDE w:val="0"/>
              <w:autoSpaceDN w:val="0"/>
              <w:adjustRightInd w:val="0"/>
              <w:spacing w:after="0" w:line="240" w:lineRule="auto"/>
              <w:jc w:val="both"/>
              <w:rPr>
                <w:rFonts w:ascii="Times New Roman CYR" w:eastAsia="Times New Roman" w:hAnsi="Times New Roman CYR" w:cs="Times New Roman"/>
                <w:color w:val="000000"/>
                <w:lang w:eastAsia="ru-RU"/>
              </w:rPr>
            </w:pPr>
            <w:r w:rsidRPr="00957D1B">
              <w:rPr>
                <w:rFonts w:ascii="Times New Roman CYR" w:eastAsia="Times New Roman" w:hAnsi="Times New Roman CYR" w:cs="Times New Roman"/>
                <w:color w:val="000000"/>
                <w:lang w:eastAsia="ru-RU"/>
              </w:rPr>
              <w:t>Надавати послуги з комплексного миття та хімчистки автомобілів</w:t>
            </w:r>
          </w:p>
        </w:tc>
      </w:tr>
    </w:tbl>
    <w:p w14:paraId="68967FE9" w14:textId="77777777" w:rsidR="00957D1B" w:rsidRPr="00957D1B" w:rsidRDefault="00957D1B" w:rsidP="00957D1B">
      <w:pPr>
        <w:widowControl w:val="0"/>
        <w:shd w:val="clear" w:color="auto" w:fill="FFFFFF"/>
        <w:tabs>
          <w:tab w:val="left" w:pos="567"/>
          <w:tab w:val="left" w:pos="851"/>
          <w:tab w:val="left" w:pos="993"/>
        </w:tabs>
        <w:autoSpaceDE w:val="0"/>
        <w:autoSpaceDN w:val="0"/>
        <w:adjustRightInd w:val="0"/>
        <w:spacing w:after="0" w:line="240" w:lineRule="auto"/>
        <w:jc w:val="both"/>
        <w:rPr>
          <w:rFonts w:ascii="Times New Roman CYR" w:eastAsia="Times New Roman" w:hAnsi="Times New Roman CYR" w:cs="Times New Roman"/>
          <w:color w:val="000000"/>
          <w:w w:val="106"/>
          <w:sz w:val="24"/>
          <w:szCs w:val="24"/>
          <w:lang w:eastAsia="ru-RU"/>
        </w:rPr>
      </w:pPr>
    </w:p>
    <w:p w14:paraId="70B5F26C" w14:textId="77777777" w:rsidR="00957D1B" w:rsidRPr="00957D1B" w:rsidRDefault="00957D1B" w:rsidP="00957D1B">
      <w:pPr>
        <w:widowControl w:val="0"/>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CYR" w:eastAsia="Times New Roman" w:hAnsi="Times New Roman CYR" w:cs="Times New Roman"/>
          <w:color w:val="000000"/>
          <w:w w:val="106"/>
          <w:sz w:val="24"/>
          <w:szCs w:val="24"/>
          <w:lang w:eastAsia="ru-RU"/>
        </w:rPr>
      </w:pPr>
      <w:r w:rsidRPr="00957D1B">
        <w:rPr>
          <w:rFonts w:ascii="Times New Roman CYR" w:eastAsia="Times New Roman" w:hAnsi="Times New Roman CYR" w:cs="Times New Roman"/>
          <w:color w:val="000000"/>
          <w:w w:val="106"/>
          <w:sz w:val="24"/>
          <w:szCs w:val="24"/>
          <w:lang w:eastAsia="ru-RU"/>
        </w:rPr>
        <w:t>6.1.2. наявність обладнання та професійного інструменту, у т. ч:</w:t>
      </w:r>
    </w:p>
    <w:p w14:paraId="0F21FED7" w14:textId="77777777" w:rsidR="00957D1B" w:rsidRPr="00957D1B" w:rsidRDefault="00957D1B" w:rsidP="00957D1B">
      <w:pPr>
        <w:widowControl w:val="0"/>
        <w:numPr>
          <w:ilvl w:val="0"/>
          <w:numId w:val="20"/>
        </w:numPr>
        <w:shd w:val="clear" w:color="auto" w:fill="FFFFFF"/>
        <w:tabs>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комп’ютерний стенд для аналізу та діагностики двигуна;</w:t>
      </w:r>
    </w:p>
    <w:p w14:paraId="263A3D46"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комп’ютерний стенд для регулювання розвалу і сходження коліс;</w:t>
      </w:r>
    </w:p>
    <w:p w14:paraId="234D5EA1"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обладнання для проведення </w:t>
      </w:r>
      <w:proofErr w:type="spellStart"/>
      <w:r w:rsidRPr="00957D1B">
        <w:rPr>
          <w:rFonts w:ascii="Times New Roman CYR" w:eastAsia="Times New Roman" w:hAnsi="Times New Roman CYR" w:cs="Times New Roman"/>
          <w:color w:val="000000"/>
          <w:sz w:val="24"/>
          <w:szCs w:val="24"/>
          <w:lang w:eastAsia="ru-RU"/>
        </w:rPr>
        <w:t>шиномонтажних</w:t>
      </w:r>
      <w:proofErr w:type="spellEnd"/>
      <w:r w:rsidRPr="00957D1B">
        <w:rPr>
          <w:rFonts w:ascii="Times New Roman CYR" w:eastAsia="Times New Roman" w:hAnsi="Times New Roman CYR" w:cs="Times New Roman"/>
          <w:color w:val="000000"/>
          <w:sz w:val="24"/>
          <w:szCs w:val="24"/>
          <w:lang w:eastAsia="ru-RU"/>
        </w:rPr>
        <w:t xml:space="preserve"> робіт; </w:t>
      </w:r>
    </w:p>
    <w:p w14:paraId="6A3402CE"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комп’ютерний стенд для балансування коліс; </w:t>
      </w:r>
    </w:p>
    <w:p w14:paraId="685C7B24"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обладнання для перевірки паливних систем;</w:t>
      </w:r>
    </w:p>
    <w:p w14:paraId="3EECF9E8"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обладнання для діагностики та очищення інжекторів; </w:t>
      </w:r>
    </w:p>
    <w:p w14:paraId="243C0D5A"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 xml:space="preserve">обладнання для діагностики і ремонту гальмівних систем; </w:t>
      </w:r>
    </w:p>
    <w:p w14:paraId="2ED907E5"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обладнання для ремонту та заправки кондиціонерів;</w:t>
      </w:r>
    </w:p>
    <w:p w14:paraId="571099A2"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спеціально обладнане приміщення для миття автомобілів;</w:t>
      </w:r>
    </w:p>
    <w:p w14:paraId="32E2B398"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lastRenderedPageBreak/>
        <w:t xml:space="preserve">обладнання для кузовного ремонту та фарбування автомобілів; </w:t>
      </w:r>
    </w:p>
    <w:p w14:paraId="3E109C98"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професійний та спеціалізований інструмент для ремонту та обслуговування транспортних засобів Замовника;</w:t>
      </w:r>
    </w:p>
    <w:p w14:paraId="1E544CE9"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sz w:val="24"/>
          <w:szCs w:val="24"/>
          <w:lang w:eastAsia="ru-RU"/>
        </w:rPr>
        <w:t>наявність спеціалізованого ліцензійного програмного забезпечення для реалізації і правильного використання запчастин, інтервалів та трудомісткості чергового обслуговування автомобілів, технології їх ремонту та діагностики;</w:t>
      </w:r>
    </w:p>
    <w:p w14:paraId="23174A62" w14:textId="77777777" w:rsidR="00957D1B" w:rsidRPr="00957D1B" w:rsidRDefault="00957D1B" w:rsidP="00957D1B">
      <w:pPr>
        <w:widowControl w:val="0"/>
        <w:shd w:val="clear" w:color="auto" w:fill="FFFFFF"/>
        <w:tabs>
          <w:tab w:val="left" w:pos="567"/>
          <w:tab w:val="left" w:pos="851"/>
          <w:tab w:val="left" w:pos="993"/>
        </w:tabs>
        <w:autoSpaceDE w:val="0"/>
        <w:autoSpaceDN w:val="0"/>
        <w:adjustRightInd w:val="0"/>
        <w:spacing w:after="0" w:line="240" w:lineRule="auto"/>
        <w:ind w:left="567"/>
        <w:jc w:val="both"/>
        <w:rPr>
          <w:rFonts w:ascii="Times New Roman CYR" w:eastAsia="Times New Roman" w:hAnsi="Times New Roman CYR" w:cs="Times New Roman"/>
          <w:color w:val="000000"/>
          <w:w w:val="103"/>
          <w:sz w:val="24"/>
          <w:szCs w:val="24"/>
          <w:lang w:eastAsia="ru-RU"/>
        </w:rPr>
      </w:pPr>
      <w:r w:rsidRPr="00957D1B">
        <w:rPr>
          <w:rFonts w:ascii="Times New Roman CYR" w:eastAsia="Times New Roman" w:hAnsi="Times New Roman CYR" w:cs="Times New Roman"/>
          <w:color w:val="000000"/>
          <w:sz w:val="24"/>
          <w:szCs w:val="24"/>
          <w:lang w:eastAsia="ru-RU"/>
        </w:rPr>
        <w:t xml:space="preserve">6.1.3 гарантії </w:t>
      </w:r>
      <w:r w:rsidRPr="00957D1B">
        <w:rPr>
          <w:rFonts w:ascii="Times New Roman CYR" w:eastAsia="Times New Roman" w:hAnsi="Times New Roman CYR" w:cs="Times New Roman"/>
          <w:color w:val="000000"/>
          <w:w w:val="103"/>
          <w:sz w:val="24"/>
          <w:szCs w:val="24"/>
          <w:lang w:eastAsia="ru-RU"/>
        </w:rPr>
        <w:t>відповідального зберігання ТЗ у непошкодженому стані на території СТО протягом усього часу надання послуг;</w:t>
      </w:r>
    </w:p>
    <w:p w14:paraId="4F8D4CDF" w14:textId="77777777" w:rsidR="00957D1B" w:rsidRPr="00957D1B" w:rsidRDefault="00957D1B" w:rsidP="00957D1B">
      <w:pPr>
        <w:widowControl w:val="0"/>
        <w:numPr>
          <w:ilvl w:val="0"/>
          <w:numId w:val="20"/>
        </w:numPr>
        <w:shd w:val="clear" w:color="auto" w:fill="FFFFFF"/>
        <w:tabs>
          <w:tab w:val="left" w:pos="567"/>
          <w:tab w:val="left" w:pos="851"/>
          <w:tab w:val="left" w:pos="993"/>
        </w:tabs>
        <w:autoSpaceDE w:val="0"/>
        <w:autoSpaceDN w:val="0"/>
        <w:adjustRightInd w:val="0"/>
        <w:spacing w:after="0" w:line="240" w:lineRule="auto"/>
        <w:ind w:left="0" w:firstLine="567"/>
        <w:jc w:val="both"/>
        <w:rPr>
          <w:rFonts w:ascii="Times New Roman CYR" w:eastAsia="Times New Roman" w:hAnsi="Times New Roman CYR" w:cs="Times New Roman"/>
          <w:color w:val="000000"/>
          <w:sz w:val="24"/>
          <w:szCs w:val="24"/>
          <w:lang w:eastAsia="ru-RU"/>
        </w:rPr>
      </w:pPr>
      <w:r w:rsidRPr="00957D1B">
        <w:rPr>
          <w:rFonts w:ascii="Times New Roman CYR" w:eastAsia="Times New Roman" w:hAnsi="Times New Roman CYR" w:cs="Times New Roman"/>
          <w:color w:val="000000"/>
          <w:w w:val="103"/>
          <w:sz w:val="24"/>
          <w:szCs w:val="24"/>
          <w:lang w:eastAsia="ru-RU"/>
        </w:rPr>
        <w:t xml:space="preserve">безкоштовне усунення недоліків </w:t>
      </w:r>
      <w:r w:rsidRPr="00957D1B">
        <w:rPr>
          <w:rFonts w:ascii="Times New Roman CYR" w:eastAsia="Times New Roman" w:hAnsi="Times New Roman CYR" w:cs="Times New Roman"/>
          <w:color w:val="000000"/>
          <w:sz w:val="24"/>
          <w:szCs w:val="24"/>
          <w:lang w:eastAsia="ru-RU"/>
        </w:rPr>
        <w:t>наданих послуг</w:t>
      </w:r>
      <w:r w:rsidRPr="00957D1B">
        <w:rPr>
          <w:rFonts w:ascii="Times New Roman CYR" w:eastAsia="Times New Roman" w:hAnsi="Times New Roman CYR" w:cs="Times New Roman"/>
          <w:color w:val="000000"/>
          <w:w w:val="103"/>
          <w:sz w:val="24"/>
          <w:szCs w:val="24"/>
          <w:lang w:eastAsia="ru-RU"/>
        </w:rPr>
        <w:t xml:space="preserve"> у разі виявлення </w:t>
      </w:r>
      <w:r w:rsidRPr="00957D1B">
        <w:rPr>
          <w:rFonts w:ascii="Times New Roman CYR" w:eastAsia="Times New Roman" w:hAnsi="Times New Roman CYR" w:cs="Times New Roman"/>
          <w:color w:val="000000"/>
          <w:sz w:val="24"/>
          <w:szCs w:val="24"/>
          <w:lang w:eastAsia="ru-RU"/>
        </w:rPr>
        <w:t xml:space="preserve">їх під час прийняття ТЗ Замовником. </w:t>
      </w:r>
    </w:p>
    <w:p w14:paraId="7ACAD47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color w:val="000000"/>
          <w:sz w:val="24"/>
          <w:szCs w:val="24"/>
          <w:lang w:eastAsia="ru-RU"/>
        </w:rPr>
      </w:pPr>
    </w:p>
    <w:p w14:paraId="52469235" w14:textId="77777777" w:rsidR="00957D1B" w:rsidRPr="00957D1B" w:rsidRDefault="00957D1B" w:rsidP="00957D1B">
      <w:pPr>
        <w:widowControl w:val="0"/>
        <w:autoSpaceDE w:val="0"/>
        <w:autoSpaceDN w:val="0"/>
        <w:adjustRightInd w:val="0"/>
        <w:spacing w:after="0" w:line="240" w:lineRule="auto"/>
        <w:ind w:firstLine="709"/>
        <w:jc w:val="right"/>
        <w:rPr>
          <w:rFonts w:ascii="Times New Roman CYR" w:eastAsia="Times New Roman" w:hAnsi="Times New Roman CYR" w:cs="Times New Roman"/>
          <w:b/>
          <w:color w:val="000000"/>
          <w:lang w:eastAsia="ru-RU"/>
        </w:rPr>
      </w:pPr>
    </w:p>
    <w:p w14:paraId="7863CA26" w14:textId="77777777" w:rsidR="00957D1B" w:rsidRPr="00957D1B" w:rsidRDefault="00957D1B" w:rsidP="00957D1B">
      <w:pPr>
        <w:widowControl w:val="0"/>
        <w:autoSpaceDE w:val="0"/>
        <w:autoSpaceDN w:val="0"/>
        <w:adjustRightInd w:val="0"/>
        <w:spacing w:after="0" w:line="240" w:lineRule="auto"/>
        <w:ind w:firstLine="709"/>
        <w:jc w:val="right"/>
        <w:rPr>
          <w:rFonts w:ascii="Times New Roman CYR" w:eastAsia="Times New Roman" w:hAnsi="Times New Roman CYR" w:cs="Times New Roman"/>
          <w:b/>
          <w:color w:val="000000"/>
          <w:lang w:eastAsia="ru-RU"/>
        </w:rPr>
      </w:pPr>
    </w:p>
    <w:p w14:paraId="274F1E46" w14:textId="77777777" w:rsidR="00957D1B" w:rsidRPr="00957D1B" w:rsidRDefault="00957D1B" w:rsidP="00957D1B">
      <w:pPr>
        <w:widowControl w:val="0"/>
        <w:autoSpaceDE w:val="0"/>
        <w:autoSpaceDN w:val="0"/>
        <w:adjustRightInd w:val="0"/>
        <w:spacing w:after="0" w:line="240" w:lineRule="auto"/>
        <w:ind w:firstLine="709"/>
        <w:jc w:val="right"/>
        <w:rPr>
          <w:rFonts w:ascii="Times New Roman CYR" w:eastAsia="Times New Roman" w:hAnsi="Times New Roman CYR" w:cs="Times New Roman"/>
          <w:b/>
          <w:color w:val="000000"/>
          <w:lang w:eastAsia="ru-RU"/>
        </w:rPr>
      </w:pPr>
    </w:p>
    <w:p w14:paraId="214930AF" w14:textId="77777777" w:rsidR="00957D1B" w:rsidRPr="00957D1B" w:rsidRDefault="00957D1B" w:rsidP="00957D1B">
      <w:pPr>
        <w:widowControl w:val="0"/>
        <w:autoSpaceDE w:val="0"/>
        <w:autoSpaceDN w:val="0"/>
        <w:adjustRightInd w:val="0"/>
        <w:spacing w:after="0" w:line="240" w:lineRule="auto"/>
        <w:ind w:firstLine="709"/>
        <w:jc w:val="right"/>
        <w:rPr>
          <w:rFonts w:ascii="Times New Roman CYR" w:eastAsia="Times New Roman" w:hAnsi="Times New Roman CYR" w:cs="Times New Roman"/>
          <w:b/>
          <w:color w:val="000000"/>
          <w:lang w:eastAsia="ru-RU"/>
        </w:rPr>
      </w:pPr>
    </w:p>
    <w:p w14:paraId="0FDD6778" w14:textId="77777777" w:rsidR="00957D1B" w:rsidRPr="00957D1B" w:rsidRDefault="00957D1B" w:rsidP="00957D1B">
      <w:pPr>
        <w:widowControl w:val="0"/>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957D1B">
        <w:rPr>
          <w:rFonts w:ascii="Times New Roman" w:eastAsia="Times New Roman" w:hAnsi="Times New Roman" w:cs="Times New Roman"/>
          <w:b/>
          <w:bCs/>
          <w:color w:val="000000"/>
          <w:sz w:val="28"/>
          <w:szCs w:val="28"/>
          <w:lang w:eastAsia="ru-RU"/>
        </w:rPr>
        <w:t>Необхідні послуги</w:t>
      </w:r>
    </w:p>
    <w:p w14:paraId="3BD71B6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color w:val="000000"/>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55BB077F" w14:textId="77777777" w:rsidTr="00393B13">
        <w:trPr>
          <w:trHeight w:val="899"/>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B3E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color w:val="000000"/>
                <w:lang w:eastAsia="ru-RU"/>
              </w:rPr>
            </w:pPr>
            <w:r w:rsidRPr="00957D1B">
              <w:rPr>
                <w:rFonts w:ascii="Times New Roman CYR" w:eastAsia="Times New Roman" w:hAnsi="Times New Roman CYR" w:cs="Times New Roman"/>
                <w:b/>
                <w:bCs/>
                <w:color w:val="000000"/>
                <w:lang w:eastAsia="ru-RU"/>
              </w:rPr>
              <w:t>№ з/п</w:t>
            </w:r>
          </w:p>
        </w:tc>
        <w:tc>
          <w:tcPr>
            <w:tcW w:w="5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8C10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color w:val="000000"/>
                <w:lang w:eastAsia="ru-RU"/>
              </w:rPr>
            </w:pPr>
            <w:r w:rsidRPr="00957D1B">
              <w:rPr>
                <w:rFonts w:ascii="Times New Roman CYR" w:eastAsia="Times New Roman" w:hAnsi="Times New Roman CYR" w:cs="Times New Roman"/>
                <w:b/>
                <w:bCs/>
                <w:color w:val="000000"/>
                <w:lang w:eastAsia="ru-RU"/>
              </w:rPr>
              <w:t xml:space="preserve">Найменування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F2719B" w14:textId="77777777" w:rsidR="00957D1B" w:rsidRPr="00957D1B" w:rsidRDefault="00957D1B" w:rsidP="00957D1B">
            <w:pPr>
              <w:widowControl w:val="0"/>
              <w:autoSpaceDE w:val="0"/>
              <w:autoSpaceDN w:val="0"/>
              <w:adjustRightInd w:val="0"/>
              <w:spacing w:after="0" w:line="240" w:lineRule="auto"/>
              <w:ind w:left="-97" w:right="-106"/>
              <w:jc w:val="center"/>
              <w:rPr>
                <w:rFonts w:ascii="Times New Roman CYR" w:eastAsia="Times New Roman" w:hAnsi="Times New Roman CYR" w:cs="Times New Roman"/>
                <w:b/>
                <w:bCs/>
                <w:color w:val="000000"/>
                <w:lang w:eastAsia="ru-RU"/>
              </w:rPr>
            </w:pPr>
            <w:r w:rsidRPr="00957D1B">
              <w:rPr>
                <w:rFonts w:ascii="Times New Roman CYR" w:eastAsia="Times New Roman" w:hAnsi="Times New Roman CYR" w:cs="Times New Roman"/>
                <w:b/>
                <w:bCs/>
                <w:color w:val="000000"/>
                <w:lang w:eastAsia="ru-RU"/>
              </w:rPr>
              <w:t xml:space="preserve">К-кість послуг </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78FCFA08" w14:textId="77777777" w:rsidR="00957D1B" w:rsidRPr="00957D1B" w:rsidRDefault="00957D1B" w:rsidP="00957D1B">
            <w:pPr>
              <w:widowControl w:val="0"/>
              <w:autoSpaceDE w:val="0"/>
              <w:autoSpaceDN w:val="0"/>
              <w:adjustRightInd w:val="0"/>
              <w:spacing w:after="0" w:line="240" w:lineRule="auto"/>
              <w:ind w:left="-188" w:right="-171"/>
              <w:jc w:val="center"/>
              <w:rPr>
                <w:rFonts w:ascii="Times New Roman CYR" w:eastAsia="Times New Roman" w:hAnsi="Times New Roman CYR" w:cs="Times New Roman"/>
                <w:b/>
                <w:color w:val="000000"/>
                <w:lang w:eastAsia="ru-RU"/>
              </w:rPr>
            </w:pPr>
          </w:p>
        </w:tc>
        <w:tc>
          <w:tcPr>
            <w:tcW w:w="1113" w:type="dxa"/>
            <w:tcBorders>
              <w:top w:val="single" w:sz="4" w:space="0" w:color="auto"/>
              <w:left w:val="single" w:sz="4" w:space="0" w:color="auto"/>
              <w:right w:val="single" w:sz="4" w:space="0" w:color="auto"/>
            </w:tcBorders>
            <w:shd w:val="clear" w:color="auto" w:fill="auto"/>
            <w:vAlign w:val="center"/>
          </w:tcPr>
          <w:p w14:paraId="1C1103FD" w14:textId="77777777" w:rsidR="00957D1B" w:rsidRPr="00957D1B" w:rsidRDefault="00957D1B" w:rsidP="00957D1B">
            <w:pPr>
              <w:widowControl w:val="0"/>
              <w:autoSpaceDE w:val="0"/>
              <w:autoSpaceDN w:val="0"/>
              <w:adjustRightInd w:val="0"/>
              <w:spacing w:after="0" w:line="240" w:lineRule="auto"/>
              <w:ind w:left="-187" w:right="-121"/>
              <w:jc w:val="center"/>
              <w:rPr>
                <w:rFonts w:ascii="Times New Roman CYR" w:eastAsia="Times New Roman" w:hAnsi="Times New Roman CYR" w:cs="Times New Roman"/>
                <w:color w:val="000000"/>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53D2B6C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color w:val="000000"/>
                <w:lang w:eastAsia="ru-RU"/>
              </w:rPr>
            </w:pPr>
          </w:p>
        </w:tc>
      </w:tr>
      <w:tr w:rsidR="00957D1B" w:rsidRPr="00957D1B" w14:paraId="2FE85455"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1B821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515B20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32</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102578 реєстраційний номер 0533</w:t>
            </w:r>
          </w:p>
        </w:tc>
      </w:tr>
      <w:tr w:rsidR="00957D1B" w:rsidRPr="00957D1B" w14:paraId="06037C0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F81CA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F70932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CA20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14DA67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AF806A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8245C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4A3D35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EB956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747D7A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27EAB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6372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A36F4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93D02D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6C2372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EEAE0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E96458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5F780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F84B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A70040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6585B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771D1C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3CB4A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8F067D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CB7F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EF4167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50E0E3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7446F6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330F6C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48A7F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03D31F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B3BEE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AF97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35DC04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EA60C4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CC6AA9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876F51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6A68A2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0E65C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63C0A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2E2074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43E155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5AF92C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C8C1F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69BA32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CDDDE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C6307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53D5D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E3155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ADCAB0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B9DBA9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D0C5A2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EC14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DFA1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2467C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52C2D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E0E1E5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E9B05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C28987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C6F1B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81B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3B6F63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D0FB13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49C9FF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EADB7A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96B84A5"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CC74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AD75E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B9194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AF92F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43796D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7B2ACB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C99A3D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2FD04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E5594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41C836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4EA868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2AB78E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A1F5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760329D"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8262C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514AA3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4D3AB3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75D55A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3F5745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74A07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E03A5E4"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FFFE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3D9634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5C252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AD6F8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96CB91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7DF5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D3FB737"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64AE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74C52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7BCC3C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FB0B71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CD1F50A"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0633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7E519AF"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1749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69E3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43BF3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B07FF1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9BFEA8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DB258B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E03889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9C676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37534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C8380F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BF8902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E3AF9F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94671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2441D2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1FFAD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E6425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78B438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4AAF9B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078591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7941E5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85CF6D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76DDB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248B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CFA15B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11F7F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1479F8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FD7B3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E6E282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08562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DD45F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0D313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CACEE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8967E7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C12E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5119C24"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9FF9F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45D1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C71A2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E70631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407E608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208A2749"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4A68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00A04BD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34</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087663 реєстраційний номер КА5638КВ</w:t>
            </w:r>
          </w:p>
        </w:tc>
      </w:tr>
      <w:tr w:rsidR="00957D1B" w:rsidRPr="00957D1B" w14:paraId="5C7A4F3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11ED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DD0D52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8EEB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FACF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8E903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E25D57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D615CD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3D61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CC2C27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AA32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A4E339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51E54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79C2C6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0AD51C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32842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C03EDC3"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C50A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2D3D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195A7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35EC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920C48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4278C8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C46B7D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0862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CABC1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42EF5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892F7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5C1B2C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920205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085BDB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CCD97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EBFBA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C5B9A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14601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978249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2F376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117A9E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DEFDD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BC9D3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AE7E95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DF0C9B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A5713F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21636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8EFC55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720FF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FDB588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CDF750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39871E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B04C75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9A501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A24784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2616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4871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A2CC6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2D4065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DBEC11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1615A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lastRenderedPageBreak/>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EC9B80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A70EE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2F2E29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AECC48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83C561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F93CB4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024CF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54EC59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FF1E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B3F1D0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F488E4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D87D8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68BAAF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E9D76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CF9733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C6EF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EC98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9ADB33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7C0B27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8C856D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2AAB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B0FE08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2476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E5CAB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A9E4B6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5BFC3D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BE6C74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B819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9C1861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41ECE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C2B58B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5F7B1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A60BA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794C65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F77EA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674A5A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04E25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6B43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FF711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474956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F23C0AA"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89F8B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517105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0D9E8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A998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F4F3C4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DC8103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38BD71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9A2FEB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D11AA56"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C07D8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9BBD0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9AF25A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F448A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63784BA"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6C78A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015BE0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28E5B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028E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E3013F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57A0C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68A436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EB8C5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974BFD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F0CF8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567D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C0F1EB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B19597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841D8E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147EA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F0C8E9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C81B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ACBC23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5E5C9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B7450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3A801E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12B06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AB4EF3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48D66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5649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43D0F1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57925B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5F5E6F8F"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12FF364F"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EA9CF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779465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39</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050091 реєстраційний номер КА5634КВ</w:t>
            </w:r>
          </w:p>
        </w:tc>
      </w:tr>
      <w:tr w:rsidR="00957D1B" w:rsidRPr="00957D1B" w14:paraId="5ED1836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3D3279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6A2190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A8021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64AAD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3FB7B7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1BD1B6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42378D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AAF4B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77AD25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E446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7EB44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CD59E5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A27639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CA9296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FE058D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CBC8CBD"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7012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E89D69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8F9FA8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90C01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D1B985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0A55E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331F1C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143D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89114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A6985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D3BE06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2242B4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6B131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6CAB5E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B1177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DEF59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97FAF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285CD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C5E448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09BEE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90BEE9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CDC97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6B698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5F998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35559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C92E5E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7779A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260A87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2C048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0B739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02546F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11FD0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B62710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8BE5E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400A8B6"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55325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7A41B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8374C0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C6CF79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E55629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9632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F2854B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46D3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33CD4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757A59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87868B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06BC32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B3D9F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ABD27B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A9EC8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2E2D3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2E614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FAD8FA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570B51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12A410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D0C7FA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8B18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3865C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0A57D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7D51A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3AB1E1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DFC5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6A264D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0425F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321B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64767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C60410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CC9B22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ADC71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3BCD2A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E9CA5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0594D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A2B353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6A5AC2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4CD4FF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0C44A2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55E692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1F5D27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E98077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962E06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146D1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CA6F75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3814B1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22B5A9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3F68D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A6B2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91A34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D69BDE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4DD33A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6AEB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CE58166"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A203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161402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AE7BC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724AB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C221FA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514284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15ACB26"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3014A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93EA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3A5C9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A39F2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325EE8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24AE6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E432E0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49E4D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DCD0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D2CAC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D2CD9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68AD08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3C6E4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65EC32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7270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42E00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99A4E6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FBFA78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D6707C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6E361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D1CE30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3F18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89A8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703968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FB2E7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54A1B8E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0C24F99B"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3E5EF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02CCF6C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31</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089886 реєстраційний номер КА5639КВ</w:t>
            </w:r>
          </w:p>
        </w:tc>
      </w:tr>
      <w:tr w:rsidR="00957D1B" w:rsidRPr="00957D1B" w14:paraId="0556234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886EB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A0BAD1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FD629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FBD3C6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9C463E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E38D52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D26EEE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93C95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49FB5B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0B26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D6306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00BBC8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D4D64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808DEF9"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A732E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E57FFB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F8D8E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516B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9644DC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809B8F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E32126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75EE61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EAE3FC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D2527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B2ABD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97861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A4257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CBD139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1F9C89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690753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EE63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A74A3D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7BD93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ED216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D9BC7B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A53D6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A3279E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D7C788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2991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4D080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DDBA02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5265AF9"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4A9A1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5073F6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18F9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364E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5790AA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F9B55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6AC834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7CF74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426F2B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3A89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ADB21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F95999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931CD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A08BFA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334E0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E83775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84FAD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C9744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228BFE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0578EA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63DB30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ACAC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769483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04E2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F6074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274381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F99B1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36609D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80B26E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EDF7D4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D4CF3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EA8C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43DC9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175E88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0D58B2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C952B1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1A2059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BE3B1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DC0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EF6B61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9B571A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761DF0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472FB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4FDE78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A714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3D9E8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9B326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8CD4F2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FC9442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0B636B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95DA0E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F1E3D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5BF21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06696E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AB8D4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87A06D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74820B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lastRenderedPageBreak/>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51B440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0D81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B33DDF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FD69DE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7746CA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7B1B06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6404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40D590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1E04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9395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1E211F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8D753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3CB71D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6C8F4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654C17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901A2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F48FF8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E80777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174401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F58569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EDA59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9A2F09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F5C1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01BFA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B21783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E0E22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BAA855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AFE27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32C51B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48DF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4A6DCE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07540B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D3F97A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9AF6BE9"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CB1F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684156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35776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321D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7B21A4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6A8180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69CBA48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3C40AFDC"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73DB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2BC83FB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30</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087689 реєстраційний номер КА5641КВ</w:t>
            </w:r>
          </w:p>
        </w:tc>
      </w:tr>
      <w:tr w:rsidR="00957D1B" w:rsidRPr="00957D1B" w14:paraId="5959A50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8A772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AD1077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1941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F34F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840A6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34140A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C73C4C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F1CC20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D4C6121"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371FF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BD2B6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DB8CF8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5FED66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D61FD0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05193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48F14AD"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190C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EF91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0A5531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17194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527386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34D9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D91626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79CF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23149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DD9049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99145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9336E8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AA8D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5F5AF3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4FA4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36A76B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65860D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787A0E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12CDC5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523A0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2C509E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1AEE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029E14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1B421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67FD57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39E61D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10EED7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4B80C7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C2700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512EC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67CB8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9B72F4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B74F9F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E1BFF7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32394C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71054E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956F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7D785C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233775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D6EB6C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1A7A5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7923333"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C2FC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55E87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FC41C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195DD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55D048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67555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6421BB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2EE4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EFDD70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B2E1E0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343A6A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F471369"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844B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A4A7F2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FDBAE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F772A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5F54E0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EBE22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5E5E34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C074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64E4F5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45A4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CD46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D0E73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E628D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964C32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4C3E6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B02F70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CC44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65E65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E6407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E7A6AE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76F10F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99FFD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9CDBA4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70CD8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8883C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E3594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87BFB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5F2CF9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AEBAA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E08367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1E1E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A91ED0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B3E238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9E65FB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68D19DA"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F13959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D5EE73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D94B0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21074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9218C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7125D2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B086D6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E25BB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88C83C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A9203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046E3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A8DFFE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49FA1A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FC4DFAA"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5B344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EF0A86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79953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5E4D8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CCFFE4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25A5D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1D7A35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C561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54CE99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AA5F8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D1FD33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8F7245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C3A40E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E905F4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A25C3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7B9279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53186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FB2B9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9C523D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AFCC7F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73A39C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16412F22"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B025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0EA2CA8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38</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087679 реєстраційний номер КА5642КВ</w:t>
            </w:r>
          </w:p>
        </w:tc>
      </w:tr>
      <w:tr w:rsidR="00957D1B" w:rsidRPr="00957D1B" w14:paraId="347BADD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DB9EF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12FDF76"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9C80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FF03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C38A72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47200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180208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7C989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9A9A60F"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5485A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977F2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BF6CDB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63DF2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544C77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6DC59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D433D1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8BEE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E3E1FF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05D80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E198D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B21167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AA450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CB43AC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3E8A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F4D83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BB2B8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265815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A02B5AB"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F68B8B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F830F4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ED3B9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1481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EA79E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F68FE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97C6B3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001C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04DF5C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DBB2A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C60BF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6A62C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01890E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1D35799"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2B55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A6A0B9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4A969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7FDB5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50DC9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CE6157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B233DB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3D42D6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DDD767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16CC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A0307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16F780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C5D87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93113A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0392F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E2AB0F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D442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7F802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088F2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0CB7A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8DDEFC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CCE4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16DEBA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F777C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0BC14D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A796C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F39D64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CAF39AA"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5458A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7DE3F9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3A52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C7A1A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3607C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78321A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66F518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4436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8FB176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BDC2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D3F5C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B891C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624A2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906A5DA"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7984B9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898B0A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BCE32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6276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56CD75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B8D5B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2EC7EB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157DC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6861B9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DE79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F1B6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9F45BF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E7829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ED955A9"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C575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33BFBA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329E3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3EDA98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F8DADB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94ECB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CEBD80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B7F9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6E4E98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E09E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2CFA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28759B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D8A47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40C9C7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ECADF2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7DFC2F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46875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C3151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10D9A5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1E75DF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95E638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DAF22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489484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A641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2136D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F40ED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8E7380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604BBD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1C0D5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039061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AB9C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0ABA61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40F819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1EC6C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BAF38F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EA7F5F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C93AEB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8A18B5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6BC75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9CC72E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3602D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0C28C1CF"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392821F6"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9FDB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19BB152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w:t>
            </w:r>
            <w:r w:rsidRPr="00957D1B">
              <w:rPr>
                <w:rFonts w:ascii="Times New Roman CYR" w:eastAsia="Times New Roman" w:hAnsi="Times New Roman CYR" w:cs="Times New Roman"/>
                <w:b/>
                <w:bCs/>
                <w:lang w:val="en-US" w:eastAsia="ru-RU"/>
              </w:rPr>
              <w:t>XNZ</w:t>
            </w:r>
            <w:r w:rsidRPr="00957D1B">
              <w:rPr>
                <w:rFonts w:ascii="Times New Roman CYR" w:eastAsia="Times New Roman" w:hAnsi="Times New Roman CYR" w:cs="Times New Roman"/>
                <w:b/>
                <w:bCs/>
                <w:lang w:eastAsia="ru-RU"/>
              </w:rPr>
              <w:t>089885 реєстраційний номер 1110</w:t>
            </w:r>
          </w:p>
        </w:tc>
      </w:tr>
      <w:tr w:rsidR="00957D1B" w:rsidRPr="00957D1B" w14:paraId="5D7FE89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ABA0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A2DA97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CABA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06882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468E1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693C1D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C716E7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F0AA50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669AB8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E707E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02808C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AE5B9E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A196C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025B2B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A7967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643EE6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1EC95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1E6D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15843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222E7D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CEE663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4627D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B734BA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29485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C8035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F344DF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49FAE4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DCC735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0D30B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B66E28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0CE0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A1EEC4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F5B08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24FE3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E9E1C0E"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770EF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29DEBE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6F1B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76A5C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6C35AA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F788B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F9F49A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A72E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2A4A17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Рідина МКП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D30F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C0751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FCDD8B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700AAA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98F814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D9004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BEC8C9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DB67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2485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C16E85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DB4F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620B01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15F0B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65A925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ABFEE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5D9B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234016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025D31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8DBE11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F1047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E9FA7C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F4D7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F0080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76FF7B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D7EE9C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DFE2F6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563E9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5ABF29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8716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97CBF3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1BF68F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72A54A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9D4A23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B6C9C9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0C02C8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79823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69C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61F7CE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10722F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28A8EA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D60CF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603986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FAFD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D5BC7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FACBEA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11A21A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4BAF8B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8EE42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CD452F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7E8A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149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B8017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C250EF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F83B3D5"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E42AB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346BA9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B70269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8547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C14A8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F8D6C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3C981C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96D01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6BACB4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15BF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53433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D474F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3C5BB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599537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483560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D87212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0ED4B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044A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79C83F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A7E97F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12717C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231F8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C7DFD4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694D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AC94C0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775F2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2E5B3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BBF553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C6D2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D7AEA3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78E0D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B56077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E697A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F87E74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D32194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343BE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CEBC7F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642D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2E588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F070EF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CD6882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7BC963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FFD1B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21C4F8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242B9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A9EE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B34E3D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71690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68DC25E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9933" w:type="dxa"/>
        <w:tblInd w:w="279" w:type="dxa"/>
        <w:tblLook w:val="04A0" w:firstRow="1" w:lastRow="0" w:firstColumn="1" w:lastColumn="0" w:noHBand="0" w:noVBand="1"/>
      </w:tblPr>
      <w:tblGrid>
        <w:gridCol w:w="493"/>
        <w:gridCol w:w="5319"/>
        <w:gridCol w:w="843"/>
        <w:gridCol w:w="984"/>
        <w:gridCol w:w="1113"/>
        <w:gridCol w:w="1181"/>
      </w:tblGrid>
      <w:tr w:rsidR="00957D1B" w:rsidRPr="00957D1B" w14:paraId="09D7AEA0" w14:textId="77777777" w:rsidTr="00393B13">
        <w:trPr>
          <w:trHeight w:val="274"/>
        </w:trPr>
        <w:tc>
          <w:tcPr>
            <w:tcW w:w="9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A7124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0474A48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31</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087751 реєстраційний номер 1112</w:t>
            </w:r>
          </w:p>
        </w:tc>
      </w:tr>
      <w:tr w:rsidR="00957D1B" w:rsidRPr="00957D1B" w14:paraId="574FAAC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252E7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190758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Масляний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F8B2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EF38C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C615AB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DE2226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11F9A6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5785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6B5372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Протипиловий фільтр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11D50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25F2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ECEBF0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C8478E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4B5BA37"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47227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A743FC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Фільтр </w:t>
            </w:r>
            <w:proofErr w:type="spellStart"/>
            <w:r w:rsidRPr="00957D1B">
              <w:rPr>
                <w:rFonts w:ascii="Times New Roman CYR" w:eastAsia="Times New Roman" w:hAnsi="Times New Roman CYR" w:cs="Times New Roman"/>
                <w:lang w:eastAsia="ru-RU"/>
              </w:rPr>
              <w:t>салона</w:t>
            </w:r>
            <w:proofErr w:type="spellEnd"/>
            <w:r w:rsidRPr="00957D1B">
              <w:rPr>
                <w:rFonts w:ascii="Times New Roman CYR" w:eastAsia="Times New Roman" w:hAnsi="Times New Roman CYR" w:cs="Times New Roman"/>
                <w:lang w:eastAsia="ru-RU"/>
              </w:rPr>
              <w:t xml:space="preserve">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C01B6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E7EAE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82C5BE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8CE12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5FBD4F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AB5B0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73AC3B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Паливний фільтр з кронштейном в зборі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72E93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6ADE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9E0A2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9C0013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39937A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92568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B15018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Діагностика ходової частини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E967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3CF47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57AF4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905EE7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4FA2C92"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F7AF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403228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Комп'ютерна діагностика</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зчитування кодів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4F32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44CC80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0A344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27A9D8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CADC3DF"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C8C9F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9CCEFE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Рідина МКП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1BC8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F1868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6C2D0E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AD4B19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BB209E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402F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667BA93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Гальмівна рідина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1737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C20D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981389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D63E0B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BC51FD1"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33C3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4E9AA4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Лакофарбове покриття - перевірка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36B75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5256CF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7D0FA3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71C17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9F95DC3"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6251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AEA98C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Вимірювання кутів встановлення коліс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F48EF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1D97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B3CDC4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8DB8E9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C6464C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E8F03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F794FE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Сходження передніх коліс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FA3A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9AA44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415EF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89021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4D5E65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7B33D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12</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7B8050C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Шиномонтаж</w:t>
            </w:r>
            <w:proofErr w:type="spellEnd"/>
            <w:r w:rsidRPr="00957D1B">
              <w:rPr>
                <w:rFonts w:ascii="Times New Roman CYR" w:eastAsia="Times New Roman" w:hAnsi="Times New Roman CYR" w:cs="Times New Roman"/>
                <w:lang w:eastAsia="ru-RU"/>
              </w:rPr>
              <w:t xml:space="preserve"> балансування 4</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 колеса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A82A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64F84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69474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856CB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C521106"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F29A8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13</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21E2D3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Охолоджуюча рідина двигуна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B9757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7DC31F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574D0F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D81EC4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BE95D50"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363D3B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14</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07BD163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Свічка запалення (комплект)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0987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4A9E0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409783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A55780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1F0C81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AD7A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15</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43653A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Привідний ремінь допоміжних механізмів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33953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F13D1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DC2A0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E9B2BE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297C64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D39D0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16</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DEEB86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Трос стоянкового гальма  - регулювання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24CD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E6437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CB81E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E698EC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9912A5D"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39F7FE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17</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58FA3AD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гальмівні диски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B07B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785D5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44ECD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E3BDCC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71F91D8"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12FF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18</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20E01FC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Передні гальмівні колодки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12ECB3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36B4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CC5E2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E90E1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FF12CE4"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2B13F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19</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3CAAA8F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Передні щітки склоочисника - </w:t>
            </w:r>
            <w:r w:rsidRPr="00957D1B">
              <w:rPr>
                <w:rFonts w:ascii="Times New Roman CYR" w:eastAsia="Times New Roman" w:hAnsi="Times New Roman CYR" w:cs="Times New Roman"/>
                <w:szCs w:val="24"/>
                <w:lang w:eastAsia="ru-RU"/>
              </w:rPr>
              <w:t>з</w:t>
            </w:r>
            <w:r w:rsidRPr="00957D1B">
              <w:rPr>
                <w:rFonts w:ascii="Times New Roman CYR" w:eastAsia="Times New Roman" w:hAnsi="Times New Roman CYR" w:cs="Times New Roman"/>
                <w:lang w:eastAsia="ru-RU"/>
              </w:rPr>
              <w:t>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205C8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8A703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8010C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B4BA47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5A69969"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5401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20</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1BCCF03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szCs w:val="24"/>
                <w:lang w:eastAsia="ru-RU"/>
              </w:rPr>
              <w:t>М</w:t>
            </w:r>
            <w:r w:rsidRPr="00957D1B">
              <w:rPr>
                <w:rFonts w:ascii="Times New Roman CYR" w:eastAsia="Times New Roman" w:hAnsi="Times New Roman CYR" w:cs="Times New Roman"/>
                <w:lang w:eastAsia="ru-RU"/>
              </w:rPr>
              <w:t xml:space="preserve">ийка зовнішня Фієста, Фокус, </w:t>
            </w:r>
            <w:proofErr w:type="spellStart"/>
            <w:r w:rsidRPr="00957D1B">
              <w:rPr>
                <w:rFonts w:ascii="Times New Roman CYR" w:eastAsia="Times New Roman" w:hAnsi="Times New Roman CYR" w:cs="Times New Roman"/>
                <w:lang w:eastAsia="ru-RU"/>
              </w:rPr>
              <w:t>Фюжин</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2948F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AE1591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22493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03BEA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CEC993C" w14:textId="77777777" w:rsidTr="00393B13">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3580B3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21</w:t>
            </w:r>
          </w:p>
        </w:tc>
        <w:tc>
          <w:tcPr>
            <w:tcW w:w="5319" w:type="dxa"/>
            <w:tcBorders>
              <w:top w:val="single" w:sz="4" w:space="0" w:color="auto"/>
              <w:left w:val="single" w:sz="4" w:space="0" w:color="auto"/>
              <w:bottom w:val="single" w:sz="4" w:space="0" w:color="auto"/>
              <w:right w:val="single" w:sz="4" w:space="0" w:color="auto"/>
            </w:tcBorders>
            <w:shd w:val="clear" w:color="auto" w:fill="auto"/>
          </w:tcPr>
          <w:p w14:paraId="43B30E0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Прибирання салону,</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Фієста,</w:t>
            </w:r>
            <w:r w:rsidRPr="00957D1B">
              <w:rPr>
                <w:rFonts w:ascii="Times New Roman CYR" w:eastAsia="Times New Roman" w:hAnsi="Times New Roman CYR" w:cs="Times New Roman"/>
                <w:szCs w:val="24"/>
                <w:lang w:eastAsia="ru-RU"/>
              </w:rPr>
              <w:t xml:space="preserve"> </w:t>
            </w:r>
            <w:proofErr w:type="spellStart"/>
            <w:r w:rsidRPr="00957D1B">
              <w:rPr>
                <w:rFonts w:ascii="Times New Roman CYR" w:eastAsia="Times New Roman" w:hAnsi="Times New Roman CYR" w:cs="Times New Roman"/>
                <w:lang w:eastAsia="ru-RU"/>
              </w:rPr>
              <w:t>Фьюжн</w:t>
            </w:r>
            <w:proofErr w:type="spellEnd"/>
            <w:r w:rsidRPr="00957D1B">
              <w:rPr>
                <w:rFonts w:ascii="Times New Roman CYR" w:eastAsia="Times New Roman" w:hAnsi="Times New Roman CYR" w:cs="Times New Roman"/>
                <w:lang w:eastAsia="ru-RU"/>
              </w:rPr>
              <w:t>,</w:t>
            </w:r>
            <w:r w:rsidRPr="00957D1B">
              <w:rPr>
                <w:rFonts w:ascii="Times New Roman CYR" w:eastAsia="Times New Roman" w:hAnsi="Times New Roman CYR" w:cs="Times New Roman"/>
                <w:szCs w:val="24"/>
                <w:lang w:eastAsia="ru-RU"/>
              </w:rPr>
              <w:t xml:space="preserve"> </w:t>
            </w:r>
            <w:r w:rsidRPr="00957D1B">
              <w:rPr>
                <w:rFonts w:ascii="Times New Roman CYR" w:eastAsia="Times New Roman" w:hAnsi="Times New Roman CYR" w:cs="Times New Roman"/>
                <w:lang w:eastAsia="ru-RU"/>
              </w:rPr>
              <w:t>Фокус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2EF7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CA1C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7B615F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F7600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2BBF7A9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
    <w:p w14:paraId="6BCE22D4"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p w14:paraId="5E1B1F84" w14:textId="77777777" w:rsidR="00957D1B" w:rsidRPr="00957D1B" w:rsidRDefault="00957D1B" w:rsidP="00957D1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957D1B">
        <w:rPr>
          <w:rFonts w:ascii="Times New Roman" w:eastAsia="Calibri" w:hAnsi="Times New Roman" w:cs="Times New Roman"/>
          <w:b/>
          <w:sz w:val="28"/>
          <w:szCs w:val="28"/>
          <w:lang w:eastAsia="ru-RU"/>
        </w:rPr>
        <w:t>Необхідні матеріали та запчастини</w:t>
      </w:r>
    </w:p>
    <w:p w14:paraId="5194F89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4E71AA93" w14:textId="77777777" w:rsidTr="00393B13">
        <w:trPr>
          <w:trHeight w:val="507"/>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0EF4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eastAsia="ru-RU"/>
              </w:rPr>
              <w:lastRenderedPageBreak/>
              <w:t>№ з/п</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842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eastAsia="ru-RU"/>
              </w:rPr>
              <w:t xml:space="preserve">Найменування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80119" w14:textId="77777777" w:rsidR="00957D1B" w:rsidRPr="00957D1B" w:rsidRDefault="00957D1B" w:rsidP="00957D1B">
            <w:pPr>
              <w:widowControl w:val="0"/>
              <w:autoSpaceDE w:val="0"/>
              <w:autoSpaceDN w:val="0"/>
              <w:adjustRightInd w:val="0"/>
              <w:spacing w:after="0" w:line="240" w:lineRule="auto"/>
              <w:ind w:left="-103" w:right="-109"/>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eastAsia="ru-RU"/>
              </w:rPr>
              <w:t xml:space="preserve">Кіль-кість </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EDED7" w14:textId="77777777" w:rsidR="00957D1B" w:rsidRPr="00957D1B" w:rsidRDefault="00957D1B" w:rsidP="00957D1B">
            <w:pPr>
              <w:widowControl w:val="0"/>
              <w:autoSpaceDE w:val="0"/>
              <w:autoSpaceDN w:val="0"/>
              <w:adjustRightInd w:val="0"/>
              <w:spacing w:after="0" w:line="240" w:lineRule="auto"/>
              <w:ind w:left="-105" w:right="-60"/>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eastAsia="ru-RU"/>
              </w:rPr>
              <w:t>Одиниця виміру</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A7D83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1F78F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p>
        </w:tc>
      </w:tr>
      <w:tr w:rsidR="00957D1B" w:rsidRPr="00957D1B" w14:paraId="62E4B6D5" w14:textId="77777777" w:rsidTr="00393B13">
        <w:trPr>
          <w:trHeight w:val="507"/>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79A99E5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bCs/>
                <w:lang w:eastAsia="ru-RU"/>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7B2D7B9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bCs/>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EB9BBD"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bCs/>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5BC25E93"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bCs/>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tcPr>
          <w:p w14:paraId="4AB32117"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bCs/>
                <w:lang w:eastAsia="ru-RU"/>
              </w:rPr>
            </w:pPr>
          </w:p>
        </w:tc>
        <w:tc>
          <w:tcPr>
            <w:tcW w:w="1246" w:type="dxa"/>
            <w:vMerge/>
            <w:tcBorders>
              <w:top w:val="single" w:sz="4" w:space="0" w:color="auto"/>
              <w:left w:val="single" w:sz="4" w:space="0" w:color="auto"/>
              <w:bottom w:val="single" w:sz="4" w:space="0" w:color="auto"/>
              <w:right w:val="single" w:sz="4" w:space="0" w:color="auto"/>
            </w:tcBorders>
            <w:vAlign w:val="center"/>
          </w:tcPr>
          <w:p w14:paraId="55095A94"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bCs/>
                <w:lang w:eastAsia="ru-RU"/>
              </w:rPr>
            </w:pPr>
          </w:p>
        </w:tc>
      </w:tr>
      <w:tr w:rsidR="00957D1B" w:rsidRPr="00957D1B" w14:paraId="3A5F5C20"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B46E5C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69E9689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32</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102578 реєстраційний номер 0533</w:t>
            </w:r>
          </w:p>
        </w:tc>
      </w:tr>
      <w:tr w:rsidR="00957D1B" w:rsidRPr="00957D1B" w14:paraId="2B7D914B"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75E129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EFBF1F6"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моторна QUARTZ INEO X.EC6 0W20</w:t>
            </w:r>
          </w:p>
          <w:p w14:paraId="527E52B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(3B 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391D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13D5A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9B829D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92AD6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5DA88BB"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B3BA24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9CDEBF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333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639F49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868D33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87CC6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5622F2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BBC69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6168F2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7FBCC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17A6C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0A1192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F4FD9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EE1495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2B8148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AF7862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E3937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99C0B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27C8D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F5A1B9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441094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3C6A3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68DC24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620A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74A4C1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854E87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C66F13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13E6CC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E0E90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CBAF3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0D83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57CCF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039F70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AC7777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A8964D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2E06CD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6BBECF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7F75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EDC2B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F786AF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9ABAFF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93FF92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3EED0C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BCCCE2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0E19F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7070A7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429937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A0ABEA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46947A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64574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1971D5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4CC9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5E59B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498DB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733419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C357A30"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5EFACA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6BFB00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D1C8B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50D5D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CB6EC3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0912B4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37BD33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A9D5C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201DF1D"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D9232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126F4F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E90D1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4CE25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1F4599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063104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73E36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E708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D4DA0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612F7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0AA57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BDD512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61D68E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14DE2C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019E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D2FFC2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4EA46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AA6CB9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90E43F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47EEA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404BB6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967B8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C0E59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D8CE4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1273AF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D8E1A4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35134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D48316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9BBDC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2CBEC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43DFF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9820F3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6C915E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F92EE3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2C94DF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C171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B1E85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0424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2E6AEB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36C9C7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B59B84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BFE42B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52740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A39C2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4DFDF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B95230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F881B20"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8BAE5B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0C1DB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DD97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BFF75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248728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05F35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33857D4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p w14:paraId="2324FBA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62A78A64"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CD6A86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320771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34</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087663 реєстраційний номер КА5638КВ</w:t>
            </w:r>
          </w:p>
        </w:tc>
      </w:tr>
      <w:tr w:rsidR="00957D1B" w:rsidRPr="00957D1B" w14:paraId="03C584A8"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075022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DFAA1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моторна QUARTZ INEO X.EC6 0W20</w:t>
            </w:r>
          </w:p>
          <w:p w14:paraId="268D291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(3B 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6E57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41C1AE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5400B5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501091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F93982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B7ECC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A71FEF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504A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D54CC0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924679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4A7AC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3D771B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C41F9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A06AC1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05888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853CB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1C0737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F1A6D1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86AC0E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B32E8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B0001B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4DDC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82388C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6436D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3D3337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15103A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277929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3EC26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B4E1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042AF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945FD9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D1ECAA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C583D8B"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C05936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CF4B4A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C449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F454E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0DD371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197EC7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E6B7F7D"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03DD7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91CEE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BA6C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5E7E1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BC844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CFE2F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A03B5D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D06B8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5E2C06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FC1E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137D56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602AC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F9534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298C87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B64442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097BC5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2097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56080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291D1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E4EDD9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C243F4D"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A4E934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375112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1F5FB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7A75D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AAC5B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136BE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177731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59D280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9150063"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BCB51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37D5A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AFF09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529D90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C81D38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E868D1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ADEDE5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0420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06CE09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BF2320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5759FD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289C0A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B9C7C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D4F8D0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E2605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A96F4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C212A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F56085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55AF8CB"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9AF92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F987EB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42A2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F6B73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84837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5890A4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54EBF4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E07386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60C554F"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319B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435DA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11DC92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EBA1F4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2BDD01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90D1A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6CBF40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5DEB1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3119C5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5A68EA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1BBF5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81ECE1B"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6E471F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4F4333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5DD12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52E590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E1B404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67DED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395730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0D5D6A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697726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0D58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A165E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741281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9AAAC0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476BF857"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p w14:paraId="1422FF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44923E8F"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D9F0F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7A30FE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39</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050091 реєстраційний номер КА5634КВ</w:t>
            </w:r>
          </w:p>
        </w:tc>
      </w:tr>
      <w:tr w:rsidR="00957D1B" w:rsidRPr="00957D1B" w14:paraId="7C4AC00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976D6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lastRenderedPageBreak/>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F0F010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моторна QUARTZ INEO X.EC6 0W20</w:t>
            </w:r>
          </w:p>
          <w:p w14:paraId="1DA83DC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(3B 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57681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6402D6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71B22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6FA52E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5CF715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AB6C1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017678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EBA54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730323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F0436C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FB5A03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999F98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23BBBB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9C723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62D3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791D8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13D86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0521FC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CCE1EC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307568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90238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0F1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6318A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5A767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22ABE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BE20FF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A80C4F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911026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9739D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092949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5B5A9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5AE54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670C27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A8B108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05114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74F0F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E4E01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18C876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7334F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64221C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EE04E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E22231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A9717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573A88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115B82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945CF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22F6FB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2168B9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5F6C1F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7C79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053A96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4959A1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A44885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4BC7A9D"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0DD677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D8267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4866F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FA2F35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95F044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D33512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F1E51D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DB8BD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33CDB5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B709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8FEA5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C29D02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B2254D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C4A038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937724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F29378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445F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91A58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2D1CE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5F6132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643E13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E773B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F3259F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B248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7A6560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33FB8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EA1F51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F4CF27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524235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6CC66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052D2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FA2C8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E736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B30197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B8E7EF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5FFC1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FBFD8D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EDD8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8A38C5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54AB0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D5C5D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8847B8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4A98B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74EB3B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5256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EBBAB8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0B12B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7F0B6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EDBDB8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D8367B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52EE5D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346DC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D6545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12F40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CBF38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4A5B10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381FC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CCFCD22"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FD79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9282F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5C55A7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F2B8B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016F79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384AC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3EC304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052EF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CE7C0B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1DA6B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363A0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3C253C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p w14:paraId="7B86B40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3D2BDB82"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9B565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3F1253F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31</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089886 реєстраційний номер КА5639КВ</w:t>
            </w:r>
          </w:p>
        </w:tc>
      </w:tr>
      <w:tr w:rsidR="00957D1B" w:rsidRPr="00957D1B" w14:paraId="2BC73B3D"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690ED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F7416D"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моторна QUARTZ INEO X.EC6 0W20</w:t>
            </w:r>
          </w:p>
          <w:p w14:paraId="7895B355"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(3B 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0DC1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4CC2F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847A5B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FADDB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4E2781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53862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337C43"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2E0B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BE4C1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1CDE1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25152C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742DE3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F26AA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9718D1F"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3FC46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D5DF9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949218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59745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AAA2E3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B53FA3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B2CAB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1804A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976842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B7D88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1FB8F0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55D8448"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DBCFD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5BED8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B4F3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BF5B35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BEE6C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4D1881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FC1293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FA8C0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7E93DC1"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F2D9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49E1CA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0BE132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6F27D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6D7B67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056EC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AFB2A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6644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A4CAE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AD6703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F9C36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F399BD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C7FC3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868D4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E58F9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1C173D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584A6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CF99E4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BDE5BC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01CCB6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BB49DCF"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171B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087609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49209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17DA2E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EDC68C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C7359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46013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A9BA9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26795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AE167F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45E407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732531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8AB85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7214A72"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31C03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6A8F9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B7DF0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988FBD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2EBA6B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0A9F6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35A4E6D"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7F61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3C8499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5BB0C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3D7A54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91B0FDB"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567E79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E2B6FC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6C17C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4D942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DD80E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4B4D9F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C7ABA8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E3C1BB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2FF8562"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ACD4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4703C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0C5E0B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24998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2EB7CF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B523E6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31F20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1FD2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FE453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55EBAD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E3218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C2DE84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F2546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1DD07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D3B9E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38EB33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47F4EC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2FF03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42A7CA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833CC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62D780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6355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2C2B4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29D32A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3ACB8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2C3118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CFC6EC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32A1E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7A246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8D3B5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CF605C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549941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1084DD83"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271A4275"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432A0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3537573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30</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087689 реєстраційний номер КА5641КВ</w:t>
            </w:r>
          </w:p>
        </w:tc>
      </w:tr>
      <w:tr w:rsidR="00957D1B" w:rsidRPr="00957D1B" w14:paraId="2B057EB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5745C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FBEE2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моторна QUARTZ INEO X.EC6 0W20</w:t>
            </w:r>
          </w:p>
          <w:p w14:paraId="1AEC5E6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(3B 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EE888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1F7BD1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81D06E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C9F6C2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907AC1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CDA3A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09A151"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7E69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B95F1D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26C713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53F50B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A23DED8"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6617F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55D15AC"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152E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AA65F4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BA24B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C36B75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DC9C2B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D28C9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0C07295"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F89A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94C925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99806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84C9A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D22BF2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03FA87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2FC497"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958E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8766C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235C8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4521CA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FA66AE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90B74A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87542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B457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A8AC2B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85CE9A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F7D941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A8FD32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E5FFD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lastRenderedPageBreak/>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7EB35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B27D4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07CC5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B21FB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57668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E51FC9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AA3EDD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DE8EC56"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BF69C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94A86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B1DBDA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F0217A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F694B7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A5328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346CBF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0A8A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57257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E999B5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5E9A4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3D719B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5815B7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E9EBD6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4AB6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BBF5A1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6EF0FF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C4590F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2E2C84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E024E2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97C413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EFD8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BAFF09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7ADA99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C4F224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E89627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129EE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09DA97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7BC83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6BC115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7F0FA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2B9D76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AAD8EA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7930CC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5D1152"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E3C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00185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573F85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D0B6EF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199939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F46F6C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764D7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87B7C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2A1775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76C84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920FD1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09C820B"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BBF47C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32050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F8701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EF09D7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FD67F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2E1844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9E1A82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F35A9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A90C21"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43187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10E7C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3BF8AB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63A692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F3DA1F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0FBF07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C444C4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2F64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C31B7A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A5FB5F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4D3DFC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104197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A7BB9E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796C04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5B786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925DC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C7DB54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DA0E8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6552C9F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p w14:paraId="341A143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7714EA08"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78670D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2BA5149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38</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087679 реєстраційний номер КА5642КВ</w:t>
            </w:r>
          </w:p>
        </w:tc>
      </w:tr>
      <w:tr w:rsidR="00957D1B" w:rsidRPr="00957D1B" w14:paraId="496EFFC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8631FA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DC329E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моторна QUARTZ INEO X.EC6 0W20</w:t>
            </w:r>
          </w:p>
          <w:p w14:paraId="132B7F14"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(3B 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B6D4E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F130D1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8EB184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E0E66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0FFB35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2567D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B2A061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38E9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06FA12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585B93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61F7CB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36EDD4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C8F37E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D5FFD4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8418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4BD4CA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D31CB7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A56EA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8F2C8A0"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F2CEB0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9404DE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F91D7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9EB23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CCF58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98D9DF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FF0A0F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5079A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FC04FA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BC005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A6631E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D94F6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6C85EF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49A2648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D5D19F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7BB30C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4B97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60440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C3A69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7E9A6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F497C5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5F8AE4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043661C"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B12B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BE058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8AFFA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22F652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1CC555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134CFC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213F6E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F3240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4B9F7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D688E8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F314FB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BCD6CB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6F271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DFEC9F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97E33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7F3F1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48EEF0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A74BEE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B601210"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2D010B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1E998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F4570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3BAE3E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3C52E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E89E69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D27416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FA1B62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9D67EF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D1A0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9042F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09165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4E054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48F7DF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604AC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5CE73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1F90E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D060E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C73EE5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68AC4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A988F2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FE027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54569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8A8C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14AC1F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C01009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D80A07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024887A"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9B8C58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7E9745"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7E19F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7B7FC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863F17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D339D4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4DCFB8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4947D3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3CEF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76BCF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A3CC3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81E0E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418C2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5B80B1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CAA4E1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81F54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AAD45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4A024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EA462A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36A07B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639386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08F6A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902BE5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D73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B50898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BB7BE3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30A1E4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ED7F19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C36A03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6AE318E"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AFF5E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07A10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5D196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488600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3D5BDE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6897468A"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875F0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2F97AB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w:t>
            </w:r>
            <w:r w:rsidRPr="00957D1B">
              <w:rPr>
                <w:rFonts w:ascii="Times New Roman CYR" w:eastAsia="Times New Roman" w:hAnsi="Times New Roman CYR" w:cs="Times New Roman"/>
                <w:b/>
                <w:bCs/>
                <w:lang w:val="en-US" w:eastAsia="ru-RU"/>
              </w:rPr>
              <w:t>XNZ</w:t>
            </w:r>
            <w:r w:rsidRPr="00957D1B">
              <w:rPr>
                <w:rFonts w:ascii="Times New Roman CYR" w:eastAsia="Times New Roman" w:hAnsi="Times New Roman CYR" w:cs="Times New Roman"/>
                <w:b/>
                <w:bCs/>
                <w:lang w:eastAsia="ru-RU"/>
              </w:rPr>
              <w:t>089885 реєстраційний номер 1110</w:t>
            </w:r>
          </w:p>
        </w:tc>
      </w:tr>
      <w:tr w:rsidR="00957D1B" w:rsidRPr="00957D1B" w14:paraId="6C22C3A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E79F7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825FFE5"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моторна QUARTZ INEO X.EC6 0W20</w:t>
            </w:r>
          </w:p>
          <w:p w14:paraId="64D6D9A4"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(3B 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866A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D3815F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BAEE4F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F92C1D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164B83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CB884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CD9F66"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68DD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60F01F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8CB08A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0185AE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6718F2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FFB334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2EBE258"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572D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186BC8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8FBEAC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369A1D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3667DC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D8D251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AD54C2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D7821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DA63A8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D1FC0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6270E8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DB8F36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DF448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F9AF1C9"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3AA7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32A614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BE199E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8DB3CD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799D6F59"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B5F336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E42CC1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9D06A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A15A67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B9FDCA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EDFC53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8AD6968"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7C5952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1F7E1B1"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9A2C0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E98C60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5F1527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5F5258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5F4CF85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FB1B1F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0636B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трансмісійна TRANSELF NFX 75W80 1L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6EC5D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0A92A3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4C4662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D8FC3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57AD01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6DF394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CA6452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Пробка зливного отвору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B868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A94777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CB7AF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DDF2AD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38A345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38D204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81C003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Пробка заливного отвору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3FF48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1939BC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6CC13D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E22AE6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647C9EF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807801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2C8F36E"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2F81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39A247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B74ED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FDA4B0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5E3AC6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BEB1A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5C30F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CF7AC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EA4FDB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AA6AA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6EAB9B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30C309C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A5995C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lastRenderedPageBreak/>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9D2D8A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CDE90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E7105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0E687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6EE586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9F33C3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55A78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AD346F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56DA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D04BB3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98F101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069E7E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1DFE643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35946D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2FFAFE6"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0BE5D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17C65E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C5E4D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8C08D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E9B7AE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358699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D812E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5B3A6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BDD857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C5641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42C328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161D218"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DC6AE2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A1518B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62F89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DE731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963501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203A87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53555D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0C58A6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55C822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F97EC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68246D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EE504D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2F8933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071E040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A2BDCC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C24BF6"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E8EB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1A4D32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B45AAE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ABA460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6E9AB3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58CD62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FFB789"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30CCC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A2D99A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6BA86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7294FD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r w:rsidR="00957D1B" w:rsidRPr="00957D1B" w14:paraId="2F3B72B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D599C2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1C8F2E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1AE39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3997AE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20DF85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CFC1EE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
        </w:tc>
      </w:tr>
    </w:tbl>
    <w:p w14:paraId="16ABCF2A"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p w14:paraId="58373015"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p w14:paraId="583C8DD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p w14:paraId="26194BE4"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p w14:paraId="33812FD0"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b/>
          <w:lang w:eastAsia="ru-RU"/>
        </w:rPr>
      </w:pP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957D1B" w:rsidRPr="00957D1B" w14:paraId="34832035" w14:textId="77777777" w:rsidTr="00957D1B">
        <w:trPr>
          <w:trHeight w:val="283"/>
        </w:trPr>
        <w:tc>
          <w:tcPr>
            <w:tcW w:w="100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E140B1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Cs/>
                <w:lang w:eastAsia="ru-RU"/>
              </w:rPr>
            </w:pPr>
            <w:r w:rsidRPr="00957D1B">
              <w:rPr>
                <w:rFonts w:ascii="Times New Roman CYR" w:eastAsia="Times New Roman" w:hAnsi="Times New Roman CYR" w:cs="Times New Roman"/>
                <w:b/>
                <w:lang w:eastAsia="ru-RU"/>
              </w:rPr>
              <w:t xml:space="preserve">Автомобіль </w:t>
            </w:r>
            <w:r w:rsidRPr="00957D1B">
              <w:rPr>
                <w:rFonts w:ascii="Times New Roman CYR" w:eastAsia="Times New Roman" w:hAnsi="Times New Roman CYR" w:cs="Times New Roman"/>
                <w:b/>
                <w:bCs/>
                <w:lang w:eastAsia="ru-RU"/>
              </w:rPr>
              <w:t xml:space="preserve">MG 5 STD 1.5 114PS MT5 4D  </w:t>
            </w:r>
          </w:p>
          <w:p w14:paraId="61F9501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b/>
                <w:bCs/>
                <w:lang w:eastAsia="ru-RU"/>
              </w:rPr>
            </w:pPr>
            <w:r w:rsidRPr="00957D1B">
              <w:rPr>
                <w:rFonts w:ascii="Times New Roman CYR" w:eastAsia="Times New Roman" w:hAnsi="Times New Roman CYR" w:cs="Times New Roman"/>
                <w:b/>
                <w:bCs/>
                <w:lang w:val="en-US" w:eastAsia="ru-RU"/>
              </w:rPr>
              <w:t>VIN</w:t>
            </w:r>
            <w:r w:rsidRPr="00957D1B">
              <w:rPr>
                <w:rFonts w:ascii="Times New Roman CYR" w:eastAsia="Times New Roman" w:hAnsi="Times New Roman CYR" w:cs="Times New Roman"/>
                <w:b/>
                <w:bCs/>
                <w:lang w:eastAsia="ru-RU"/>
              </w:rPr>
              <w:t xml:space="preserve">: </w:t>
            </w:r>
            <w:r w:rsidRPr="00957D1B">
              <w:rPr>
                <w:rFonts w:ascii="Times New Roman CYR" w:eastAsia="Times New Roman" w:hAnsi="Times New Roman CYR" w:cs="Times New Roman"/>
                <w:b/>
                <w:bCs/>
                <w:lang w:val="en-US" w:eastAsia="ru-RU"/>
              </w:rPr>
              <w:t>LSJA</w:t>
            </w:r>
            <w:r w:rsidRPr="00957D1B">
              <w:rPr>
                <w:rFonts w:ascii="Times New Roman CYR" w:eastAsia="Times New Roman" w:hAnsi="Times New Roman CYR" w:cs="Times New Roman"/>
                <w:b/>
                <w:bCs/>
                <w:lang w:eastAsia="ru-RU"/>
              </w:rPr>
              <w:t>36</w:t>
            </w:r>
            <w:r w:rsidRPr="00957D1B">
              <w:rPr>
                <w:rFonts w:ascii="Times New Roman CYR" w:eastAsia="Times New Roman" w:hAnsi="Times New Roman CYR" w:cs="Times New Roman"/>
                <w:b/>
                <w:bCs/>
                <w:lang w:val="en-US" w:eastAsia="ru-RU"/>
              </w:rPr>
              <w:t>E</w:t>
            </w:r>
            <w:r w:rsidRPr="00957D1B">
              <w:rPr>
                <w:rFonts w:ascii="Times New Roman CYR" w:eastAsia="Times New Roman" w:hAnsi="Times New Roman CYR" w:cs="Times New Roman"/>
                <w:b/>
                <w:bCs/>
                <w:lang w:eastAsia="ru-RU"/>
              </w:rPr>
              <w:t>31</w:t>
            </w:r>
            <w:r w:rsidRPr="00957D1B">
              <w:rPr>
                <w:rFonts w:ascii="Times New Roman CYR" w:eastAsia="Times New Roman" w:hAnsi="Times New Roman CYR" w:cs="Times New Roman"/>
                <w:b/>
                <w:bCs/>
                <w:lang w:val="en-US" w:eastAsia="ru-RU"/>
              </w:rPr>
              <w:t>NZ</w:t>
            </w:r>
            <w:r w:rsidRPr="00957D1B">
              <w:rPr>
                <w:rFonts w:ascii="Times New Roman CYR" w:eastAsia="Times New Roman" w:hAnsi="Times New Roman CYR" w:cs="Times New Roman"/>
                <w:b/>
                <w:bCs/>
                <w:lang w:eastAsia="ru-RU"/>
              </w:rPr>
              <w:t>087751 реєстраційний номер 1112</w:t>
            </w:r>
          </w:p>
        </w:tc>
      </w:tr>
      <w:tr w:rsidR="00957D1B" w:rsidRPr="00957D1B" w14:paraId="0649FA1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57769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117EC1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Олива моторна QUARTZ INEO X.EC6 0W20 (3B5L   TOT 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C9AB0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CB27EC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6B7BA8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17C3D5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602632CC"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F0C02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AD3252B"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мастила двигуна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45C8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D1C387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EAE0A5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5CF63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0F54A91D"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477B3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F1BAAC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Шайба зливної пробки піддона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732D3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49B901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EF3CA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99E0C9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4AC5E88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DE864D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72A6B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повітряний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727CF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73007C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8A87D5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2DE71F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3E34968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575F21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D5F41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кондиціонера MG5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00E62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4892B1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D463C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A87938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533B572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27EF70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BD7C6C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Фільтр палива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F15D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9A61B4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470C01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485272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438F8E3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68C8E60"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93ECCB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гальмівна HBF 4 (16B05L TOT C) 0.5L DOT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40927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D41027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20800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8125D3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50E863D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54F55B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F975F08"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Олива трансмісійна TRANSELF NFX 75W80 1L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25C04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1,7</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C4F105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03255E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6178F7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25EDA96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E4ACFC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11C044"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Пробка зливного отвору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09A26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FA74D7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0547D9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463DBA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60083820"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98875D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1D6D07"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Пробка заливного отвору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ECA10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2EA4A3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12DA3B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EEEF3B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3ECA8E06"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65E07A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0587E50"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F2AB6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1A7C28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BDD880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CB88B7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5AA886A7"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BB74E7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2497C8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15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3C00E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0FC0D1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08EFD6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89C2E4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42CD2041"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E42903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AA3FFE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грузик</w:t>
            </w:r>
            <w:proofErr w:type="spellEnd"/>
            <w:r w:rsidRPr="00957D1B">
              <w:rPr>
                <w:rFonts w:ascii="Times New Roman CYR" w:eastAsia="Times New Roman" w:hAnsi="Times New Roman CYR" w:cs="Times New Roman"/>
                <w:lang w:eastAsia="ru-RU"/>
              </w:rPr>
              <w:t xml:space="preserve"> ST 20 </w:t>
            </w:r>
            <w:proofErr w:type="spellStart"/>
            <w:r w:rsidRPr="00957D1B">
              <w:rPr>
                <w:rFonts w:ascii="Times New Roman CYR" w:eastAsia="Times New Roman" w:hAnsi="Times New Roman CYR" w:cs="Times New Roman"/>
                <w:lang w:eastAsia="ru-RU"/>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9DEE6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5D0C8C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5B44E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1303E2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09A542F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25B3F6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19BE11B" w14:textId="77777777" w:rsidR="00957D1B" w:rsidRPr="00957D1B" w:rsidRDefault="00957D1B" w:rsidP="00957D1B">
            <w:pPr>
              <w:widowControl w:val="0"/>
              <w:autoSpaceDE w:val="0"/>
              <w:autoSpaceDN w:val="0"/>
              <w:adjustRightInd w:val="0"/>
              <w:spacing w:after="0" w:line="240" w:lineRule="auto"/>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Рідина охолоджувальна 5L COOLELF CARTECH (3B5L TOT C) -37°C 5L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17935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77D265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7356D83"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7B72F7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38A97A9F"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4061FC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9FDAAF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Свічка запалювання 1.5L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93F2B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DD3001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2B65EB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95DA5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70A40A83"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8D1F60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9D7992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Ремінь допоміжних механізмів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1BFCC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FBD6FA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171423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1053A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254ED342"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034407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F9B1A2F"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Диск гальмівний передній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4852F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DA2C78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8CDA06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38F236E"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5AD8B848"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C0B4977"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0E46C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Комплект колодки гальмівні передні MG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BF07E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99E21A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27EA2A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F3261A4"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4949FD44"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7227B9F"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ED57F5"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ліва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419A2"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1684E91"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99AEE1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7AD956B"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7DE38E05"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685F9E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CD1422D"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Щітка склоочисника передня права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E48CB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4F7368C"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AF4928A"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3A6B7BD"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r w:rsidR="00957D1B" w:rsidRPr="00957D1B" w14:paraId="0E4846DE" w14:textId="77777777" w:rsidTr="00393B13">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DCC572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val="en-US" w:eastAsia="ru-RU"/>
              </w:rPr>
            </w:pPr>
            <w:r w:rsidRPr="00957D1B">
              <w:rPr>
                <w:rFonts w:ascii="Times New Roman CYR" w:eastAsia="Times New Roman" w:hAnsi="Times New Roman CYR" w:cs="Times New Roman"/>
                <w:lang w:val="en-US" w:eastAsia="ru-RU"/>
              </w:rPr>
              <w:t>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337EDB3"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 xml:space="preserve">Активна піна </w:t>
            </w:r>
            <w:proofErr w:type="spellStart"/>
            <w:r w:rsidRPr="00957D1B">
              <w:rPr>
                <w:rFonts w:ascii="Times New Roman CYR" w:eastAsia="Times New Roman" w:hAnsi="Times New Roman CYR" w:cs="Times New Roman"/>
                <w:lang w:eastAsia="ru-RU"/>
              </w:rPr>
              <w:t>Magic</w:t>
            </w:r>
            <w:proofErr w:type="spellEnd"/>
            <w:r w:rsidRPr="00957D1B">
              <w:rPr>
                <w:rFonts w:ascii="Times New Roman CYR" w:eastAsia="Times New Roman" w:hAnsi="Times New Roman CYR" w:cs="Times New Roman"/>
                <w:lang w:eastAsia="ru-RU"/>
              </w:rPr>
              <w:t xml:space="preserve"> </w:t>
            </w:r>
            <w:proofErr w:type="spellStart"/>
            <w:r w:rsidRPr="00957D1B">
              <w:rPr>
                <w:rFonts w:ascii="Times New Roman CYR" w:eastAsia="Times New Roman" w:hAnsi="Times New Roman CYR" w:cs="Times New Roman"/>
                <w:lang w:eastAsia="ru-RU"/>
              </w:rPr>
              <w:t>Gold</w:t>
            </w:r>
            <w:proofErr w:type="spellEnd"/>
            <w:r w:rsidRPr="00957D1B">
              <w:rPr>
                <w:rFonts w:ascii="Times New Roman CYR" w:eastAsia="Times New Roman" w:hAnsi="Times New Roman CYR" w:cs="Times New Roman"/>
                <w:lang w:eastAsia="ru-RU"/>
              </w:rPr>
              <w:t xml:space="preserve"> 20 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A6BBE6"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r w:rsidRPr="00957D1B">
              <w:rPr>
                <w:rFonts w:ascii="Times New Roman CYR" w:eastAsia="Times New Roman" w:hAnsi="Times New Roman CYR" w:cs="Times New Roman"/>
                <w:lang w:eastAsia="ru-RU"/>
              </w:rPr>
              <w:t>0,05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E835885"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lang w:eastAsia="ru-RU"/>
              </w:rPr>
            </w:pPr>
            <w:proofErr w:type="spellStart"/>
            <w:r w:rsidRPr="00957D1B">
              <w:rPr>
                <w:rFonts w:ascii="Times New Roman CYR" w:eastAsia="Times New Roman" w:hAnsi="Times New Roman CYR" w:cs="Times New Roman"/>
                <w:lang w:eastAsia="ru-RU"/>
              </w:rPr>
              <w:t>шт</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FE7CAB8"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A58DDF9" w14:textId="77777777" w:rsidR="00957D1B" w:rsidRPr="00957D1B" w:rsidRDefault="00957D1B" w:rsidP="00957D1B">
            <w:pPr>
              <w:widowControl w:val="0"/>
              <w:autoSpaceDE w:val="0"/>
              <w:autoSpaceDN w:val="0"/>
              <w:adjustRightInd w:val="0"/>
              <w:spacing w:after="0" w:line="240" w:lineRule="auto"/>
              <w:jc w:val="center"/>
              <w:rPr>
                <w:rFonts w:ascii="Times New Roman CYR" w:eastAsia="Times New Roman" w:hAnsi="Times New Roman CYR" w:cs="Times New Roman"/>
                <w:color w:val="C00000"/>
                <w:lang w:eastAsia="ru-RU"/>
              </w:rPr>
            </w:pPr>
          </w:p>
        </w:tc>
      </w:tr>
    </w:tbl>
    <w:p w14:paraId="05D368FA" w14:textId="77777777" w:rsidR="00957D1B" w:rsidRPr="00957D1B" w:rsidRDefault="00957D1B" w:rsidP="00957D1B">
      <w:pPr>
        <w:widowControl w:val="0"/>
        <w:autoSpaceDE w:val="0"/>
        <w:autoSpaceDN w:val="0"/>
        <w:adjustRightInd w:val="0"/>
        <w:spacing w:after="0" w:line="240" w:lineRule="auto"/>
        <w:jc w:val="both"/>
        <w:rPr>
          <w:rFonts w:ascii="Times New Roman CYR" w:eastAsia="Times New Roman" w:hAnsi="Times New Roman CYR" w:cs="Times New Roman"/>
          <w:color w:val="000000"/>
          <w:lang w:eastAsia="ru-RU"/>
        </w:rPr>
      </w:pPr>
    </w:p>
    <w:p w14:paraId="1A6EE663" w14:textId="77777777" w:rsidR="00957D1B" w:rsidRPr="00957D1B" w:rsidRDefault="00957D1B" w:rsidP="00957D1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176D76CE" w14:textId="77777777" w:rsidR="00751A19" w:rsidRPr="00E05EA3" w:rsidRDefault="00751A19" w:rsidP="00751A19">
      <w:pPr>
        <w:spacing w:after="0" w:line="240" w:lineRule="auto"/>
        <w:ind w:firstLine="357"/>
        <w:jc w:val="center"/>
        <w:rPr>
          <w:rFonts w:ascii="Times New Roman" w:hAnsi="Times New Roman" w:cs="Times New Roman"/>
          <w:b/>
          <w:color w:val="000000"/>
          <w:sz w:val="24"/>
          <w:szCs w:val="24"/>
          <w:highlight w:val="yellow"/>
        </w:rPr>
      </w:pPr>
    </w:p>
    <w:sectPr w:rsidR="00751A19" w:rsidRPr="00E05EA3"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2907" w14:textId="77777777" w:rsidR="00CA56CA" w:rsidRDefault="00CA56CA">
      <w:pPr>
        <w:spacing w:after="0" w:line="240" w:lineRule="auto"/>
      </w:pPr>
      <w:r>
        <w:separator/>
      </w:r>
    </w:p>
  </w:endnote>
  <w:endnote w:type="continuationSeparator" w:id="0">
    <w:p w14:paraId="7BE01294" w14:textId="77777777" w:rsidR="00CA56CA" w:rsidRDefault="00CA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0BBA" w14:textId="77777777" w:rsidR="00CA56CA" w:rsidRDefault="00CA56CA">
      <w:pPr>
        <w:spacing w:after="0" w:line="240" w:lineRule="auto"/>
      </w:pPr>
      <w:r>
        <w:separator/>
      </w:r>
    </w:p>
  </w:footnote>
  <w:footnote w:type="continuationSeparator" w:id="0">
    <w:p w14:paraId="1784745C" w14:textId="77777777" w:rsidR="00CA56CA" w:rsidRDefault="00CA5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8A9203E"/>
    <w:multiLevelType w:val="multilevel"/>
    <w:tmpl w:val="282ECDC2"/>
    <w:lvl w:ilvl="0">
      <w:start w:val="1"/>
      <w:numFmt w:val="decimal"/>
      <w:lvlText w:val="%1)"/>
      <w:lvlJc w:val="left"/>
      <w:pPr>
        <w:ind w:left="720" w:hanging="360"/>
      </w:pPr>
      <w:rPr>
        <w:b w:val="0"/>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70305ED"/>
    <w:multiLevelType w:val="multilevel"/>
    <w:tmpl w:val="E9CCFC1C"/>
    <w:lvl w:ilvl="0">
      <w:start w:val="1"/>
      <w:numFmt w:val="decimal"/>
      <w:lvlText w:val="%1)"/>
      <w:lvlJc w:val="left"/>
      <w:pPr>
        <w:ind w:left="720" w:hanging="360"/>
      </w:pPr>
      <w:rPr>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4"/>
  </w:num>
  <w:num w:numId="3" w16cid:durableId="556090777">
    <w:abstractNumId w:val="7"/>
  </w:num>
  <w:num w:numId="4" w16cid:durableId="1865628638">
    <w:abstractNumId w:val="13"/>
  </w:num>
  <w:num w:numId="5" w16cid:durableId="522862248">
    <w:abstractNumId w:val="16"/>
  </w:num>
  <w:num w:numId="6" w16cid:durableId="1128400551">
    <w:abstractNumId w:val="2"/>
  </w:num>
  <w:num w:numId="7" w16cid:durableId="1549879148">
    <w:abstractNumId w:val="8"/>
  </w:num>
  <w:num w:numId="8" w16cid:durableId="537087471">
    <w:abstractNumId w:val="15"/>
  </w:num>
  <w:num w:numId="9" w16cid:durableId="632519650">
    <w:abstractNumId w:val="21"/>
  </w:num>
  <w:num w:numId="10" w16cid:durableId="713892545">
    <w:abstractNumId w:val="18"/>
  </w:num>
  <w:num w:numId="11" w16cid:durableId="2031645203">
    <w:abstractNumId w:val="1"/>
  </w:num>
  <w:num w:numId="12" w16cid:durableId="1392928292">
    <w:abstractNumId w:val="6"/>
  </w:num>
  <w:num w:numId="13" w16cid:durableId="502626488">
    <w:abstractNumId w:val="20"/>
  </w:num>
  <w:num w:numId="14" w16cid:durableId="1996909732">
    <w:abstractNumId w:val="17"/>
  </w:num>
  <w:num w:numId="15" w16cid:durableId="2090689452">
    <w:abstractNumId w:val="3"/>
  </w:num>
  <w:num w:numId="16" w16cid:durableId="1185944727">
    <w:abstractNumId w:val="0"/>
  </w:num>
  <w:num w:numId="17" w16cid:durableId="1657303094">
    <w:abstractNumId w:val="19"/>
  </w:num>
  <w:num w:numId="18" w16cid:durableId="744575427">
    <w:abstractNumId w:val="10"/>
  </w:num>
  <w:num w:numId="19" w16cid:durableId="2068411756">
    <w:abstractNumId w:val="5"/>
  </w:num>
  <w:num w:numId="20" w16cid:durableId="512039847">
    <w:abstractNumId w:val="11"/>
  </w:num>
  <w:num w:numId="21" w16cid:durableId="1350833713">
    <w:abstractNumId w:val="9"/>
  </w:num>
  <w:num w:numId="22" w16cid:durableId="83322616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0E78"/>
    <w:rsid w:val="00104D19"/>
    <w:rsid w:val="00107450"/>
    <w:rsid w:val="001145DD"/>
    <w:rsid w:val="00124D6E"/>
    <w:rsid w:val="001368A9"/>
    <w:rsid w:val="00140646"/>
    <w:rsid w:val="00154B0F"/>
    <w:rsid w:val="001818CA"/>
    <w:rsid w:val="0018656A"/>
    <w:rsid w:val="001944C8"/>
    <w:rsid w:val="001A48BE"/>
    <w:rsid w:val="001A4A79"/>
    <w:rsid w:val="001B3B40"/>
    <w:rsid w:val="001C6354"/>
    <w:rsid w:val="001D3B60"/>
    <w:rsid w:val="001D46A6"/>
    <w:rsid w:val="001F1E18"/>
    <w:rsid w:val="002352AF"/>
    <w:rsid w:val="00245020"/>
    <w:rsid w:val="002845C0"/>
    <w:rsid w:val="002924C8"/>
    <w:rsid w:val="00295ECA"/>
    <w:rsid w:val="002C6E71"/>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23D3"/>
    <w:rsid w:val="00662596"/>
    <w:rsid w:val="00672B6A"/>
    <w:rsid w:val="006900D6"/>
    <w:rsid w:val="006A1D09"/>
    <w:rsid w:val="006A294A"/>
    <w:rsid w:val="006A43A6"/>
    <w:rsid w:val="006A59A3"/>
    <w:rsid w:val="006D4F36"/>
    <w:rsid w:val="006E3BAE"/>
    <w:rsid w:val="007005BD"/>
    <w:rsid w:val="007010FF"/>
    <w:rsid w:val="00710189"/>
    <w:rsid w:val="007136CE"/>
    <w:rsid w:val="00733EFC"/>
    <w:rsid w:val="00751A19"/>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57D1B"/>
    <w:rsid w:val="009656F2"/>
    <w:rsid w:val="009A3150"/>
    <w:rsid w:val="009B5D9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2CF7"/>
    <w:rsid w:val="00BA612B"/>
    <w:rsid w:val="00BD1F30"/>
    <w:rsid w:val="00BE44D5"/>
    <w:rsid w:val="00BE5D0B"/>
    <w:rsid w:val="00C65313"/>
    <w:rsid w:val="00C66F3C"/>
    <w:rsid w:val="00C92558"/>
    <w:rsid w:val="00CA56CA"/>
    <w:rsid w:val="00CC015E"/>
    <w:rsid w:val="00CC0C05"/>
    <w:rsid w:val="00CD0EC0"/>
    <w:rsid w:val="00CD210E"/>
    <w:rsid w:val="00CD40DE"/>
    <w:rsid w:val="00CF3B29"/>
    <w:rsid w:val="00D13D9F"/>
    <w:rsid w:val="00D274F4"/>
    <w:rsid w:val="00D42EB8"/>
    <w:rsid w:val="00D66E58"/>
    <w:rsid w:val="00D824DB"/>
    <w:rsid w:val="00DA5C05"/>
    <w:rsid w:val="00DB1718"/>
    <w:rsid w:val="00DB4D77"/>
    <w:rsid w:val="00DD01DD"/>
    <w:rsid w:val="00DD0F05"/>
    <w:rsid w:val="00E05EA3"/>
    <w:rsid w:val="00E10599"/>
    <w:rsid w:val="00E129BB"/>
    <w:rsid w:val="00E17A11"/>
    <w:rsid w:val="00E62993"/>
    <w:rsid w:val="00E80A48"/>
    <w:rsid w:val="00EA3C0C"/>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957D1B"/>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957D1B"/>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957D1B"/>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957D1B"/>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957D1B"/>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uiPriority w:val="99"/>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957D1B"/>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957D1B"/>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957D1B"/>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957D1B"/>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957D1B"/>
    <w:rPr>
      <w:rFonts w:ascii="Calibri" w:eastAsia="Times New Roman" w:hAnsi="Calibri" w:cs="Times New Roman"/>
      <w:i/>
      <w:iCs/>
      <w:color w:val="404040"/>
      <w:sz w:val="20"/>
      <w:szCs w:val="20"/>
      <w:lang w:val="uk-UA" w:eastAsia="zh-CN"/>
    </w:rPr>
  </w:style>
  <w:style w:type="numbering" w:customStyle="1" w:styleId="17">
    <w:name w:val="Немає списку1"/>
    <w:next w:val="a3"/>
    <w:uiPriority w:val="99"/>
    <w:semiHidden/>
    <w:unhideWhenUsed/>
    <w:rsid w:val="00957D1B"/>
  </w:style>
  <w:style w:type="paragraph" w:customStyle="1" w:styleId="af5">
    <w:name w:val="ТЗ_Обычный"/>
    <w:rsid w:val="00957D1B"/>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8">
    <w:name w:val="Без интервала1"/>
    <w:qFormat/>
    <w:rsid w:val="00957D1B"/>
    <w:pPr>
      <w:spacing w:after="0" w:line="240" w:lineRule="auto"/>
    </w:pPr>
    <w:rPr>
      <w:rFonts w:ascii="Calibri" w:eastAsia="Times New Roman" w:hAnsi="Calibri" w:cs="Times New Roman"/>
      <w:lang w:eastAsia="ru-RU"/>
    </w:rPr>
  </w:style>
  <w:style w:type="table" w:customStyle="1" w:styleId="26">
    <w:name w:val="Сітка таблиці2"/>
    <w:basedOn w:val="a2"/>
    <w:next w:val="a6"/>
    <w:uiPriority w:val="39"/>
    <w:rsid w:val="00957D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uiPriority w:val="39"/>
    <w:rsid w:val="00957D1B"/>
    <w:pPr>
      <w:spacing w:after="100" w:line="240" w:lineRule="auto"/>
    </w:pPr>
    <w:rPr>
      <w:rFonts w:ascii="Times New Roman" w:eastAsia="Calibri" w:hAnsi="Times New Roman" w:cs="Times New Roman"/>
      <w:color w:val="00000A"/>
      <w:sz w:val="28"/>
      <w:szCs w:val="20"/>
      <w:lang w:eastAsia="zh-CN"/>
    </w:rPr>
  </w:style>
  <w:style w:type="paragraph" w:styleId="27">
    <w:name w:val="toc 2"/>
    <w:basedOn w:val="a0"/>
    <w:uiPriority w:val="39"/>
    <w:rsid w:val="00957D1B"/>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957D1B"/>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957D1B"/>
    <w:rPr>
      <w:rFonts w:ascii="Times New Roman" w:eastAsia="Calibri" w:hAnsi="Times New Roman" w:cs="Times New Roman"/>
      <w:szCs w:val="22"/>
      <w:lang w:val="uk-UA" w:eastAsia="en-US" w:bidi="ar-SA"/>
    </w:rPr>
  </w:style>
  <w:style w:type="paragraph" w:customStyle="1" w:styleId="af7">
    <w:name w:val="ТЗ Звичайний"/>
    <w:basedOn w:val="a0"/>
    <w:qFormat/>
    <w:rsid w:val="00957D1B"/>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a"/>
    <w:rsid w:val="00957D1B"/>
    <w:rPr>
      <w:rFonts w:ascii="Times New Roman" w:eastAsia="Times New Roman" w:hAnsi="Times New Roman" w:cs="Times New Roman"/>
      <w:sz w:val="28"/>
      <w:szCs w:val="28"/>
    </w:rPr>
  </w:style>
  <w:style w:type="paragraph" w:customStyle="1" w:styleId="1a">
    <w:name w:val="Основний текст1"/>
    <w:basedOn w:val="a0"/>
    <w:link w:val="af8"/>
    <w:rsid w:val="00957D1B"/>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957D1B"/>
    <w:rPr>
      <w:rFonts w:ascii="Times New Roman" w:eastAsia="Times New Roman" w:hAnsi="Times New Roman" w:cs="Times New Roman"/>
      <w:sz w:val="24"/>
      <w:szCs w:val="24"/>
      <w:lang w:eastAsia="ru-RU"/>
    </w:rPr>
  </w:style>
  <w:style w:type="character" w:customStyle="1" w:styleId="xfm67105698">
    <w:name w:val="xfm_67105698"/>
    <w:basedOn w:val="a1"/>
    <w:rsid w:val="00957D1B"/>
  </w:style>
  <w:style w:type="character" w:styleId="af9">
    <w:name w:val="annotation reference"/>
    <w:rsid w:val="00957D1B"/>
    <w:rPr>
      <w:sz w:val="16"/>
      <w:szCs w:val="16"/>
    </w:rPr>
  </w:style>
  <w:style w:type="character" w:customStyle="1" w:styleId="afa">
    <w:name w:val="Червоний рядок Знак"/>
    <w:link w:val="afb"/>
    <w:rsid w:val="00957D1B"/>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957D1B"/>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957D1B"/>
    <w:rPr>
      <w:rFonts w:ascii="Calibri" w:eastAsia="Calibri" w:hAnsi="Calibri" w:cs="Calibri"/>
      <w:lang w:eastAsia="zh-CN"/>
    </w:rPr>
  </w:style>
  <w:style w:type="paragraph" w:customStyle="1" w:styleId="1b">
    <w:name w:val="Червоний рядок1"/>
    <w:basedOn w:val="afc"/>
    <w:next w:val="afb"/>
    <w:unhideWhenUsed/>
    <w:rsid w:val="00957D1B"/>
    <w:pPr>
      <w:spacing w:line="240" w:lineRule="auto"/>
      <w:ind w:firstLine="210"/>
    </w:pPr>
    <w:rPr>
      <w:rFonts w:cs="Times New Roman"/>
      <w:color w:val="000000"/>
      <w:sz w:val="24"/>
      <w:szCs w:val="24"/>
      <w:lang w:val="uk-UA" w:eastAsia="en-US"/>
    </w:rPr>
  </w:style>
  <w:style w:type="character" w:customStyle="1" w:styleId="1c">
    <w:name w:val="Червоний рядок Знак1"/>
    <w:basedOn w:val="afd"/>
    <w:uiPriority w:val="99"/>
    <w:semiHidden/>
    <w:rsid w:val="00957D1B"/>
    <w:rPr>
      <w:rFonts w:ascii="Calibri" w:eastAsia="Calibri" w:hAnsi="Calibri" w:cs="Calibri"/>
      <w:lang w:val="ru-RU" w:eastAsia="zh-CN"/>
    </w:rPr>
  </w:style>
  <w:style w:type="character" w:customStyle="1" w:styleId="1d">
    <w:name w:val="Красная строка Знак1"/>
    <w:basedOn w:val="afd"/>
    <w:uiPriority w:val="99"/>
    <w:semiHidden/>
    <w:rsid w:val="00957D1B"/>
    <w:rPr>
      <w:rFonts w:ascii="Calibri" w:eastAsia="Calibri" w:hAnsi="Calibri" w:cs="Calibri"/>
      <w:sz w:val="22"/>
      <w:szCs w:val="22"/>
      <w:lang w:val="ru-RU" w:eastAsia="zh-CN"/>
    </w:rPr>
  </w:style>
  <w:style w:type="table" w:customStyle="1" w:styleId="TableNormal">
    <w:name w:val="Table Normal"/>
    <w:uiPriority w:val="2"/>
    <w:semiHidden/>
    <w:unhideWhenUsed/>
    <w:qFormat/>
    <w:rsid w:val="00957D1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957D1B"/>
    <w:pPr>
      <w:widowControl w:val="0"/>
      <w:spacing w:after="0" w:line="240" w:lineRule="auto"/>
    </w:pPr>
    <w:rPr>
      <w:lang w:val="en-US"/>
    </w:rPr>
  </w:style>
  <w:style w:type="character" w:customStyle="1" w:styleId="rvts0">
    <w:name w:val="rvts0"/>
    <w:rsid w:val="00957D1B"/>
  </w:style>
  <w:style w:type="paragraph" w:customStyle="1" w:styleId="1e">
    <w:name w:val="Красная строка1"/>
    <w:basedOn w:val="afc"/>
    <w:rsid w:val="00957D1B"/>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nhideWhenUsed/>
    <w:rsid w:val="00957D1B"/>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rsid w:val="00957D1B"/>
    <w:rPr>
      <w:rFonts w:ascii="Calibri" w:eastAsia="Calibri" w:hAnsi="Calibri" w:cs="Times New Roman"/>
      <w:lang w:val="uk-UA"/>
    </w:rPr>
  </w:style>
  <w:style w:type="character" w:customStyle="1" w:styleId="120">
    <w:name w:val="Знак Знак12"/>
    <w:locked/>
    <w:rsid w:val="00957D1B"/>
    <w:rPr>
      <w:sz w:val="24"/>
      <w:szCs w:val="24"/>
    </w:rPr>
  </w:style>
  <w:style w:type="character" w:customStyle="1" w:styleId="rvts15">
    <w:name w:val="rvts15"/>
    <w:rsid w:val="00957D1B"/>
  </w:style>
  <w:style w:type="character" w:styleId="aff0">
    <w:name w:val="page number"/>
    <w:basedOn w:val="a1"/>
    <w:rsid w:val="00957D1B"/>
  </w:style>
  <w:style w:type="character" w:customStyle="1" w:styleId="29pt">
    <w:name w:val="Основний текст (2) + 9 pt"/>
    <w:aliases w:val="Напівжирний"/>
    <w:rsid w:val="00957D1B"/>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957D1B"/>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957D1B"/>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957D1B"/>
  </w:style>
  <w:style w:type="paragraph" w:customStyle="1" w:styleId="aff1">
    <w:name w:val="Нормальний текст"/>
    <w:basedOn w:val="a0"/>
    <w:link w:val="aff2"/>
    <w:rsid w:val="00957D1B"/>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957D1B"/>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957D1B"/>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957D1B"/>
    <w:rPr>
      <w:rFonts w:ascii="Times New Roman CYR" w:eastAsia="Times New Roman" w:hAnsi="Times New Roman CYR" w:cs="Times New Roman"/>
      <w:sz w:val="20"/>
      <w:szCs w:val="20"/>
      <w:lang w:val="uk-UA" w:eastAsia="zh-CN"/>
    </w:rPr>
  </w:style>
  <w:style w:type="character" w:styleId="aff6">
    <w:name w:val="footnote reference"/>
    <w:semiHidden/>
    <w:rsid w:val="00957D1B"/>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957D1B"/>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957D1B"/>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957D1B"/>
    <w:rPr>
      <w:rFonts w:ascii="Calibri Light" w:eastAsia="Times New Roman" w:hAnsi="Calibri Light" w:cs="Times New Roman"/>
      <w:spacing w:val="-10"/>
      <w:kern w:val="28"/>
      <w:sz w:val="56"/>
      <w:szCs w:val="56"/>
    </w:rPr>
  </w:style>
  <w:style w:type="paragraph" w:customStyle="1" w:styleId="1f">
    <w:name w:val="Обычный1"/>
    <w:rsid w:val="00957D1B"/>
    <w:pPr>
      <w:spacing w:after="0" w:line="276" w:lineRule="auto"/>
    </w:pPr>
    <w:rPr>
      <w:rFonts w:ascii="Arial" w:eastAsia="Arial" w:hAnsi="Arial" w:cs="Arial"/>
      <w:color w:val="000000"/>
      <w:lang w:eastAsia="ru-RU"/>
    </w:rPr>
  </w:style>
  <w:style w:type="paragraph" w:customStyle="1" w:styleId="rvps2">
    <w:name w:val="rvps2"/>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8">
    <w:name w:val="Body Text Indent 2"/>
    <w:basedOn w:val="a0"/>
    <w:link w:val="2a"/>
    <w:rsid w:val="00957D1B"/>
    <w:pPr>
      <w:spacing w:after="120" w:line="480" w:lineRule="auto"/>
      <w:ind w:left="283"/>
    </w:pPr>
    <w:rPr>
      <w:rFonts w:ascii="Calibri" w:eastAsia="Times New Roman" w:hAnsi="Calibri" w:cs="Calibri"/>
    </w:rPr>
  </w:style>
  <w:style w:type="character" w:customStyle="1" w:styleId="2a">
    <w:name w:val="Основний текст з відступом 2 Знак"/>
    <w:basedOn w:val="a1"/>
    <w:link w:val="28"/>
    <w:rsid w:val="00957D1B"/>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957D1B"/>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957D1B"/>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957D1B"/>
  </w:style>
  <w:style w:type="paragraph" w:customStyle="1" w:styleId="FR2">
    <w:name w:val="FR2"/>
    <w:rsid w:val="00957D1B"/>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957D1B"/>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957D1B"/>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957D1B"/>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957D1B"/>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957D1B"/>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957D1B"/>
    <w:rPr>
      <w:sz w:val="16"/>
      <w:szCs w:val="16"/>
    </w:rPr>
  </w:style>
  <w:style w:type="paragraph" w:customStyle="1" w:styleId="1f0">
    <w:name w:val="Основной текст с отступом1"/>
    <w:basedOn w:val="a0"/>
    <w:rsid w:val="00957D1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b">
    <w:name w:val="List 2"/>
    <w:basedOn w:val="a0"/>
    <w:rsid w:val="00957D1B"/>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957D1B"/>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957D1B"/>
    <w:pPr>
      <w:ind w:left="-284" w:right="-851" w:firstLine="568"/>
    </w:pPr>
    <w:rPr>
      <w:sz w:val="24"/>
      <w:szCs w:val="24"/>
    </w:rPr>
  </w:style>
  <w:style w:type="paragraph" w:customStyle="1" w:styleId="ParagraphStyle">
    <w:name w:val="Paragraph Style"/>
    <w:rsid w:val="00957D1B"/>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957D1B"/>
    <w:rPr>
      <w:color w:val="000000"/>
    </w:rPr>
  </w:style>
  <w:style w:type="paragraph" w:customStyle="1" w:styleId="111">
    <w:name w:val="Обычный + 11 пт"/>
    <w:aliases w:val="По ширине,Первая строка:  1,27 см,Справа:  -0,68 см,Между..."/>
    <w:basedOn w:val="a0"/>
    <w:rsid w:val="00957D1B"/>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957D1B"/>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2">
    <w:name w:val="Знак Знак Знак Знак Знак1 Знак"/>
    <w:basedOn w:val="a0"/>
    <w:rsid w:val="00957D1B"/>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957D1B"/>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957D1B"/>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957D1B"/>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957D1B"/>
    <w:rPr>
      <w:sz w:val="16"/>
      <w:szCs w:val="16"/>
    </w:rPr>
  </w:style>
  <w:style w:type="paragraph" w:customStyle="1" w:styleId="2c">
    <w:name w:val="заголовок 2"/>
    <w:basedOn w:val="a0"/>
    <w:next w:val="a0"/>
    <w:rsid w:val="00957D1B"/>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957D1B"/>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7">
    <w:name w:val="Знак Знак Знак Знак Знак Знак Знак Знак1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2d">
    <w:name w:val="Основной текст 2 Знак"/>
    <w:basedOn w:val="a1"/>
    <w:uiPriority w:val="99"/>
    <w:semiHidden/>
    <w:rsid w:val="00957D1B"/>
  </w:style>
  <w:style w:type="paragraph" w:customStyle="1" w:styleId="Style2">
    <w:name w:val="Style2"/>
    <w:basedOn w:val="a0"/>
    <w:rsid w:val="00957D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957D1B"/>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957D1B"/>
    <w:rPr>
      <w:rFonts w:ascii="Times New Roman" w:hAnsi="Times New Roman" w:cs="Times New Roman"/>
      <w:sz w:val="24"/>
      <w:szCs w:val="24"/>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3">
    <w:name w:val="Знак"/>
    <w:basedOn w:val="a0"/>
    <w:rsid w:val="00957D1B"/>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957D1B"/>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d">
    <w:name w:val="Знак Знак Знак 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57D1B"/>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e">
    <w:name w:val="Знак Знак Знак 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Style6">
    <w:name w:val="Style6"/>
    <w:basedOn w:val="a0"/>
    <w:rsid w:val="00957D1B"/>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957D1B"/>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f">
    <w:name w:val="Стиль ДОТЗ 1"/>
    <w:basedOn w:val="a0"/>
    <w:rsid w:val="00957D1B"/>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957D1B"/>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957D1B"/>
    <w:rPr>
      <w:rFonts w:ascii="Courier New" w:eastAsia="Times New Roman" w:hAnsi="Courier New" w:cs="Times New Roman"/>
      <w:noProof/>
      <w:sz w:val="20"/>
      <w:szCs w:val="20"/>
      <w:lang w:eastAsia="ru-RU"/>
    </w:rPr>
  </w:style>
  <w:style w:type="paragraph" w:customStyle="1" w:styleId="38">
    <w:name w:val="Абзац списка3"/>
    <w:basedOn w:val="a0"/>
    <w:qFormat/>
    <w:rsid w:val="00957D1B"/>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957D1B"/>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957D1B"/>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f0">
    <w:name w:val="Знак 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57D1B"/>
    <w:pPr>
      <w:spacing w:after="0" w:line="240" w:lineRule="auto"/>
    </w:pPr>
    <w:rPr>
      <w:rFonts w:ascii="Verdana" w:eastAsia="Times New Roman" w:hAnsi="Verdana" w:cs="Verdana"/>
      <w:sz w:val="20"/>
      <w:szCs w:val="20"/>
      <w:lang w:val="en-US"/>
    </w:rPr>
  </w:style>
  <w:style w:type="paragraph" w:customStyle="1" w:styleId="1ff1">
    <w:name w:val="1"/>
    <w:basedOn w:val="a0"/>
    <w:rsid w:val="00957D1B"/>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957D1B"/>
    <w:rPr>
      <w:color w:val="800080"/>
      <w:u w:val="single"/>
    </w:rPr>
  </w:style>
  <w:style w:type="paragraph" w:customStyle="1" w:styleId="Normal1">
    <w:name w:val="Normal1"/>
    <w:rsid w:val="00957D1B"/>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957D1B"/>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957D1B"/>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957D1B"/>
    <w:pPr>
      <w:numPr>
        <w:numId w:val="2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957D1B"/>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957D1B"/>
    <w:rPr>
      <w:rFonts w:ascii="Times New Roman" w:hAnsi="Times New Roman" w:cs="Times New Roman"/>
      <w:b/>
      <w:bCs/>
      <w:sz w:val="24"/>
      <w:szCs w:val="24"/>
    </w:rPr>
  </w:style>
  <w:style w:type="character" w:customStyle="1" w:styleId="FontStyle16">
    <w:name w:val="Font Style16"/>
    <w:rsid w:val="00957D1B"/>
    <w:rPr>
      <w:rFonts w:ascii="Times New Roman" w:hAnsi="Times New Roman" w:cs="Times New Roman"/>
      <w:sz w:val="22"/>
      <w:szCs w:val="22"/>
    </w:rPr>
  </w:style>
  <w:style w:type="paragraph" w:customStyle="1" w:styleId="msolistparagraph0">
    <w:name w:val="msolistparagraph"/>
    <w:basedOn w:val="a0"/>
    <w:rsid w:val="00957D1B"/>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957D1B"/>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957D1B"/>
  </w:style>
  <w:style w:type="character" w:customStyle="1" w:styleId="apple-style-span">
    <w:name w:val="apple-style-span"/>
    <w:rsid w:val="00957D1B"/>
  </w:style>
  <w:style w:type="character" w:customStyle="1" w:styleId="para">
    <w:name w:val="para"/>
    <w:rsid w:val="00957D1B"/>
  </w:style>
  <w:style w:type="paragraph" w:customStyle="1" w:styleId="BodyTextKeep">
    <w:name w:val="Body Text Keep"/>
    <w:basedOn w:val="afc"/>
    <w:rsid w:val="00957D1B"/>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e">
    <w:name w:val="Знак Знак2"/>
    <w:rsid w:val="00957D1B"/>
    <w:rPr>
      <w:rFonts w:ascii="Courier New" w:hAnsi="Courier New"/>
      <w:noProof/>
      <w:lang w:val="ru-RU" w:eastAsia="ru-RU" w:bidi="ar-SA"/>
    </w:rPr>
  </w:style>
  <w:style w:type="character" w:customStyle="1" w:styleId="st">
    <w:name w:val="st"/>
    <w:rsid w:val="00957D1B"/>
  </w:style>
  <w:style w:type="character" w:customStyle="1" w:styleId="1ff2">
    <w:name w:val="Основной текст Знак Знак Знак1"/>
    <w:aliases w:val=" Знак7 Знак Знак Знак1, Знак7 Знак1 Знак1,Знак7 Знак Знак Знак1,Знак7 Знак1 Знак Знак"/>
    <w:rsid w:val="00957D1B"/>
    <w:rPr>
      <w:sz w:val="22"/>
      <w:szCs w:val="22"/>
      <w:lang w:eastAsia="ru-RU"/>
    </w:rPr>
  </w:style>
  <w:style w:type="character" w:customStyle="1" w:styleId="hps">
    <w:name w:val="hps"/>
    <w:rsid w:val="00957D1B"/>
  </w:style>
  <w:style w:type="character" w:customStyle="1" w:styleId="atn">
    <w:name w:val="atn"/>
    <w:rsid w:val="00957D1B"/>
  </w:style>
  <w:style w:type="paragraph" w:customStyle="1" w:styleId="Standard">
    <w:name w:val="Standard"/>
    <w:rsid w:val="00957D1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57D1B"/>
  </w:style>
  <w:style w:type="character" w:customStyle="1" w:styleId="hpsatn">
    <w:name w:val="hps atn"/>
    <w:rsid w:val="00957D1B"/>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957D1B"/>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2f">
    <w:name w:val="Без интервала2"/>
    <w:qFormat/>
    <w:rsid w:val="00957D1B"/>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957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957D1B"/>
    <w:rPr>
      <w:rFonts w:ascii="Courier New" w:eastAsia="Calibri" w:hAnsi="Courier New" w:cs="Times New Roman"/>
      <w:sz w:val="20"/>
      <w:szCs w:val="20"/>
      <w:lang w:val="uk-UA" w:eastAsia="uk-UA"/>
    </w:rPr>
  </w:style>
  <w:style w:type="character" w:customStyle="1" w:styleId="grame">
    <w:name w:val="grame"/>
    <w:basedOn w:val="a1"/>
    <w:rsid w:val="00957D1B"/>
  </w:style>
  <w:style w:type="paragraph" w:customStyle="1" w:styleId="rvps12">
    <w:name w:val="rvps12"/>
    <w:basedOn w:val="a0"/>
    <w:rsid w:val="00957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957D1B"/>
    <w:pPr>
      <w:overflowPunct w:val="0"/>
      <w:textAlignment w:val="baseline"/>
    </w:pPr>
    <w:rPr>
      <w:b/>
      <w:bCs/>
    </w:rPr>
  </w:style>
  <w:style w:type="character" w:customStyle="1" w:styleId="afffd">
    <w:name w:val="Тема примітки Знак"/>
    <w:basedOn w:val="af3"/>
    <w:link w:val="afffc"/>
    <w:rsid w:val="00957D1B"/>
    <w:rPr>
      <w:rFonts w:ascii="Times New Roman" w:eastAsia="Times New Roman" w:hAnsi="Times New Roman" w:cs="Times New Roman"/>
      <w:b/>
      <w:bCs/>
      <w:sz w:val="20"/>
      <w:szCs w:val="20"/>
      <w:lang w:eastAsia="ru-RU"/>
    </w:rPr>
  </w:style>
  <w:style w:type="numbering" w:customStyle="1" w:styleId="1ff3">
    <w:name w:val="Нет списка1"/>
    <w:next w:val="a3"/>
    <w:semiHidden/>
    <w:rsid w:val="00957D1B"/>
  </w:style>
  <w:style w:type="character" w:customStyle="1" w:styleId="1ff4">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957D1B"/>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957D1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957D1B"/>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957D1B"/>
    <w:rPr>
      <w:rFonts w:ascii="Calibri" w:eastAsia="Times New Roman" w:hAnsi="Calibri" w:cs="Times New Roman"/>
      <w:color w:val="5A5A5A"/>
      <w:spacing w:val="15"/>
      <w:sz w:val="22"/>
      <w:szCs w:val="22"/>
    </w:rPr>
  </w:style>
  <w:style w:type="paragraph" w:customStyle="1" w:styleId="affff1">
    <w:name w:val="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Oaeno">
    <w:name w:val="Oaeno"/>
    <w:rsid w:val="00957D1B"/>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957D1B"/>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957D1B"/>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0">
    <w:name w:val="Абзац списка2"/>
    <w:basedOn w:val="a0"/>
    <w:rsid w:val="00957D1B"/>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4">
    <w:name w:val="Сетка таблицы11"/>
    <w:basedOn w:val="a2"/>
    <w:next w:val="a6"/>
    <w:rsid w:val="00957D1B"/>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0"/>
    <w:rsid w:val="00957D1B"/>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957D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957D1B"/>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957D1B"/>
    <w:rPr>
      <w:rFonts w:ascii="Times New Roman" w:hAnsi="Times New Roman" w:cs="Times New Roman"/>
      <w:sz w:val="20"/>
      <w:szCs w:val="20"/>
    </w:rPr>
  </w:style>
  <w:style w:type="character" w:customStyle="1" w:styleId="FontStyle47">
    <w:name w:val="Font Style47"/>
    <w:rsid w:val="00957D1B"/>
    <w:rPr>
      <w:rFonts w:ascii="Times New Roman" w:hAnsi="Times New Roman" w:cs="Times New Roman"/>
      <w:b/>
      <w:bCs/>
      <w:sz w:val="20"/>
      <w:szCs w:val="20"/>
    </w:rPr>
  </w:style>
  <w:style w:type="character" w:customStyle="1" w:styleId="FontStyle49">
    <w:name w:val="Font Style49"/>
    <w:rsid w:val="00957D1B"/>
    <w:rPr>
      <w:rFonts w:ascii="Times New Roman" w:hAnsi="Times New Roman" w:cs="Times New Roman"/>
      <w:b/>
      <w:bCs/>
      <w:sz w:val="18"/>
      <w:szCs w:val="18"/>
    </w:rPr>
  </w:style>
  <w:style w:type="paragraph" w:customStyle="1" w:styleId="Style35">
    <w:name w:val="Style35"/>
    <w:basedOn w:val="a0"/>
    <w:rsid w:val="00957D1B"/>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957D1B"/>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957D1B"/>
    <w:rPr>
      <w:rFonts w:ascii="Times New Roman" w:hAnsi="Times New Roman" w:cs="Times New Roman"/>
      <w:b/>
      <w:bCs/>
      <w:i/>
      <w:iCs/>
      <w:sz w:val="18"/>
      <w:szCs w:val="18"/>
    </w:rPr>
  </w:style>
  <w:style w:type="character" w:customStyle="1" w:styleId="FontStyle68">
    <w:name w:val="Font Style68"/>
    <w:rsid w:val="00957D1B"/>
    <w:rPr>
      <w:rFonts w:ascii="Times New Roman" w:hAnsi="Times New Roman" w:cs="Times New Roman"/>
      <w:sz w:val="20"/>
      <w:szCs w:val="20"/>
    </w:rPr>
  </w:style>
  <w:style w:type="character" w:customStyle="1" w:styleId="115">
    <w:name w:val="Заголовок 1 Знак Знак1"/>
    <w:aliases w:val="Заголовок 1 Знак Знак Знак, Знак17 Знак Знак Знак, Знак17 Знак1 Знак Знак,Знак17 Знак Знак Знак,Знак17 Знак1 Знак Знак"/>
    <w:rsid w:val="00957D1B"/>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957D1B"/>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957D1B"/>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957D1B"/>
    <w:rPr>
      <w:rFonts w:ascii="Arial" w:eastAsia="Times New Roman" w:hAnsi="Arial"/>
      <w:sz w:val="36"/>
      <w:szCs w:val="36"/>
      <w:lang w:val="en-US" w:eastAsia="zh-CN"/>
    </w:rPr>
  </w:style>
  <w:style w:type="character" w:customStyle="1" w:styleId="1ff5">
    <w:name w:val="Нижний колонтитул Знак1"/>
    <w:aliases w:val="Нижний колонтитул Знак Знак Знак, Знак12 Знак Знак Знак, Знак12 Знак1 Знак,Знак12 Знак Знак Знак,Знак12 Знак1 Знак"/>
    <w:rsid w:val="00957D1B"/>
    <w:rPr>
      <w:rFonts w:eastAsia="Times New Roman"/>
      <w:sz w:val="20"/>
      <w:lang w:val="uk-UA" w:eastAsia="ru-RU"/>
    </w:rPr>
  </w:style>
  <w:style w:type="paragraph" w:customStyle="1" w:styleId="1ff6">
    <w:name w:val="Знак Знак Знак Знак1 Знак"/>
    <w:basedOn w:val="a0"/>
    <w:rsid w:val="00957D1B"/>
    <w:pPr>
      <w:spacing w:after="0" w:line="240" w:lineRule="auto"/>
    </w:pPr>
    <w:rPr>
      <w:rFonts w:ascii="Verdana" w:eastAsia="Times New Roman" w:hAnsi="Verdana" w:cs="Verdana"/>
      <w:sz w:val="20"/>
      <w:szCs w:val="20"/>
      <w:lang w:val="en-US"/>
    </w:rPr>
  </w:style>
  <w:style w:type="character" w:customStyle="1" w:styleId="1ff7">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957D1B"/>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f8">
    <w:name w:val="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957D1B"/>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957D1B"/>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9">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957D1B"/>
    <w:rPr>
      <w:rFonts w:ascii="Times New Roman CYR" w:hAnsi="Times New Roman CYR" w:cs="Times New Roman CYR"/>
      <w:sz w:val="24"/>
      <w:szCs w:val="24"/>
      <w:lang w:val="uk-UA" w:eastAsia="ru-RU" w:bidi="ar-SA"/>
    </w:rPr>
  </w:style>
  <w:style w:type="numbering" w:styleId="111111">
    <w:name w:val="Outline List 2"/>
    <w:basedOn w:val="a3"/>
    <w:unhideWhenUsed/>
    <w:rsid w:val="00957D1B"/>
    <w:pPr>
      <w:numPr>
        <w:numId w:val="22"/>
      </w:numPr>
    </w:pPr>
  </w:style>
  <w:style w:type="character" w:customStyle="1" w:styleId="FontStyle15">
    <w:name w:val="Font Style15"/>
    <w:rsid w:val="00957D1B"/>
    <w:rPr>
      <w:rFonts w:ascii="Times New Roman" w:hAnsi="Times New Roman" w:cs="Times New Roman"/>
      <w:b/>
      <w:bCs/>
      <w:sz w:val="22"/>
      <w:szCs w:val="22"/>
    </w:rPr>
  </w:style>
  <w:style w:type="character" w:customStyle="1" w:styleId="FontStyle14">
    <w:name w:val="Font Style14"/>
    <w:rsid w:val="00957D1B"/>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957D1B"/>
    <w:rPr>
      <w:rFonts w:ascii="Arial" w:eastAsia="Times New Roman" w:hAnsi="Arial"/>
      <w:sz w:val="24"/>
      <w:szCs w:val="24"/>
      <w:lang w:val="uk-UA" w:eastAsia="zh-CN"/>
    </w:rPr>
  </w:style>
  <w:style w:type="character" w:customStyle="1" w:styleId="1ffa">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957D1B"/>
    <w:rPr>
      <w:rFonts w:ascii="Times New Roman CYR" w:eastAsia="Times New Roman" w:hAnsi="Times New Roman CYR"/>
      <w:lang w:val="uk-UA"/>
    </w:rPr>
  </w:style>
  <w:style w:type="paragraph" w:customStyle="1" w:styleId="affff5">
    <w:name w:val="Знак Знак"/>
    <w:basedOn w:val="a0"/>
    <w:rsid w:val="00957D1B"/>
    <w:pPr>
      <w:spacing w:after="0" w:line="240" w:lineRule="auto"/>
    </w:pPr>
    <w:rPr>
      <w:rFonts w:ascii="Verdana" w:eastAsia="Times New Roman" w:hAnsi="Verdana" w:cs="Verdana"/>
      <w:sz w:val="20"/>
      <w:szCs w:val="20"/>
      <w:lang w:val="en-US"/>
    </w:rPr>
  </w:style>
  <w:style w:type="character" w:customStyle="1" w:styleId="1ffb">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957D1B"/>
    <w:rPr>
      <w:rFonts w:ascii="Tahoma" w:hAnsi="Tahoma" w:cs="Tahoma"/>
      <w:sz w:val="16"/>
      <w:szCs w:val="16"/>
      <w:lang w:val="ru-RU" w:eastAsia="ru-RU" w:bidi="ar-SA"/>
    </w:rPr>
  </w:style>
  <w:style w:type="character" w:styleId="affff6">
    <w:name w:val="Emphasis"/>
    <w:qFormat/>
    <w:rsid w:val="00957D1B"/>
    <w:rPr>
      <w:i/>
      <w:iCs/>
    </w:rPr>
  </w:style>
  <w:style w:type="character" w:customStyle="1" w:styleId="1ffc">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957D1B"/>
    <w:rPr>
      <w:rFonts w:ascii="Times New Roman CYR" w:hAnsi="Times New Roman CYR" w:cs="Times New Roman CYR"/>
      <w:b/>
      <w:sz w:val="28"/>
      <w:szCs w:val="24"/>
      <w:lang w:val="uk-UA" w:eastAsia="ru-RU" w:bidi="ar-SA"/>
    </w:rPr>
  </w:style>
  <w:style w:type="character" w:customStyle="1" w:styleId="1ffd">
    <w:name w:val="Текст Знак1"/>
    <w:aliases w:val="Текст Знак Знак1, Знак1 Знак Знак1,Текст Знак Знак Знак, Знак1 Знак Знак Знак1, Знак1 Знак1 Знак"/>
    <w:rsid w:val="00957D1B"/>
    <w:rPr>
      <w:rFonts w:ascii="Courier New" w:hAnsi="Courier New"/>
      <w:lang w:val="ru-RU" w:eastAsia="ru-RU" w:bidi="ar-SA"/>
    </w:rPr>
  </w:style>
  <w:style w:type="paragraph" w:customStyle="1" w:styleId="font5">
    <w:name w:val="font5"/>
    <w:basedOn w:val="a0"/>
    <w:rsid w:val="00957D1B"/>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957D1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957D1B"/>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957D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957D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957D1B"/>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957D1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957D1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957D1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957D1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957D1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957D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957D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957D1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957D1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957D1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e">
    <w:name w:val="Текст1"/>
    <w:basedOn w:val="a0"/>
    <w:rsid w:val="00957D1B"/>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957D1B"/>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957D1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f">
    <w:name w:val="Обычный (веб)1"/>
    <w:basedOn w:val="a0"/>
    <w:rsid w:val="00957D1B"/>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957D1B"/>
    <w:pPr>
      <w:suppressAutoHyphens/>
      <w:spacing w:after="120" w:line="240" w:lineRule="auto"/>
    </w:pPr>
    <w:rPr>
      <w:rFonts w:ascii="Times New Roman" w:eastAsia="Times New Roman" w:hAnsi="Times New Roman" w:cs="Times New Roman"/>
      <w:sz w:val="16"/>
      <w:szCs w:val="16"/>
      <w:lang w:eastAsia="ar-SA"/>
    </w:rPr>
  </w:style>
  <w:style w:type="paragraph" w:customStyle="1" w:styleId="1fff0">
    <w:name w:val="Название объекта1"/>
    <w:basedOn w:val="a0"/>
    <w:next w:val="a0"/>
    <w:rsid w:val="00957D1B"/>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1">
    <w:name w:val="Знак Знак Знак Знак Знак Знак1 Знак"/>
    <w:basedOn w:val="a0"/>
    <w:rsid w:val="00957D1B"/>
    <w:pPr>
      <w:spacing w:after="0" w:line="240" w:lineRule="auto"/>
    </w:pPr>
    <w:rPr>
      <w:rFonts w:ascii="Verdana" w:eastAsia="Times New Roman" w:hAnsi="Verdana" w:cs="Verdana"/>
      <w:sz w:val="24"/>
      <w:szCs w:val="24"/>
      <w:lang w:val="en-US"/>
    </w:rPr>
  </w:style>
  <w:style w:type="paragraph" w:customStyle="1" w:styleId="1fff2">
    <w:name w:val="Знак1 Знак Знак Знак"/>
    <w:basedOn w:val="a0"/>
    <w:rsid w:val="00957D1B"/>
    <w:pPr>
      <w:spacing w:after="0" w:line="240" w:lineRule="auto"/>
    </w:pPr>
    <w:rPr>
      <w:rFonts w:ascii="Verdana" w:eastAsia="Times New Roman" w:hAnsi="Verdana" w:cs="Times New Roman"/>
      <w:sz w:val="24"/>
      <w:szCs w:val="24"/>
      <w:lang w:val="en-US"/>
    </w:rPr>
  </w:style>
  <w:style w:type="paragraph" w:customStyle="1" w:styleId="1fff3">
    <w:name w:val="Знак1 Знак Знак Знак Знак Знак Знак Знак Знак Знак"/>
    <w:basedOn w:val="a0"/>
    <w:rsid w:val="00957D1B"/>
    <w:pPr>
      <w:spacing w:after="0" w:line="240" w:lineRule="auto"/>
    </w:pPr>
    <w:rPr>
      <w:rFonts w:ascii="Verdana" w:eastAsia="Times New Roman" w:hAnsi="Verdana" w:cs="Times New Roman"/>
      <w:sz w:val="24"/>
      <w:szCs w:val="24"/>
      <w:lang w:val="en-US"/>
    </w:rPr>
  </w:style>
  <w:style w:type="character" w:customStyle="1" w:styleId="WW8Num2z0">
    <w:name w:val="WW8Num2z0"/>
    <w:rsid w:val="00957D1B"/>
    <w:rPr>
      <w:rFonts w:ascii="Symbol" w:hAnsi="Symbol"/>
      <w:color w:val="000000"/>
    </w:rPr>
  </w:style>
  <w:style w:type="paragraph" w:customStyle="1" w:styleId="116">
    <w:name w:val="Знак Знак Знак1 Знак Знак Знак1 Знак"/>
    <w:basedOn w:val="a0"/>
    <w:rsid w:val="00957D1B"/>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957D1B"/>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957D1B"/>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ff4">
    <w:name w:val="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957D1B"/>
  </w:style>
  <w:style w:type="character" w:customStyle="1" w:styleId="rvts46">
    <w:name w:val="rvts46"/>
    <w:basedOn w:val="a1"/>
    <w:rsid w:val="00957D1B"/>
  </w:style>
  <w:style w:type="paragraph" w:customStyle="1" w:styleId="tjbmf">
    <w:name w:val="tj bmf"/>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1">
    <w:name w:val="Обычный2"/>
    <w:link w:val="normal"/>
    <w:rsid w:val="00957D1B"/>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957D1B"/>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1"/>
    <w:rsid w:val="00957D1B"/>
    <w:rPr>
      <w:rFonts w:ascii="Arial" w:eastAsia="Times New Roman" w:hAnsi="Arial" w:cs="Times New Roman"/>
      <w:color w:val="000000"/>
      <w:lang w:eastAsia="ru-RU"/>
    </w:rPr>
  </w:style>
  <w:style w:type="character" w:customStyle="1" w:styleId="140">
    <w:name w:val="Знак Знак14"/>
    <w:semiHidden/>
    <w:locked/>
    <w:rsid w:val="00957D1B"/>
    <w:rPr>
      <w:sz w:val="28"/>
      <w:szCs w:val="28"/>
      <w:lang w:val="uk-UA" w:eastAsia="ru-RU" w:bidi="ar-SA"/>
    </w:rPr>
  </w:style>
  <w:style w:type="character" w:customStyle="1" w:styleId="snmenutitle">
    <w:name w:val="sn_menu_title"/>
    <w:basedOn w:val="a1"/>
    <w:rsid w:val="00957D1B"/>
  </w:style>
  <w:style w:type="paragraph" w:customStyle="1" w:styleId="CharChar5CharCharCharChar">
    <w:name w:val="Char Char5 Знак Знак Char Char Знак Знак Char Char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190">
    <w:name w:val="Знак Знак19"/>
    <w:locked/>
    <w:rsid w:val="00957D1B"/>
    <w:rPr>
      <w:rFonts w:ascii="Cambria" w:hAnsi="Cambria"/>
      <w:b/>
      <w:kern w:val="32"/>
      <w:sz w:val="32"/>
      <w:lang w:val="ru-RU" w:eastAsia="ru-RU" w:bidi="ar-SA"/>
    </w:rPr>
  </w:style>
  <w:style w:type="paragraph" w:customStyle="1" w:styleId="affffa">
    <w:name w:val="a"/>
    <w:basedOn w:val="a0"/>
    <w:rsid w:val="00957D1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957D1B"/>
    <w:rPr>
      <w:sz w:val="24"/>
      <w:szCs w:val="24"/>
    </w:rPr>
  </w:style>
  <w:style w:type="character" w:customStyle="1" w:styleId="180">
    <w:name w:val="Знак Знак18"/>
    <w:semiHidden/>
    <w:rsid w:val="00957D1B"/>
    <w:rPr>
      <w:rFonts w:ascii="Cambria" w:eastAsia="Times New Roman" w:hAnsi="Cambria" w:cs="Times New Roman"/>
      <w:b/>
      <w:bCs/>
      <w:i/>
      <w:iCs/>
      <w:sz w:val="28"/>
      <w:szCs w:val="28"/>
    </w:rPr>
  </w:style>
  <w:style w:type="character" w:customStyle="1" w:styleId="150">
    <w:name w:val="Знак Знак15"/>
    <w:semiHidden/>
    <w:rsid w:val="00957D1B"/>
    <w:rPr>
      <w:rFonts w:ascii="Calibri" w:eastAsia="Times New Roman" w:hAnsi="Calibri" w:cs="Times New Roman"/>
      <w:b/>
      <w:bCs/>
      <w:sz w:val="28"/>
      <w:szCs w:val="28"/>
    </w:rPr>
  </w:style>
  <w:style w:type="character" w:customStyle="1" w:styleId="82">
    <w:name w:val="Знак Знак8"/>
    <w:rsid w:val="00957D1B"/>
    <w:rPr>
      <w:sz w:val="16"/>
      <w:szCs w:val="16"/>
    </w:rPr>
  </w:style>
  <w:style w:type="character" w:customStyle="1" w:styleId="170">
    <w:name w:val="Знак Знак17"/>
    <w:rsid w:val="00957D1B"/>
    <w:rPr>
      <w:rFonts w:ascii="Cambria" w:eastAsia="Times New Roman" w:hAnsi="Cambria" w:cs="Times New Roman"/>
      <w:b/>
      <w:bCs/>
      <w:sz w:val="26"/>
      <w:szCs w:val="26"/>
    </w:rPr>
  </w:style>
  <w:style w:type="paragraph" w:customStyle="1" w:styleId="tc">
    <w:name w:val="tc"/>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957D1B"/>
  </w:style>
  <w:style w:type="paragraph" w:customStyle="1" w:styleId="tl">
    <w:name w:val="tl"/>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957D1B"/>
  </w:style>
  <w:style w:type="character" w:customStyle="1" w:styleId="61">
    <w:name w:val="Знак Знак6"/>
    <w:rsid w:val="00957D1B"/>
    <w:rPr>
      <w:b/>
      <w:bCs/>
    </w:rPr>
  </w:style>
  <w:style w:type="character" w:customStyle="1" w:styleId="CharStyle14">
    <w:name w:val="Char Style 14"/>
    <w:link w:val="Style13"/>
    <w:rsid w:val="00957D1B"/>
    <w:rPr>
      <w:rFonts w:ascii="Arial" w:hAnsi="Arial"/>
      <w:sz w:val="15"/>
      <w:szCs w:val="15"/>
      <w:shd w:val="clear" w:color="auto" w:fill="FFFFFF"/>
    </w:rPr>
  </w:style>
  <w:style w:type="character" w:customStyle="1" w:styleId="CharStyle22">
    <w:name w:val="Char Style 22"/>
    <w:rsid w:val="00957D1B"/>
    <w:rPr>
      <w:rFonts w:ascii="Arial" w:hAnsi="Arial" w:cs="Arial"/>
      <w:b/>
      <w:bCs/>
      <w:sz w:val="15"/>
      <w:szCs w:val="15"/>
      <w:shd w:val="clear" w:color="auto" w:fill="FFFFFF"/>
    </w:rPr>
  </w:style>
  <w:style w:type="character" w:customStyle="1" w:styleId="CharStyle24">
    <w:name w:val="Char Style 24"/>
    <w:rsid w:val="00957D1B"/>
    <w:rPr>
      <w:rFonts w:ascii="Arial" w:hAnsi="Arial" w:cs="Arial"/>
      <w:sz w:val="13"/>
      <w:szCs w:val="13"/>
      <w:shd w:val="clear" w:color="auto" w:fill="FFFFFF"/>
    </w:rPr>
  </w:style>
  <w:style w:type="character" w:customStyle="1" w:styleId="CharStyle25">
    <w:name w:val="Char Style 25"/>
    <w:rsid w:val="00957D1B"/>
  </w:style>
  <w:style w:type="paragraph" w:customStyle="1" w:styleId="Style13">
    <w:name w:val="Style 13"/>
    <w:basedOn w:val="a0"/>
    <w:link w:val="CharStyle14"/>
    <w:rsid w:val="00957D1B"/>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957D1B"/>
    <w:rPr>
      <w:rFonts w:ascii="Arial" w:hAnsi="Arial" w:cs="Arial"/>
      <w:color w:val="A1A7B5"/>
      <w:sz w:val="15"/>
      <w:szCs w:val="15"/>
      <w:u w:val="none"/>
      <w:shd w:val="clear" w:color="auto" w:fill="FFFFFF"/>
    </w:rPr>
  </w:style>
  <w:style w:type="character" w:customStyle="1" w:styleId="CharStyle66">
    <w:name w:val="Char Style 66"/>
    <w:rsid w:val="00957D1B"/>
    <w:rPr>
      <w:rFonts w:ascii="Arial" w:hAnsi="Arial" w:cs="Arial"/>
      <w:sz w:val="14"/>
      <w:szCs w:val="14"/>
      <w:u w:val="none"/>
      <w:shd w:val="clear" w:color="auto" w:fill="FFFFFF"/>
    </w:rPr>
  </w:style>
  <w:style w:type="character" w:customStyle="1" w:styleId="92">
    <w:name w:val="Знак9 Знак"/>
    <w:aliases w:val="Знак9 Знак Знак"/>
    <w:rsid w:val="00957D1B"/>
    <w:rPr>
      <w:b/>
      <w:bCs/>
      <w:sz w:val="24"/>
      <w:szCs w:val="24"/>
      <w:lang w:val="uk-UA"/>
    </w:rPr>
  </w:style>
  <w:style w:type="paragraph" w:customStyle="1" w:styleId="WW-2">
    <w:name w:val="WW-Îñíîâíîé òåêñò 2"/>
    <w:basedOn w:val="a0"/>
    <w:rsid w:val="00957D1B"/>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957D1B"/>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957D1B"/>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957D1B"/>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character" w:customStyle="1" w:styleId="42">
    <w:name w:val="Знак Знак4"/>
    <w:rsid w:val="00957D1B"/>
    <w:rPr>
      <w:rFonts w:ascii="Courier New" w:hAnsi="Courier New" w:cs="Courier New"/>
      <w:lang w:val="uk-UA"/>
    </w:rPr>
  </w:style>
  <w:style w:type="paragraph" w:customStyle="1" w:styleId="1fff5">
    <w:name w:val="Знак Знак Знак Знак Знак Знак Знак1 Знак"/>
    <w:basedOn w:val="a0"/>
    <w:rsid w:val="00957D1B"/>
    <w:pPr>
      <w:spacing w:after="0" w:line="240" w:lineRule="auto"/>
    </w:pPr>
    <w:rPr>
      <w:rFonts w:ascii="Verdana" w:eastAsia="Times New Roman" w:hAnsi="Verdana" w:cs="Verdana"/>
      <w:sz w:val="20"/>
      <w:szCs w:val="20"/>
      <w:lang w:val="en-US"/>
    </w:rPr>
  </w:style>
  <w:style w:type="character" w:customStyle="1" w:styleId="117">
    <w:name w:val="Знак Знак11"/>
    <w:semiHidden/>
    <w:locked/>
    <w:rsid w:val="00957D1B"/>
    <w:rPr>
      <w:rFonts w:ascii="Tahoma" w:hAnsi="Tahoma" w:cs="Tahoma"/>
      <w:sz w:val="16"/>
      <w:szCs w:val="16"/>
    </w:rPr>
  </w:style>
  <w:style w:type="character" w:customStyle="1" w:styleId="100">
    <w:name w:val="Знак Знак10"/>
    <w:locked/>
    <w:rsid w:val="00957D1B"/>
    <w:rPr>
      <w:sz w:val="24"/>
      <w:szCs w:val="24"/>
    </w:rPr>
  </w:style>
  <w:style w:type="paragraph" w:customStyle="1" w:styleId="Just">
    <w:name w:val="Just"/>
    <w:rsid w:val="00957D1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957D1B"/>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957D1B"/>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957D1B"/>
    <w:rPr>
      <w:rFonts w:ascii="Tahoma" w:eastAsia="Times New Roman" w:hAnsi="Tahoma" w:cs="Tahoma"/>
      <w:sz w:val="20"/>
      <w:szCs w:val="20"/>
      <w:shd w:val="clear" w:color="auto" w:fill="000080"/>
      <w:lang w:val="uk-UA" w:eastAsia="ru-RU"/>
    </w:rPr>
  </w:style>
  <w:style w:type="character" w:customStyle="1" w:styleId="1fff6">
    <w:name w:val="Заголовок №1_"/>
    <w:link w:val="1fff7"/>
    <w:locked/>
    <w:rsid w:val="00957D1B"/>
    <w:rPr>
      <w:b/>
      <w:shd w:val="clear" w:color="auto" w:fill="FFFFFF"/>
    </w:rPr>
  </w:style>
  <w:style w:type="paragraph" w:customStyle="1" w:styleId="1fff7">
    <w:name w:val="Заголовок №1"/>
    <w:basedOn w:val="a0"/>
    <w:link w:val="1fff6"/>
    <w:rsid w:val="00957D1B"/>
    <w:pPr>
      <w:shd w:val="clear" w:color="auto" w:fill="FFFFFF"/>
      <w:spacing w:after="0" w:line="278" w:lineRule="exact"/>
      <w:outlineLvl w:val="0"/>
    </w:pPr>
    <w:rPr>
      <w:b/>
      <w:shd w:val="clear" w:color="auto" w:fill="FFFFFF"/>
      <w:lang w:val="ru-RU"/>
    </w:rPr>
  </w:style>
  <w:style w:type="paragraph" w:customStyle="1" w:styleId="1fff8">
    <w:name w:val="Знак1"/>
    <w:basedOn w:val="a0"/>
    <w:rsid w:val="00957D1B"/>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WW8Num1z1">
    <w:name w:val="WW8Num1z1"/>
    <w:rsid w:val="00957D1B"/>
    <w:rPr>
      <w:rFonts w:ascii="Times New Roman" w:hAnsi="Times New Roman"/>
    </w:rPr>
  </w:style>
  <w:style w:type="paragraph" w:customStyle="1" w:styleId="214">
    <w:name w:val="Основной текст (2)1"/>
    <w:basedOn w:val="a0"/>
    <w:rsid w:val="00957D1B"/>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957D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957D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957D1B"/>
    <w:pPr>
      <w:spacing w:after="0" w:line="240" w:lineRule="auto"/>
    </w:pPr>
    <w:rPr>
      <w:rFonts w:ascii="Verdana" w:eastAsia="Times New Roman" w:hAnsi="Verdana" w:cs="Verdana"/>
      <w:sz w:val="20"/>
      <w:szCs w:val="20"/>
      <w:lang w:val="en-US"/>
    </w:rPr>
  </w:style>
  <w:style w:type="character" w:customStyle="1" w:styleId="FontStyle36">
    <w:name w:val="Font Style36"/>
    <w:rsid w:val="00957D1B"/>
    <w:rPr>
      <w:rFonts w:ascii="Times New Roman" w:hAnsi="Times New Roman"/>
      <w:sz w:val="20"/>
    </w:rPr>
  </w:style>
  <w:style w:type="table" w:customStyle="1" w:styleId="215">
    <w:name w:val="Сетка таблицы21"/>
    <w:basedOn w:val="a2"/>
    <w:next w:val="a6"/>
    <w:rsid w:val="00957D1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0">
    <w:name w:val="Знак Знак16"/>
    <w:locked/>
    <w:rsid w:val="00957D1B"/>
    <w:rPr>
      <w:rFonts w:ascii="Cambria" w:hAnsi="Cambria" w:cs="Times New Roman"/>
      <w:b/>
      <w:kern w:val="32"/>
      <w:sz w:val="32"/>
    </w:rPr>
  </w:style>
  <w:style w:type="paragraph" w:customStyle="1" w:styleId="Style4">
    <w:name w:val="Style4"/>
    <w:basedOn w:val="a0"/>
    <w:rsid w:val="00957D1B"/>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9">
    <w:name w:val="Знак Знак1"/>
    <w:locked/>
    <w:rsid w:val="00957D1B"/>
    <w:rPr>
      <w:rFonts w:ascii="Courier New" w:eastAsia="Calibri" w:hAnsi="Courier New" w:cs="Courier New"/>
      <w:lang w:val="uk-UA" w:eastAsia="uk-UA" w:bidi="ar-SA"/>
    </w:rPr>
  </w:style>
  <w:style w:type="character" w:customStyle="1" w:styleId="130">
    <w:name w:val="Знак Знак13"/>
    <w:locked/>
    <w:rsid w:val="00957D1B"/>
    <w:rPr>
      <w:sz w:val="22"/>
      <w:szCs w:val="22"/>
      <w:lang w:val="uk-UA" w:eastAsia="ru-RU" w:bidi="ar-SA"/>
    </w:rPr>
  </w:style>
  <w:style w:type="paragraph" w:customStyle="1" w:styleId="118">
    <w:name w:val="Знак1 Знак Знак Знак1"/>
    <w:basedOn w:val="a0"/>
    <w:rsid w:val="00957D1B"/>
    <w:pPr>
      <w:spacing w:after="0" w:line="240" w:lineRule="auto"/>
    </w:pPr>
    <w:rPr>
      <w:rFonts w:ascii="Verdana" w:eastAsia="Times New Roman" w:hAnsi="Verdana" w:cs="Times New Roman"/>
      <w:sz w:val="24"/>
      <w:szCs w:val="24"/>
      <w:lang w:val="en-US"/>
    </w:rPr>
  </w:style>
  <w:style w:type="character" w:customStyle="1" w:styleId="119">
    <w:name w:val="Текст Знак11"/>
    <w:aliases w:val="Текст Знак Знак11,Знак1 Знак Знак11,Текст Знак Знак Знак2,Знак1 Знак Знак Знак11,Знак1 Знак1 Знак1"/>
    <w:rsid w:val="00957D1B"/>
    <w:rPr>
      <w:rFonts w:ascii="Courier New" w:hAnsi="Courier New" w:cs="Courier New" w:hint="default"/>
      <w:lang w:val="ru-RU" w:eastAsia="ru-RU" w:bidi="ar-SA"/>
    </w:rPr>
  </w:style>
  <w:style w:type="character" w:customStyle="1" w:styleId="920">
    <w:name w:val="Знак9 Знак2"/>
    <w:aliases w:val="Знак9 Знак Знак1"/>
    <w:rsid w:val="00957D1B"/>
    <w:rPr>
      <w:b/>
      <w:bCs/>
      <w:sz w:val="24"/>
      <w:szCs w:val="24"/>
      <w:lang w:val="uk-UA"/>
    </w:rPr>
  </w:style>
  <w:style w:type="character" w:customStyle="1" w:styleId="SubtitleChar">
    <w:name w:val="Subtitle Char"/>
    <w:locked/>
    <w:rsid w:val="00957D1B"/>
    <w:rPr>
      <w:b/>
      <w:noProof/>
      <w:sz w:val="24"/>
      <w:lang w:val="en-GB" w:eastAsia="en-US"/>
    </w:rPr>
  </w:style>
  <w:style w:type="paragraph" w:customStyle="1" w:styleId="affffe">
    <w:name w:val="Знак Знак Знак Знак Знак Знак Знак Знак Знак Знак Знак"/>
    <w:basedOn w:val="a0"/>
    <w:rsid w:val="00957D1B"/>
    <w:pPr>
      <w:spacing w:after="0" w:line="240" w:lineRule="auto"/>
    </w:pPr>
    <w:rPr>
      <w:rFonts w:ascii="Verdana" w:eastAsia="SimSun" w:hAnsi="Verdana" w:cs="Verdana"/>
      <w:sz w:val="20"/>
      <w:szCs w:val="20"/>
      <w:lang w:val="en-US"/>
    </w:rPr>
  </w:style>
  <w:style w:type="paragraph" w:customStyle="1" w:styleId="font7">
    <w:name w:val="font7"/>
    <w:basedOn w:val="a0"/>
    <w:rsid w:val="00957D1B"/>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957D1B"/>
  </w:style>
  <w:style w:type="paragraph" w:customStyle="1" w:styleId="font8">
    <w:name w:val="font8"/>
    <w:basedOn w:val="a0"/>
    <w:rsid w:val="00957D1B"/>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957D1B"/>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957D1B"/>
  </w:style>
  <w:style w:type="character" w:customStyle="1" w:styleId="rvts23">
    <w:name w:val="rvts23"/>
    <w:basedOn w:val="a1"/>
    <w:rsid w:val="00957D1B"/>
  </w:style>
  <w:style w:type="character" w:customStyle="1" w:styleId="1fffa">
    <w:name w:val="Неразрешенное упоминание1"/>
    <w:basedOn w:val="a1"/>
    <w:uiPriority w:val="99"/>
    <w:semiHidden/>
    <w:unhideWhenUsed/>
    <w:rsid w:val="00957D1B"/>
    <w:rPr>
      <w:color w:val="605E5C"/>
      <w:shd w:val="clear" w:color="auto" w:fill="E1DFDD"/>
    </w:rPr>
  </w:style>
  <w:style w:type="paragraph" w:styleId="afb">
    <w:name w:val="Body Text First Indent"/>
    <w:basedOn w:val="afc"/>
    <w:link w:val="afa"/>
    <w:semiHidden/>
    <w:unhideWhenUsed/>
    <w:rsid w:val="00957D1B"/>
    <w:pPr>
      <w:suppressAutoHyphens w:val="0"/>
      <w:spacing w:after="160" w:line="259" w:lineRule="auto"/>
      <w:ind w:firstLine="360"/>
    </w:pPr>
    <w:rPr>
      <w:rFonts w:asciiTheme="minorHAnsi" w:eastAsiaTheme="minorHAnsi" w:hAnsiTheme="minorHAnsi" w:cstheme="minorBidi"/>
      <w:color w:val="000000"/>
      <w:sz w:val="24"/>
      <w:szCs w:val="24"/>
      <w:lang w:eastAsia="en-US"/>
    </w:rPr>
  </w:style>
  <w:style w:type="character" w:customStyle="1" w:styleId="2f2">
    <w:name w:val="Червоний рядок Знак2"/>
    <w:basedOn w:val="afd"/>
    <w:link w:val="afb"/>
    <w:uiPriority w:val="99"/>
    <w:semiHidden/>
    <w:rsid w:val="00957D1B"/>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15833</Words>
  <Characters>9026</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Леся Фіголь</cp:lastModifiedBy>
  <cp:revision>207</cp:revision>
  <dcterms:created xsi:type="dcterms:W3CDTF">2022-11-01T12:47:00Z</dcterms:created>
  <dcterms:modified xsi:type="dcterms:W3CDTF">2025-02-10T14:10:00Z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