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12E6AFA4" w14:textId="51866B5C" w:rsidR="00CE22A9" w:rsidRPr="0032586C" w:rsidRDefault="00245020" w:rsidP="0032586C">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7242E4E" w14:textId="4414156A" w:rsidR="00245020" w:rsidRPr="00F90C90" w:rsidRDefault="00245020" w:rsidP="0032586C">
      <w:pPr>
        <w:pStyle w:val="2"/>
        <w:shd w:val="clear" w:color="auto" w:fill="FFFFFF" w:themeFill="background1"/>
        <w:jc w:val="both"/>
        <w:textAlignment w:val="baseline"/>
        <w:rPr>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32586C" w:rsidRPr="0032586C">
        <w:rPr>
          <w:b w:val="0"/>
          <w:bCs w:val="0"/>
          <w:sz w:val="24"/>
          <w:szCs w:val="24"/>
        </w:rPr>
        <w:t xml:space="preserve">Закупівля джерел безперебійного живлення за кодом CPV за ЄЗС ДК 021:2015: 31150000-2 </w:t>
      </w:r>
      <w:proofErr w:type="spellStart"/>
      <w:r w:rsidR="0032586C" w:rsidRPr="0032586C">
        <w:rPr>
          <w:b w:val="0"/>
          <w:bCs w:val="0"/>
          <w:sz w:val="24"/>
          <w:szCs w:val="24"/>
        </w:rPr>
        <w:t>Баласти</w:t>
      </w:r>
      <w:proofErr w:type="spellEnd"/>
      <w:r w:rsidR="0032586C" w:rsidRPr="0032586C">
        <w:rPr>
          <w:b w:val="0"/>
          <w:bCs w:val="0"/>
          <w:sz w:val="24"/>
          <w:szCs w:val="24"/>
        </w:rPr>
        <w:t xml:space="preserve"> для розрядних ламп чи трубок</w:t>
      </w:r>
    </w:p>
    <w:p w14:paraId="121122A8" w14:textId="2D6B2B2C"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6F3D55">
        <w:rPr>
          <w:rFonts w:ascii="Times New Roman" w:hAnsi="Times New Roman" w:cs="Times New Roman"/>
          <w:sz w:val="24"/>
          <w:szCs w:val="24"/>
        </w:rPr>
        <w:t>3</w:t>
      </w:r>
      <w:r w:rsidR="001944C8">
        <w:rPr>
          <w:rFonts w:ascii="Times New Roman" w:hAnsi="Times New Roman" w:cs="Times New Roman"/>
          <w:sz w:val="24"/>
          <w:szCs w:val="24"/>
        </w:rPr>
        <w:t>-</w:t>
      </w:r>
      <w:r w:rsidR="00CE22A9">
        <w:rPr>
          <w:rFonts w:ascii="Times New Roman" w:hAnsi="Times New Roman" w:cs="Times New Roman"/>
          <w:sz w:val="24"/>
          <w:szCs w:val="24"/>
        </w:rPr>
        <w:t>13</w:t>
      </w:r>
      <w:r w:rsidR="00F60A0F" w:rsidRPr="00F90C90">
        <w:rPr>
          <w:rFonts w:ascii="Times New Roman" w:hAnsi="Times New Roman" w:cs="Times New Roman"/>
          <w:sz w:val="24"/>
          <w:szCs w:val="24"/>
        </w:rPr>
        <w:t>-</w:t>
      </w:r>
      <w:r w:rsidR="006F3D55">
        <w:rPr>
          <w:rFonts w:ascii="Times New Roman" w:hAnsi="Times New Roman" w:cs="Times New Roman"/>
          <w:sz w:val="24"/>
          <w:szCs w:val="24"/>
        </w:rPr>
        <w:t>00</w:t>
      </w:r>
      <w:r w:rsidR="0032586C">
        <w:rPr>
          <w:rFonts w:ascii="Times New Roman" w:hAnsi="Times New Roman" w:cs="Times New Roman"/>
          <w:sz w:val="24"/>
          <w:szCs w:val="24"/>
        </w:rPr>
        <w:t>5089</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6BD42C41" w:rsidR="0084770C" w:rsidRPr="0032586C"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EA5532">
        <w:rPr>
          <w:rFonts w:ascii="Times New Roman" w:eastAsia="Times New Roman" w:hAnsi="Times New Roman" w:cs="Times New Roman"/>
          <w:bCs/>
          <w:sz w:val="24"/>
          <w:lang w:eastAsia="ru-RU"/>
        </w:rPr>
        <w:t xml:space="preserve">:  </w:t>
      </w:r>
      <w:r w:rsidR="0032586C" w:rsidRPr="0032586C">
        <w:rPr>
          <w:rFonts w:ascii="Times New Roman" w:eastAsia="Times New Roman" w:hAnsi="Times New Roman" w:cs="Times New Roman"/>
          <w:sz w:val="24"/>
          <w:szCs w:val="24"/>
          <w:lang w:eastAsia="uk-UA"/>
        </w:rPr>
        <w:t xml:space="preserve">Закупівля джерел безперебійного живлення за кодом CPV за ЄЗС ДК 021:2015: 31150000-2 </w:t>
      </w:r>
      <w:proofErr w:type="spellStart"/>
      <w:r w:rsidR="0032586C" w:rsidRPr="0032586C">
        <w:rPr>
          <w:rFonts w:ascii="Times New Roman" w:eastAsia="Times New Roman" w:hAnsi="Times New Roman" w:cs="Times New Roman"/>
          <w:sz w:val="24"/>
          <w:szCs w:val="24"/>
          <w:lang w:eastAsia="uk-UA"/>
        </w:rPr>
        <w:t>Баласти</w:t>
      </w:r>
      <w:proofErr w:type="spellEnd"/>
      <w:r w:rsidR="0032586C" w:rsidRPr="0032586C">
        <w:rPr>
          <w:rFonts w:ascii="Times New Roman" w:eastAsia="Times New Roman" w:hAnsi="Times New Roman" w:cs="Times New Roman"/>
          <w:sz w:val="24"/>
          <w:szCs w:val="24"/>
          <w:lang w:eastAsia="uk-UA"/>
        </w:rPr>
        <w:t xml:space="preserve"> для розрядних ламп чи трубок</w:t>
      </w:r>
    </w:p>
    <w:p w14:paraId="3E6C277A" w14:textId="77777777" w:rsidR="00CE22A9" w:rsidRDefault="00CE22A9" w:rsidP="008D1A20">
      <w:pPr>
        <w:spacing w:after="0" w:line="240" w:lineRule="auto"/>
        <w:ind w:firstLine="357"/>
        <w:jc w:val="center"/>
        <w:rPr>
          <w:rFonts w:ascii="Times New Roman" w:hAnsi="Times New Roman" w:cs="Times New Roman"/>
          <w:b/>
          <w:color w:val="000000"/>
          <w:sz w:val="24"/>
          <w:szCs w:val="24"/>
        </w:rPr>
      </w:pPr>
    </w:p>
    <w:p w14:paraId="715ACCAD" w14:textId="77777777" w:rsidR="0032586C" w:rsidRPr="0032586C" w:rsidRDefault="0032586C" w:rsidP="0032586C">
      <w:pPr>
        <w:spacing w:after="0" w:line="240" w:lineRule="auto"/>
        <w:ind w:firstLine="357"/>
        <w:jc w:val="center"/>
        <w:rPr>
          <w:rFonts w:ascii="Times New Roman" w:hAnsi="Times New Roman" w:cs="Times New Roman"/>
          <w:b/>
          <w:color w:val="000000"/>
          <w:sz w:val="24"/>
          <w:szCs w:val="24"/>
        </w:rPr>
      </w:pPr>
      <w:r w:rsidRPr="0032586C">
        <w:rPr>
          <w:rFonts w:ascii="Times New Roman" w:hAnsi="Times New Roman" w:cs="Times New Roman"/>
          <w:b/>
          <w:color w:val="000000"/>
          <w:sz w:val="24"/>
          <w:szCs w:val="24"/>
        </w:rPr>
        <w:t>ТЕХНІЧНІ ВИМОГИ</w:t>
      </w:r>
    </w:p>
    <w:p w14:paraId="436AF1F9" w14:textId="77777777" w:rsidR="0032586C" w:rsidRPr="0032586C" w:rsidRDefault="0032586C" w:rsidP="0032586C">
      <w:pPr>
        <w:spacing w:after="0" w:line="240" w:lineRule="auto"/>
        <w:ind w:firstLine="357"/>
        <w:jc w:val="center"/>
        <w:rPr>
          <w:rFonts w:ascii="Times New Roman" w:hAnsi="Times New Roman" w:cs="Times New Roman"/>
          <w:b/>
          <w:color w:val="000000"/>
          <w:sz w:val="24"/>
          <w:szCs w:val="24"/>
        </w:rPr>
      </w:pPr>
    </w:p>
    <w:tbl>
      <w:tblPr>
        <w:tblStyle w:val="a5"/>
        <w:tblW w:w="9634" w:type="dxa"/>
        <w:tblLook w:val="04A0" w:firstRow="1" w:lastRow="0" w:firstColumn="1" w:lastColumn="0" w:noHBand="0" w:noVBand="1"/>
      </w:tblPr>
      <w:tblGrid>
        <w:gridCol w:w="562"/>
        <w:gridCol w:w="5670"/>
        <w:gridCol w:w="1701"/>
        <w:gridCol w:w="1701"/>
      </w:tblGrid>
      <w:tr w:rsidR="0032586C" w:rsidRPr="0032586C" w14:paraId="1E140E02" w14:textId="77777777" w:rsidTr="00400C80">
        <w:tc>
          <w:tcPr>
            <w:tcW w:w="562" w:type="dxa"/>
          </w:tcPr>
          <w:p w14:paraId="78D1B14C" w14:textId="77777777" w:rsidR="0032586C" w:rsidRPr="0032586C" w:rsidRDefault="0032586C" w:rsidP="0032586C">
            <w:pPr>
              <w:pStyle w:val="a6"/>
              <w:jc w:val="center"/>
              <w:rPr>
                <w:b/>
                <w:bCs/>
              </w:rPr>
            </w:pPr>
            <w:r w:rsidRPr="0032586C">
              <w:rPr>
                <w:b/>
                <w:bCs/>
              </w:rPr>
              <w:t>№ п/п</w:t>
            </w:r>
          </w:p>
        </w:tc>
        <w:tc>
          <w:tcPr>
            <w:tcW w:w="5670" w:type="dxa"/>
          </w:tcPr>
          <w:p w14:paraId="1F8BBAA1" w14:textId="77777777" w:rsidR="0032586C" w:rsidRPr="0032586C" w:rsidRDefault="0032586C" w:rsidP="0032586C">
            <w:pPr>
              <w:pStyle w:val="a6"/>
              <w:jc w:val="center"/>
              <w:rPr>
                <w:b/>
                <w:bCs/>
              </w:rPr>
            </w:pPr>
            <w:r w:rsidRPr="0032586C">
              <w:rPr>
                <w:b/>
                <w:bCs/>
              </w:rPr>
              <w:t>Назва системи</w:t>
            </w:r>
          </w:p>
        </w:tc>
        <w:tc>
          <w:tcPr>
            <w:tcW w:w="1701" w:type="dxa"/>
          </w:tcPr>
          <w:p w14:paraId="4E837C71" w14:textId="77777777" w:rsidR="0032586C" w:rsidRPr="0032586C" w:rsidRDefault="0032586C" w:rsidP="0032586C">
            <w:pPr>
              <w:pStyle w:val="a6"/>
              <w:jc w:val="center"/>
              <w:rPr>
                <w:b/>
                <w:bCs/>
              </w:rPr>
            </w:pPr>
            <w:r w:rsidRPr="0032586C">
              <w:rPr>
                <w:b/>
                <w:bCs/>
              </w:rPr>
              <w:t>Одиниця виміру</w:t>
            </w:r>
          </w:p>
        </w:tc>
        <w:tc>
          <w:tcPr>
            <w:tcW w:w="1701" w:type="dxa"/>
          </w:tcPr>
          <w:p w14:paraId="2549DF9B" w14:textId="77777777" w:rsidR="0032586C" w:rsidRPr="0032586C" w:rsidRDefault="0032586C" w:rsidP="0032586C">
            <w:pPr>
              <w:pStyle w:val="a6"/>
              <w:jc w:val="center"/>
              <w:rPr>
                <w:b/>
                <w:bCs/>
              </w:rPr>
            </w:pPr>
            <w:r w:rsidRPr="0032586C">
              <w:rPr>
                <w:b/>
                <w:bCs/>
              </w:rPr>
              <w:t>Кількість</w:t>
            </w:r>
          </w:p>
        </w:tc>
      </w:tr>
      <w:tr w:rsidR="0032586C" w:rsidRPr="0032586C" w14:paraId="5B7FE0E5" w14:textId="77777777" w:rsidTr="00400C80">
        <w:tc>
          <w:tcPr>
            <w:tcW w:w="562" w:type="dxa"/>
            <w:vAlign w:val="center"/>
          </w:tcPr>
          <w:p w14:paraId="026A2E42" w14:textId="77777777" w:rsidR="0032586C" w:rsidRPr="0032586C" w:rsidRDefault="0032586C" w:rsidP="0032586C">
            <w:pPr>
              <w:pStyle w:val="a6"/>
              <w:jc w:val="center"/>
              <w:rPr>
                <w:b/>
                <w:bCs/>
              </w:rPr>
            </w:pPr>
            <w:r w:rsidRPr="0032586C">
              <w:rPr>
                <w:b/>
                <w:bCs/>
              </w:rPr>
              <w:t>1</w:t>
            </w:r>
          </w:p>
        </w:tc>
        <w:tc>
          <w:tcPr>
            <w:tcW w:w="5670" w:type="dxa"/>
            <w:vAlign w:val="center"/>
          </w:tcPr>
          <w:p w14:paraId="3E7D510D" w14:textId="77777777" w:rsidR="0032586C" w:rsidRPr="0032586C" w:rsidRDefault="0032586C" w:rsidP="0032586C">
            <w:pPr>
              <w:pStyle w:val="ae"/>
              <w:rPr>
                <w:rFonts w:ascii="Times New Roman" w:hAnsi="Times New Roman" w:cs="Times New Roman"/>
                <w:b/>
                <w:bCs/>
                <w:sz w:val="24"/>
                <w:szCs w:val="24"/>
              </w:rPr>
            </w:pPr>
            <w:proofErr w:type="spellStart"/>
            <w:r w:rsidRPr="0032586C">
              <w:rPr>
                <w:rFonts w:ascii="Times New Roman" w:hAnsi="Times New Roman" w:cs="Times New Roman"/>
                <w:b/>
                <w:bCs/>
                <w:sz w:val="24"/>
                <w:szCs w:val="24"/>
              </w:rPr>
              <w:t>Джерело</w:t>
            </w:r>
            <w:proofErr w:type="spellEnd"/>
            <w:r w:rsidRPr="0032586C">
              <w:rPr>
                <w:rFonts w:ascii="Times New Roman" w:hAnsi="Times New Roman" w:cs="Times New Roman"/>
                <w:b/>
                <w:bCs/>
                <w:sz w:val="24"/>
                <w:szCs w:val="24"/>
              </w:rPr>
              <w:t xml:space="preserve"> </w:t>
            </w:r>
            <w:proofErr w:type="spellStart"/>
            <w:r w:rsidRPr="0032586C">
              <w:rPr>
                <w:rFonts w:ascii="Times New Roman" w:hAnsi="Times New Roman" w:cs="Times New Roman"/>
                <w:b/>
                <w:bCs/>
                <w:sz w:val="24"/>
                <w:szCs w:val="24"/>
              </w:rPr>
              <w:t>безперебійного</w:t>
            </w:r>
            <w:proofErr w:type="spellEnd"/>
            <w:r w:rsidRPr="0032586C">
              <w:rPr>
                <w:rFonts w:ascii="Times New Roman" w:hAnsi="Times New Roman" w:cs="Times New Roman"/>
                <w:b/>
                <w:bCs/>
                <w:sz w:val="24"/>
                <w:szCs w:val="24"/>
              </w:rPr>
              <w:t xml:space="preserve"> </w:t>
            </w:r>
            <w:proofErr w:type="spellStart"/>
            <w:r w:rsidRPr="0032586C">
              <w:rPr>
                <w:rFonts w:ascii="Times New Roman" w:hAnsi="Times New Roman" w:cs="Times New Roman"/>
                <w:b/>
                <w:bCs/>
                <w:sz w:val="24"/>
                <w:szCs w:val="24"/>
              </w:rPr>
              <w:t>живлення</w:t>
            </w:r>
            <w:proofErr w:type="spellEnd"/>
            <w:r w:rsidRPr="0032586C">
              <w:rPr>
                <w:rFonts w:ascii="Times New Roman" w:hAnsi="Times New Roman" w:cs="Times New Roman"/>
                <w:b/>
                <w:bCs/>
                <w:sz w:val="24"/>
                <w:szCs w:val="24"/>
              </w:rPr>
              <w:t>, тип 1</w:t>
            </w:r>
          </w:p>
        </w:tc>
        <w:tc>
          <w:tcPr>
            <w:tcW w:w="1701" w:type="dxa"/>
            <w:vAlign w:val="center"/>
          </w:tcPr>
          <w:p w14:paraId="689B269B" w14:textId="77777777" w:rsidR="0032586C" w:rsidRPr="0032586C" w:rsidRDefault="0032586C" w:rsidP="0032586C">
            <w:pPr>
              <w:pStyle w:val="a6"/>
              <w:jc w:val="center"/>
              <w:rPr>
                <w:b/>
                <w:bCs/>
              </w:rPr>
            </w:pPr>
            <w:r w:rsidRPr="0032586C">
              <w:rPr>
                <w:b/>
              </w:rPr>
              <w:t>шт.</w:t>
            </w:r>
          </w:p>
        </w:tc>
        <w:tc>
          <w:tcPr>
            <w:tcW w:w="1701" w:type="dxa"/>
            <w:vAlign w:val="center"/>
          </w:tcPr>
          <w:p w14:paraId="2324F2B5" w14:textId="77777777" w:rsidR="0032586C" w:rsidRPr="0032586C" w:rsidRDefault="0032586C" w:rsidP="0032586C">
            <w:pPr>
              <w:pStyle w:val="a6"/>
              <w:jc w:val="center"/>
              <w:rPr>
                <w:b/>
                <w:bCs/>
              </w:rPr>
            </w:pPr>
            <w:r w:rsidRPr="0032586C">
              <w:rPr>
                <w:b/>
                <w:bCs/>
              </w:rPr>
              <w:t>3</w:t>
            </w:r>
          </w:p>
        </w:tc>
      </w:tr>
      <w:tr w:rsidR="0032586C" w:rsidRPr="0032586C" w14:paraId="18D3E018" w14:textId="77777777" w:rsidTr="00400C80">
        <w:tc>
          <w:tcPr>
            <w:tcW w:w="562" w:type="dxa"/>
            <w:vAlign w:val="center"/>
          </w:tcPr>
          <w:p w14:paraId="53E3948C" w14:textId="77777777" w:rsidR="0032586C" w:rsidRPr="0032586C" w:rsidRDefault="0032586C" w:rsidP="0032586C">
            <w:pPr>
              <w:pStyle w:val="a6"/>
              <w:jc w:val="center"/>
              <w:rPr>
                <w:b/>
                <w:bCs/>
              </w:rPr>
            </w:pPr>
            <w:r w:rsidRPr="0032586C">
              <w:rPr>
                <w:b/>
                <w:bCs/>
              </w:rPr>
              <w:t>2</w:t>
            </w:r>
          </w:p>
        </w:tc>
        <w:tc>
          <w:tcPr>
            <w:tcW w:w="5670" w:type="dxa"/>
            <w:vAlign w:val="center"/>
          </w:tcPr>
          <w:p w14:paraId="5CC69327" w14:textId="77777777" w:rsidR="0032586C" w:rsidRPr="0032586C" w:rsidRDefault="0032586C" w:rsidP="0032586C">
            <w:pPr>
              <w:pStyle w:val="ae"/>
              <w:rPr>
                <w:rFonts w:ascii="Times New Roman" w:hAnsi="Times New Roman" w:cs="Times New Roman"/>
                <w:b/>
                <w:bCs/>
                <w:sz w:val="24"/>
                <w:szCs w:val="24"/>
              </w:rPr>
            </w:pPr>
            <w:proofErr w:type="spellStart"/>
            <w:r w:rsidRPr="0032586C">
              <w:rPr>
                <w:rFonts w:ascii="Times New Roman" w:hAnsi="Times New Roman" w:cs="Times New Roman"/>
                <w:b/>
                <w:bCs/>
                <w:sz w:val="24"/>
                <w:szCs w:val="24"/>
              </w:rPr>
              <w:t>Джерело</w:t>
            </w:r>
            <w:proofErr w:type="spellEnd"/>
            <w:r w:rsidRPr="0032586C">
              <w:rPr>
                <w:rFonts w:ascii="Times New Roman" w:hAnsi="Times New Roman" w:cs="Times New Roman"/>
                <w:b/>
                <w:bCs/>
                <w:sz w:val="24"/>
                <w:szCs w:val="24"/>
              </w:rPr>
              <w:t xml:space="preserve"> </w:t>
            </w:r>
            <w:proofErr w:type="spellStart"/>
            <w:r w:rsidRPr="0032586C">
              <w:rPr>
                <w:rFonts w:ascii="Times New Roman" w:hAnsi="Times New Roman" w:cs="Times New Roman"/>
                <w:b/>
                <w:bCs/>
                <w:sz w:val="24"/>
                <w:szCs w:val="24"/>
              </w:rPr>
              <w:t>безперебійного</w:t>
            </w:r>
            <w:proofErr w:type="spellEnd"/>
            <w:r w:rsidRPr="0032586C">
              <w:rPr>
                <w:rFonts w:ascii="Times New Roman" w:hAnsi="Times New Roman" w:cs="Times New Roman"/>
                <w:b/>
                <w:bCs/>
                <w:sz w:val="24"/>
                <w:szCs w:val="24"/>
              </w:rPr>
              <w:t xml:space="preserve"> </w:t>
            </w:r>
            <w:proofErr w:type="spellStart"/>
            <w:r w:rsidRPr="0032586C">
              <w:rPr>
                <w:rFonts w:ascii="Times New Roman" w:hAnsi="Times New Roman" w:cs="Times New Roman"/>
                <w:b/>
                <w:bCs/>
                <w:sz w:val="24"/>
                <w:szCs w:val="24"/>
              </w:rPr>
              <w:t>живлення</w:t>
            </w:r>
            <w:proofErr w:type="spellEnd"/>
            <w:r w:rsidRPr="0032586C">
              <w:rPr>
                <w:rFonts w:ascii="Times New Roman" w:hAnsi="Times New Roman" w:cs="Times New Roman"/>
                <w:b/>
                <w:bCs/>
                <w:sz w:val="24"/>
                <w:szCs w:val="24"/>
              </w:rPr>
              <w:t>, тип 2</w:t>
            </w:r>
          </w:p>
        </w:tc>
        <w:tc>
          <w:tcPr>
            <w:tcW w:w="1701" w:type="dxa"/>
            <w:vAlign w:val="center"/>
          </w:tcPr>
          <w:p w14:paraId="49082645" w14:textId="77777777" w:rsidR="0032586C" w:rsidRPr="0032586C" w:rsidRDefault="0032586C" w:rsidP="0032586C">
            <w:pPr>
              <w:pStyle w:val="a6"/>
              <w:jc w:val="center"/>
              <w:rPr>
                <w:b/>
                <w:bCs/>
              </w:rPr>
            </w:pPr>
            <w:r w:rsidRPr="0032586C">
              <w:rPr>
                <w:b/>
              </w:rPr>
              <w:t>шт.</w:t>
            </w:r>
          </w:p>
        </w:tc>
        <w:tc>
          <w:tcPr>
            <w:tcW w:w="1701" w:type="dxa"/>
            <w:vAlign w:val="center"/>
          </w:tcPr>
          <w:p w14:paraId="58B0FC82" w14:textId="77777777" w:rsidR="0032586C" w:rsidRPr="0032586C" w:rsidRDefault="0032586C" w:rsidP="0032586C">
            <w:pPr>
              <w:pStyle w:val="a6"/>
              <w:jc w:val="center"/>
              <w:rPr>
                <w:b/>
                <w:bCs/>
              </w:rPr>
            </w:pPr>
            <w:r w:rsidRPr="0032586C">
              <w:rPr>
                <w:b/>
                <w:bCs/>
              </w:rPr>
              <w:t>22</w:t>
            </w:r>
          </w:p>
        </w:tc>
      </w:tr>
    </w:tbl>
    <w:p w14:paraId="1348BC88" w14:textId="77777777" w:rsidR="0032586C" w:rsidRPr="0032586C" w:rsidRDefault="0032586C" w:rsidP="0032586C">
      <w:pPr>
        <w:pStyle w:val="a6"/>
        <w:spacing w:after="0" w:line="240" w:lineRule="auto"/>
        <w:jc w:val="both"/>
        <w:rPr>
          <w:b/>
          <w:bCs/>
          <w:i/>
          <w:iCs/>
          <w:lang w:eastAsia="ru-RU"/>
        </w:rPr>
      </w:pPr>
    </w:p>
    <w:p w14:paraId="68756FA4" w14:textId="77777777" w:rsidR="0032586C" w:rsidRPr="0032586C" w:rsidRDefault="0032586C" w:rsidP="0032586C">
      <w:pPr>
        <w:pStyle w:val="a6"/>
        <w:spacing w:after="0" w:line="240" w:lineRule="auto"/>
        <w:jc w:val="both"/>
        <w:rPr>
          <w:b/>
          <w:bCs/>
          <w:i/>
          <w:iCs/>
          <w:lang w:eastAsia="ru-RU"/>
        </w:rPr>
      </w:pPr>
      <w:r w:rsidRPr="0032586C">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32586C">
        <w:rPr>
          <w:b/>
          <w:bCs/>
          <w:i/>
          <w:iCs/>
          <w:lang w:eastAsia="ru-RU"/>
        </w:rPr>
        <w:t>проєкту</w:t>
      </w:r>
      <w:proofErr w:type="spellEnd"/>
      <w:r w:rsidRPr="0032586C">
        <w:rPr>
          <w:b/>
          <w:bCs/>
          <w:i/>
          <w:iCs/>
          <w:lang w:eastAsia="ru-RU"/>
        </w:rPr>
        <w:t xml:space="preserve"> Договору до моменту його повного завершення</w:t>
      </w:r>
      <w:r w:rsidRPr="0032586C">
        <w:rPr>
          <w:b/>
          <w:bCs/>
          <w:i/>
          <w:iCs/>
        </w:rPr>
        <w:t>.</w:t>
      </w:r>
    </w:p>
    <w:p w14:paraId="7C48D64B" w14:textId="77777777" w:rsidR="0032586C" w:rsidRPr="0032586C" w:rsidRDefault="0032586C" w:rsidP="0032586C">
      <w:pPr>
        <w:spacing w:after="0" w:line="240" w:lineRule="auto"/>
        <w:rPr>
          <w:rFonts w:ascii="Times New Roman" w:hAnsi="Times New Roman" w:cs="Times New Roman"/>
          <w:b/>
          <w:sz w:val="24"/>
          <w:szCs w:val="24"/>
        </w:rPr>
      </w:pPr>
    </w:p>
    <w:p w14:paraId="1151F4C8" w14:textId="77777777" w:rsidR="0032586C" w:rsidRPr="0032586C" w:rsidRDefault="0032586C" w:rsidP="0032586C">
      <w:pPr>
        <w:pStyle w:val="a6"/>
        <w:spacing w:after="0" w:line="240" w:lineRule="auto"/>
        <w:ind w:firstLine="567"/>
        <w:jc w:val="both"/>
        <w:rPr>
          <w:color w:val="000000" w:themeColor="text1"/>
          <w:shd w:val="clear" w:color="auto" w:fill="FFFFFF"/>
        </w:rPr>
      </w:pPr>
      <w:r w:rsidRPr="0032586C">
        <w:rPr>
          <w:color w:val="000000" w:themeColor="text1"/>
          <w:shd w:val="clear" w:color="auto" w:fill="FFFFFF"/>
        </w:rPr>
        <w:t xml:space="preserve">1. Товар (складові товару) повинен постачатись новим в упаковці та з маркуванням виробника, а також повинна бути в наявності технічна документація, яка входить до комплекту постачання фірми-виробника. </w:t>
      </w:r>
    </w:p>
    <w:p w14:paraId="1028681D" w14:textId="77777777" w:rsidR="0032586C" w:rsidRPr="0032586C" w:rsidRDefault="0032586C" w:rsidP="0032586C">
      <w:pPr>
        <w:spacing w:after="0" w:line="240" w:lineRule="auto"/>
        <w:ind w:firstLine="567"/>
        <w:jc w:val="both"/>
        <w:rPr>
          <w:rFonts w:ascii="Times New Roman" w:hAnsi="Times New Roman" w:cs="Times New Roman"/>
          <w:color w:val="000000" w:themeColor="text1"/>
          <w:sz w:val="24"/>
          <w:szCs w:val="24"/>
          <w:shd w:val="clear" w:color="auto" w:fill="FFFFFF"/>
        </w:rPr>
      </w:pPr>
      <w:r w:rsidRPr="0032586C">
        <w:rPr>
          <w:rFonts w:ascii="Times New Roman" w:hAnsi="Times New Roman" w:cs="Times New Roman"/>
          <w:color w:val="000000" w:themeColor="text1"/>
          <w:sz w:val="24"/>
          <w:szCs w:val="24"/>
          <w:shd w:val="clear" w:color="auto" w:fill="FFFFFF"/>
        </w:rPr>
        <w:t>2. У разі постачання неякісного Товару, Постачальник забезпечує заміну неякісного Товару якісним за власний рахунок при пред’явлені Покупцем не пізніше 7 робочих днів після отримання Товару.</w:t>
      </w:r>
    </w:p>
    <w:p w14:paraId="792ED0A3" w14:textId="77777777" w:rsidR="0032586C" w:rsidRPr="0032586C" w:rsidRDefault="0032586C" w:rsidP="0032586C">
      <w:pPr>
        <w:spacing w:after="0" w:line="240" w:lineRule="auto"/>
        <w:ind w:firstLine="567"/>
        <w:jc w:val="both"/>
        <w:rPr>
          <w:rFonts w:ascii="Times New Roman" w:hAnsi="Times New Roman" w:cs="Times New Roman"/>
          <w:color w:val="000000" w:themeColor="text1"/>
          <w:sz w:val="24"/>
          <w:szCs w:val="24"/>
          <w:shd w:val="clear" w:color="auto" w:fill="FFFFFF"/>
        </w:rPr>
      </w:pPr>
      <w:r w:rsidRPr="0032586C">
        <w:rPr>
          <w:rFonts w:ascii="Times New Roman" w:hAnsi="Times New Roman" w:cs="Times New Roman"/>
          <w:color w:val="000000" w:themeColor="text1"/>
          <w:sz w:val="24"/>
          <w:szCs w:val="24"/>
          <w:shd w:val="clear" w:color="auto" w:fill="FFFFFF"/>
        </w:rPr>
        <w:t xml:space="preserve">3. Наявність заявлених Покупцем недоліків та причини їх виникнення повинно встановлюватись актом обстеження технічного стану Товару, який обов’язково укладається між Сторонами і є підставою для усунення Постачальником недоліків Товару у термін, що узгоджується за домовленістю Сторін. Акт обстеження технічного стану складається сервісним (технічним) центром Постачальника за участю представника Покупця. </w:t>
      </w:r>
    </w:p>
    <w:p w14:paraId="1406EE96" w14:textId="77777777" w:rsidR="0032586C" w:rsidRPr="0032586C" w:rsidRDefault="0032586C" w:rsidP="0032586C">
      <w:pPr>
        <w:spacing w:after="0" w:line="240" w:lineRule="auto"/>
        <w:ind w:firstLine="567"/>
        <w:jc w:val="both"/>
        <w:rPr>
          <w:rFonts w:ascii="Times New Roman" w:hAnsi="Times New Roman" w:cs="Times New Roman"/>
          <w:sz w:val="24"/>
          <w:szCs w:val="24"/>
        </w:rPr>
      </w:pPr>
      <w:r w:rsidRPr="0032586C">
        <w:rPr>
          <w:rFonts w:ascii="Times New Roman" w:hAnsi="Times New Roman" w:cs="Times New Roman"/>
          <w:color w:val="000000" w:themeColor="text1"/>
          <w:sz w:val="24"/>
          <w:szCs w:val="24"/>
          <w:shd w:val="clear" w:color="auto" w:fill="FFFFFF"/>
        </w:rPr>
        <w:t xml:space="preserve">4. </w:t>
      </w:r>
      <w:r w:rsidRPr="0032586C">
        <w:rPr>
          <w:rFonts w:ascii="Times New Roman" w:hAnsi="Times New Roman" w:cs="Times New Roman"/>
          <w:sz w:val="24"/>
          <w:szCs w:val="24"/>
        </w:rPr>
        <w:t xml:space="preserve">Всі елементи повинні бути сертифіковані в Україні (надати </w:t>
      </w:r>
      <w:proofErr w:type="spellStart"/>
      <w:r w:rsidRPr="0032586C">
        <w:rPr>
          <w:rFonts w:ascii="Times New Roman" w:hAnsi="Times New Roman" w:cs="Times New Roman"/>
          <w:sz w:val="24"/>
          <w:szCs w:val="24"/>
        </w:rPr>
        <w:t>сканкопії</w:t>
      </w:r>
      <w:proofErr w:type="spellEnd"/>
      <w:r w:rsidRPr="0032586C">
        <w:rPr>
          <w:rFonts w:ascii="Times New Roman" w:hAnsi="Times New Roman" w:cs="Times New Roman"/>
          <w:sz w:val="24"/>
          <w:szCs w:val="24"/>
        </w:rPr>
        <w:t xml:space="preserve"> оригіналів сертифікатів (паспортів) на обладнання) у разі необхідності сертифікації даного обладнання.</w:t>
      </w:r>
    </w:p>
    <w:p w14:paraId="68FB9D39" w14:textId="77777777" w:rsidR="0032586C" w:rsidRPr="0032586C" w:rsidRDefault="0032586C" w:rsidP="0032586C">
      <w:pPr>
        <w:spacing w:after="0" w:line="240" w:lineRule="auto"/>
        <w:ind w:firstLine="567"/>
        <w:jc w:val="both"/>
        <w:rPr>
          <w:rFonts w:ascii="Times New Roman" w:hAnsi="Times New Roman" w:cs="Times New Roman"/>
          <w:sz w:val="24"/>
          <w:szCs w:val="24"/>
        </w:rPr>
      </w:pPr>
      <w:bookmarkStart w:id="0" w:name="_Hlk131598067"/>
      <w:r w:rsidRPr="0032586C">
        <w:rPr>
          <w:rFonts w:ascii="Times New Roman" w:hAnsi="Times New Roman" w:cs="Times New Roman"/>
          <w:sz w:val="24"/>
          <w:szCs w:val="24"/>
        </w:rPr>
        <w:lastRenderedPageBreak/>
        <w:t xml:space="preserve">5. Виконання постачання повинно здійснюватися  відповідно до діючих нормативно-правових документів та умов цього </w:t>
      </w:r>
      <w:proofErr w:type="spellStart"/>
      <w:r w:rsidRPr="0032586C">
        <w:rPr>
          <w:rFonts w:ascii="Times New Roman" w:hAnsi="Times New Roman" w:cs="Times New Roman"/>
          <w:sz w:val="24"/>
          <w:szCs w:val="24"/>
        </w:rPr>
        <w:t>проєкту</w:t>
      </w:r>
      <w:proofErr w:type="spellEnd"/>
      <w:r w:rsidRPr="0032586C">
        <w:rPr>
          <w:rFonts w:ascii="Times New Roman" w:hAnsi="Times New Roman" w:cs="Times New Roman"/>
          <w:sz w:val="24"/>
          <w:szCs w:val="24"/>
        </w:rPr>
        <w:t xml:space="preserve"> Договору.</w:t>
      </w:r>
      <w:bookmarkStart w:id="1" w:name="_Hlk131682113"/>
      <w:bookmarkEnd w:id="0"/>
    </w:p>
    <w:p w14:paraId="17CB7E68" w14:textId="77777777" w:rsidR="0032586C" w:rsidRPr="0032586C" w:rsidRDefault="0032586C" w:rsidP="0032586C">
      <w:pPr>
        <w:spacing w:after="0" w:line="240" w:lineRule="auto"/>
        <w:ind w:firstLine="567"/>
        <w:jc w:val="both"/>
        <w:rPr>
          <w:rFonts w:ascii="Times New Roman" w:hAnsi="Times New Roman" w:cs="Times New Roman"/>
          <w:sz w:val="24"/>
          <w:szCs w:val="24"/>
        </w:rPr>
      </w:pPr>
      <w:r w:rsidRPr="0032586C">
        <w:rPr>
          <w:rFonts w:ascii="Times New Roman" w:hAnsi="Times New Roman" w:cs="Times New Roman"/>
          <w:sz w:val="24"/>
          <w:szCs w:val="24"/>
        </w:rPr>
        <w:t>6. Вартість доставки товару повинна бути включена до загальної вартості товару та додатково Замовником не оплачується (до доставки мають бути включені наступні супутні послуги: доставка, розвантаження).</w:t>
      </w:r>
    </w:p>
    <w:bookmarkEnd w:id="1"/>
    <w:p w14:paraId="74BD286E" w14:textId="77777777" w:rsidR="0032586C" w:rsidRPr="0032586C" w:rsidRDefault="0032586C" w:rsidP="0032586C">
      <w:pPr>
        <w:spacing w:after="0" w:line="240" w:lineRule="auto"/>
        <w:ind w:firstLine="567"/>
        <w:jc w:val="both"/>
        <w:rPr>
          <w:rFonts w:ascii="Times New Roman" w:hAnsi="Times New Roman" w:cs="Times New Roman"/>
          <w:sz w:val="24"/>
          <w:szCs w:val="24"/>
        </w:rPr>
      </w:pPr>
      <w:r w:rsidRPr="0032586C">
        <w:rPr>
          <w:rFonts w:ascii="Times New Roman" w:hAnsi="Times New Roman" w:cs="Times New Roman"/>
          <w:sz w:val="24"/>
          <w:szCs w:val="24"/>
        </w:rPr>
        <w:t xml:space="preserve">7. Надати у складі пропозиції гарантійний лист, що Учасник гарантує постачання Товару та виконання супутніх послуг у строки встановлені в </w:t>
      </w:r>
      <w:proofErr w:type="spellStart"/>
      <w:r w:rsidRPr="0032586C">
        <w:rPr>
          <w:rFonts w:ascii="Times New Roman" w:hAnsi="Times New Roman" w:cs="Times New Roman"/>
          <w:sz w:val="24"/>
          <w:szCs w:val="24"/>
        </w:rPr>
        <w:t>проєкті</w:t>
      </w:r>
      <w:proofErr w:type="spellEnd"/>
      <w:r w:rsidRPr="0032586C">
        <w:rPr>
          <w:rFonts w:ascii="Times New Roman" w:hAnsi="Times New Roman" w:cs="Times New Roman"/>
          <w:sz w:val="24"/>
          <w:szCs w:val="24"/>
        </w:rPr>
        <w:t xml:space="preserve"> Договору.</w:t>
      </w:r>
    </w:p>
    <w:p w14:paraId="17C4FD33" w14:textId="77777777" w:rsidR="0032586C" w:rsidRPr="0032586C" w:rsidRDefault="0032586C" w:rsidP="0032586C">
      <w:pPr>
        <w:spacing w:after="0" w:line="240" w:lineRule="auto"/>
        <w:jc w:val="center"/>
        <w:rPr>
          <w:rFonts w:ascii="Times New Roman" w:eastAsia="Calibri" w:hAnsi="Times New Roman" w:cs="Times New Roman"/>
          <w:b/>
          <w:color w:val="000000" w:themeColor="text1"/>
          <w:sz w:val="24"/>
          <w:szCs w:val="24"/>
          <w:lang w:eastAsia="zh-CN"/>
        </w:rPr>
      </w:pPr>
    </w:p>
    <w:p w14:paraId="141FE847" w14:textId="77777777" w:rsidR="0032586C" w:rsidRPr="0032586C" w:rsidRDefault="0032586C" w:rsidP="0032586C">
      <w:pPr>
        <w:spacing w:after="0" w:line="240" w:lineRule="auto"/>
        <w:jc w:val="center"/>
        <w:rPr>
          <w:rFonts w:ascii="Times New Roman" w:eastAsia="Calibri" w:hAnsi="Times New Roman" w:cs="Times New Roman"/>
          <w:b/>
          <w:color w:val="000000" w:themeColor="text1"/>
          <w:sz w:val="24"/>
          <w:szCs w:val="24"/>
          <w:lang w:eastAsia="zh-CN"/>
        </w:rPr>
      </w:pPr>
      <w:r w:rsidRPr="0032586C">
        <w:rPr>
          <w:rFonts w:ascii="Times New Roman" w:eastAsia="Calibri" w:hAnsi="Times New Roman" w:cs="Times New Roman"/>
          <w:b/>
          <w:color w:val="000000" w:themeColor="text1"/>
          <w:sz w:val="24"/>
          <w:szCs w:val="24"/>
          <w:lang w:eastAsia="zh-CN"/>
        </w:rPr>
        <w:t xml:space="preserve">СПЕЦИФІКАЦІЯ ТОВАРУ (ТЕХНІЧНІ ВИМОГИ ДО ПРЕДМЕТА ЗАКУПІВЛІ): </w:t>
      </w:r>
    </w:p>
    <w:p w14:paraId="271EB7EC" w14:textId="77777777" w:rsidR="0032586C" w:rsidRPr="0032586C" w:rsidRDefault="0032586C" w:rsidP="0032586C">
      <w:pPr>
        <w:spacing w:after="0" w:line="240" w:lineRule="auto"/>
        <w:ind w:firstLine="263"/>
        <w:jc w:val="both"/>
        <w:rPr>
          <w:rFonts w:ascii="Times New Roman" w:hAnsi="Times New Roman" w:cs="Times New Roman"/>
          <w:i/>
          <w:sz w:val="24"/>
          <w:szCs w:val="24"/>
        </w:rPr>
      </w:pPr>
    </w:p>
    <w:tbl>
      <w:tblPr>
        <w:tblW w:w="10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786"/>
        <w:gridCol w:w="1797"/>
        <w:gridCol w:w="5368"/>
        <w:gridCol w:w="845"/>
      </w:tblGrid>
      <w:tr w:rsidR="0032586C" w:rsidRPr="0032586C" w14:paraId="62FE101A" w14:textId="77777777" w:rsidTr="00400C80">
        <w:trPr>
          <w:trHeight w:val="600"/>
        </w:trPr>
        <w:tc>
          <w:tcPr>
            <w:tcW w:w="489" w:type="dxa"/>
            <w:shd w:val="clear" w:color="auto" w:fill="auto"/>
            <w:vAlign w:val="center"/>
            <w:hideMark/>
          </w:tcPr>
          <w:p w14:paraId="6082A130" w14:textId="77777777" w:rsidR="0032586C" w:rsidRPr="0032586C" w:rsidRDefault="0032586C" w:rsidP="0032586C">
            <w:pPr>
              <w:spacing w:after="0" w:line="240" w:lineRule="auto"/>
              <w:jc w:val="center"/>
              <w:rPr>
                <w:rFonts w:ascii="Times New Roman" w:hAnsi="Times New Roman" w:cs="Times New Roman"/>
                <w:color w:val="000000"/>
                <w:sz w:val="24"/>
                <w:szCs w:val="24"/>
              </w:rPr>
            </w:pPr>
            <w:r w:rsidRPr="0032586C">
              <w:rPr>
                <w:rFonts w:ascii="Times New Roman" w:hAnsi="Times New Roman" w:cs="Times New Roman"/>
                <w:color w:val="000000"/>
                <w:sz w:val="24"/>
                <w:szCs w:val="24"/>
              </w:rPr>
              <w:t>№ п/п</w:t>
            </w:r>
          </w:p>
        </w:tc>
        <w:tc>
          <w:tcPr>
            <w:tcW w:w="1574" w:type="dxa"/>
            <w:shd w:val="clear" w:color="auto" w:fill="auto"/>
            <w:vAlign w:val="center"/>
            <w:hideMark/>
          </w:tcPr>
          <w:p w14:paraId="0E6EA115" w14:textId="77777777" w:rsidR="0032586C" w:rsidRPr="0032586C" w:rsidRDefault="0032586C" w:rsidP="0032586C">
            <w:pPr>
              <w:spacing w:after="0" w:line="240" w:lineRule="auto"/>
              <w:jc w:val="center"/>
              <w:rPr>
                <w:rFonts w:ascii="Times New Roman" w:hAnsi="Times New Roman" w:cs="Times New Roman"/>
                <w:color w:val="000000"/>
                <w:sz w:val="24"/>
                <w:szCs w:val="24"/>
              </w:rPr>
            </w:pPr>
            <w:r w:rsidRPr="0032586C">
              <w:rPr>
                <w:rFonts w:ascii="Times New Roman" w:hAnsi="Times New Roman" w:cs="Times New Roman"/>
                <w:color w:val="000000"/>
                <w:sz w:val="24"/>
                <w:szCs w:val="24"/>
              </w:rPr>
              <w:t>Предмет закупівлі</w:t>
            </w:r>
          </w:p>
        </w:tc>
        <w:tc>
          <w:tcPr>
            <w:tcW w:w="7146" w:type="dxa"/>
            <w:gridSpan w:val="2"/>
            <w:shd w:val="clear" w:color="auto" w:fill="auto"/>
            <w:vAlign w:val="center"/>
            <w:hideMark/>
          </w:tcPr>
          <w:p w14:paraId="452652A8" w14:textId="77777777" w:rsidR="0032586C" w:rsidRPr="0032586C" w:rsidRDefault="0032586C" w:rsidP="0032586C">
            <w:pPr>
              <w:spacing w:after="0" w:line="240" w:lineRule="auto"/>
              <w:jc w:val="center"/>
              <w:rPr>
                <w:rFonts w:ascii="Times New Roman" w:hAnsi="Times New Roman" w:cs="Times New Roman"/>
                <w:color w:val="000000"/>
                <w:sz w:val="24"/>
                <w:szCs w:val="24"/>
              </w:rPr>
            </w:pPr>
            <w:r w:rsidRPr="0032586C">
              <w:rPr>
                <w:rFonts w:ascii="Times New Roman" w:hAnsi="Times New Roman" w:cs="Times New Roman"/>
                <w:color w:val="000000"/>
                <w:sz w:val="24"/>
                <w:szCs w:val="24"/>
              </w:rPr>
              <w:t>Технічні характеристики предмету закупівлі</w:t>
            </w:r>
          </w:p>
        </w:tc>
        <w:tc>
          <w:tcPr>
            <w:tcW w:w="845" w:type="dxa"/>
            <w:shd w:val="clear" w:color="auto" w:fill="auto"/>
            <w:vAlign w:val="center"/>
            <w:hideMark/>
          </w:tcPr>
          <w:p w14:paraId="6A3DE16D" w14:textId="77777777" w:rsidR="0032586C" w:rsidRPr="0032586C" w:rsidRDefault="0032586C" w:rsidP="0032586C">
            <w:pPr>
              <w:spacing w:after="0" w:line="240" w:lineRule="auto"/>
              <w:jc w:val="center"/>
              <w:rPr>
                <w:rFonts w:ascii="Times New Roman" w:hAnsi="Times New Roman" w:cs="Times New Roman"/>
                <w:color w:val="000000"/>
                <w:sz w:val="24"/>
                <w:szCs w:val="24"/>
              </w:rPr>
            </w:pPr>
            <w:r w:rsidRPr="0032586C">
              <w:rPr>
                <w:rFonts w:ascii="Times New Roman" w:hAnsi="Times New Roman" w:cs="Times New Roman"/>
                <w:color w:val="000000"/>
                <w:sz w:val="24"/>
                <w:szCs w:val="24"/>
              </w:rPr>
              <w:t xml:space="preserve">К-сть, </w:t>
            </w:r>
            <w:proofErr w:type="spellStart"/>
            <w:r w:rsidRPr="0032586C">
              <w:rPr>
                <w:rFonts w:ascii="Times New Roman" w:hAnsi="Times New Roman" w:cs="Times New Roman"/>
                <w:color w:val="000000"/>
                <w:sz w:val="24"/>
                <w:szCs w:val="24"/>
              </w:rPr>
              <w:t>шт</w:t>
            </w:r>
            <w:proofErr w:type="spellEnd"/>
          </w:p>
        </w:tc>
      </w:tr>
      <w:tr w:rsidR="0032586C" w:rsidRPr="0032586C" w14:paraId="177F68B5" w14:textId="77777777" w:rsidTr="00400C80">
        <w:trPr>
          <w:trHeight w:val="300"/>
        </w:trPr>
        <w:tc>
          <w:tcPr>
            <w:tcW w:w="489" w:type="dxa"/>
            <w:vMerge w:val="restart"/>
            <w:shd w:val="clear" w:color="auto" w:fill="auto"/>
            <w:noWrap/>
            <w:vAlign w:val="center"/>
            <w:hideMark/>
          </w:tcPr>
          <w:p w14:paraId="47BC98CD" w14:textId="77777777" w:rsidR="0032586C" w:rsidRPr="0032586C" w:rsidRDefault="0032586C" w:rsidP="0032586C">
            <w:pPr>
              <w:spacing w:after="0" w:line="240" w:lineRule="auto"/>
              <w:jc w:val="center"/>
              <w:rPr>
                <w:rFonts w:ascii="Times New Roman" w:hAnsi="Times New Roman" w:cs="Times New Roman"/>
                <w:color w:val="000000"/>
                <w:sz w:val="24"/>
                <w:szCs w:val="24"/>
              </w:rPr>
            </w:pPr>
            <w:r w:rsidRPr="0032586C">
              <w:rPr>
                <w:rFonts w:ascii="Times New Roman" w:hAnsi="Times New Roman" w:cs="Times New Roman"/>
                <w:color w:val="000000"/>
                <w:sz w:val="24"/>
                <w:szCs w:val="24"/>
              </w:rPr>
              <w:t>1</w:t>
            </w:r>
          </w:p>
        </w:tc>
        <w:tc>
          <w:tcPr>
            <w:tcW w:w="1574" w:type="dxa"/>
            <w:vMerge w:val="restart"/>
            <w:shd w:val="clear" w:color="auto" w:fill="auto"/>
            <w:noWrap/>
            <w:vAlign w:val="center"/>
            <w:hideMark/>
          </w:tcPr>
          <w:p w14:paraId="293EC4C5" w14:textId="77777777" w:rsidR="0032586C" w:rsidRPr="0032586C" w:rsidRDefault="0032586C" w:rsidP="0032586C">
            <w:pPr>
              <w:spacing w:after="0" w:line="240" w:lineRule="auto"/>
              <w:rPr>
                <w:rFonts w:ascii="Times New Roman" w:hAnsi="Times New Roman" w:cs="Times New Roman"/>
                <w:color w:val="000000"/>
                <w:sz w:val="24"/>
                <w:szCs w:val="24"/>
              </w:rPr>
            </w:pPr>
            <w:r w:rsidRPr="0032586C">
              <w:rPr>
                <w:rFonts w:ascii="Times New Roman" w:hAnsi="Times New Roman" w:cs="Times New Roman"/>
                <w:color w:val="000000"/>
                <w:sz w:val="24"/>
                <w:szCs w:val="24"/>
              </w:rPr>
              <w:t>Джерело безперебійного живлення, типу 1</w:t>
            </w:r>
          </w:p>
        </w:tc>
        <w:tc>
          <w:tcPr>
            <w:tcW w:w="1778" w:type="dxa"/>
            <w:shd w:val="clear" w:color="auto" w:fill="auto"/>
            <w:noWrap/>
            <w:vAlign w:val="center"/>
            <w:hideMark/>
          </w:tcPr>
          <w:p w14:paraId="680F7A4D" w14:textId="77777777" w:rsidR="0032586C" w:rsidRPr="0032586C" w:rsidRDefault="0032586C" w:rsidP="0032586C">
            <w:pPr>
              <w:spacing w:after="0" w:line="240" w:lineRule="auto"/>
              <w:rPr>
                <w:rFonts w:ascii="Times New Roman" w:hAnsi="Times New Roman" w:cs="Times New Roman"/>
                <w:color w:val="000000"/>
                <w:sz w:val="24"/>
                <w:szCs w:val="24"/>
              </w:rPr>
            </w:pPr>
            <w:r w:rsidRPr="0032586C">
              <w:rPr>
                <w:rFonts w:ascii="Times New Roman" w:hAnsi="Times New Roman" w:cs="Times New Roman"/>
                <w:color w:val="000000"/>
                <w:sz w:val="24"/>
                <w:szCs w:val="24"/>
              </w:rPr>
              <w:t>Тип</w:t>
            </w:r>
          </w:p>
        </w:tc>
        <w:tc>
          <w:tcPr>
            <w:tcW w:w="5368" w:type="dxa"/>
            <w:shd w:val="clear" w:color="auto" w:fill="auto"/>
            <w:noWrap/>
            <w:vAlign w:val="center"/>
            <w:hideMark/>
          </w:tcPr>
          <w:p w14:paraId="34D3D9C7" w14:textId="77777777" w:rsidR="0032586C" w:rsidRPr="0032586C" w:rsidRDefault="0032586C" w:rsidP="0032586C">
            <w:pPr>
              <w:spacing w:after="0" w:line="240" w:lineRule="auto"/>
              <w:rPr>
                <w:rFonts w:ascii="Times New Roman" w:hAnsi="Times New Roman" w:cs="Times New Roman"/>
                <w:color w:val="000000"/>
                <w:sz w:val="24"/>
                <w:szCs w:val="24"/>
              </w:rPr>
            </w:pPr>
            <w:r w:rsidRPr="0032586C">
              <w:rPr>
                <w:rFonts w:ascii="Times New Roman" w:hAnsi="Times New Roman" w:cs="Times New Roman"/>
                <w:color w:val="000000"/>
                <w:sz w:val="24"/>
                <w:szCs w:val="24"/>
              </w:rPr>
              <w:t>Джерело безперебійного живлення (ДБЖ) з AVR</w:t>
            </w:r>
          </w:p>
        </w:tc>
        <w:tc>
          <w:tcPr>
            <w:tcW w:w="845" w:type="dxa"/>
            <w:vMerge w:val="restart"/>
            <w:shd w:val="clear" w:color="auto" w:fill="auto"/>
            <w:noWrap/>
            <w:vAlign w:val="center"/>
            <w:hideMark/>
          </w:tcPr>
          <w:p w14:paraId="3E568029" w14:textId="77777777" w:rsidR="0032586C" w:rsidRPr="0032586C" w:rsidRDefault="0032586C" w:rsidP="0032586C">
            <w:pPr>
              <w:spacing w:after="0" w:line="240" w:lineRule="auto"/>
              <w:jc w:val="center"/>
              <w:rPr>
                <w:rFonts w:ascii="Times New Roman" w:hAnsi="Times New Roman" w:cs="Times New Roman"/>
                <w:color w:val="000000"/>
                <w:sz w:val="24"/>
                <w:szCs w:val="24"/>
              </w:rPr>
            </w:pPr>
            <w:r w:rsidRPr="0032586C">
              <w:rPr>
                <w:rFonts w:ascii="Times New Roman" w:hAnsi="Times New Roman" w:cs="Times New Roman"/>
                <w:color w:val="000000"/>
                <w:sz w:val="24"/>
                <w:szCs w:val="24"/>
              </w:rPr>
              <w:t>3</w:t>
            </w:r>
          </w:p>
        </w:tc>
      </w:tr>
      <w:tr w:rsidR="0032586C" w:rsidRPr="0032586C" w14:paraId="38A34EFA" w14:textId="77777777" w:rsidTr="00400C80">
        <w:trPr>
          <w:trHeight w:val="300"/>
        </w:trPr>
        <w:tc>
          <w:tcPr>
            <w:tcW w:w="489" w:type="dxa"/>
            <w:vMerge/>
            <w:vAlign w:val="center"/>
            <w:hideMark/>
          </w:tcPr>
          <w:p w14:paraId="0DE0A9FE" w14:textId="77777777" w:rsidR="0032586C" w:rsidRPr="0032586C" w:rsidRDefault="0032586C" w:rsidP="0032586C">
            <w:pPr>
              <w:spacing w:after="0" w:line="240" w:lineRule="auto"/>
              <w:rPr>
                <w:rFonts w:ascii="Times New Roman" w:hAnsi="Times New Roman" w:cs="Times New Roman"/>
                <w:color w:val="000000"/>
                <w:sz w:val="24"/>
                <w:szCs w:val="24"/>
              </w:rPr>
            </w:pPr>
          </w:p>
        </w:tc>
        <w:tc>
          <w:tcPr>
            <w:tcW w:w="1574" w:type="dxa"/>
            <w:vMerge/>
            <w:vAlign w:val="center"/>
            <w:hideMark/>
          </w:tcPr>
          <w:p w14:paraId="7EE63EA0" w14:textId="77777777" w:rsidR="0032586C" w:rsidRPr="0032586C" w:rsidRDefault="0032586C" w:rsidP="0032586C">
            <w:pPr>
              <w:spacing w:after="0" w:line="240" w:lineRule="auto"/>
              <w:rPr>
                <w:rFonts w:ascii="Times New Roman" w:hAnsi="Times New Roman" w:cs="Times New Roman"/>
                <w:color w:val="000000"/>
                <w:sz w:val="24"/>
                <w:szCs w:val="24"/>
              </w:rPr>
            </w:pPr>
          </w:p>
        </w:tc>
        <w:tc>
          <w:tcPr>
            <w:tcW w:w="1778" w:type="dxa"/>
            <w:shd w:val="clear" w:color="auto" w:fill="auto"/>
            <w:noWrap/>
            <w:vAlign w:val="center"/>
            <w:hideMark/>
          </w:tcPr>
          <w:p w14:paraId="61FD79A8" w14:textId="77777777" w:rsidR="0032586C" w:rsidRPr="0032586C" w:rsidRDefault="0032586C" w:rsidP="0032586C">
            <w:pPr>
              <w:spacing w:after="0" w:line="240" w:lineRule="auto"/>
              <w:rPr>
                <w:rFonts w:ascii="Times New Roman" w:hAnsi="Times New Roman" w:cs="Times New Roman"/>
                <w:color w:val="000000"/>
                <w:sz w:val="24"/>
                <w:szCs w:val="24"/>
              </w:rPr>
            </w:pPr>
            <w:r w:rsidRPr="0032586C">
              <w:rPr>
                <w:rFonts w:ascii="Times New Roman" w:hAnsi="Times New Roman" w:cs="Times New Roman"/>
                <w:color w:val="000000"/>
                <w:sz w:val="24"/>
                <w:szCs w:val="24"/>
              </w:rPr>
              <w:t>Технологія</w:t>
            </w:r>
          </w:p>
        </w:tc>
        <w:tc>
          <w:tcPr>
            <w:tcW w:w="5368" w:type="dxa"/>
            <w:shd w:val="clear" w:color="auto" w:fill="auto"/>
            <w:noWrap/>
            <w:vAlign w:val="center"/>
            <w:hideMark/>
          </w:tcPr>
          <w:p w14:paraId="543113D9" w14:textId="77777777" w:rsidR="0032586C" w:rsidRPr="0032586C" w:rsidRDefault="0032586C" w:rsidP="0032586C">
            <w:pPr>
              <w:spacing w:after="0" w:line="240" w:lineRule="auto"/>
              <w:rPr>
                <w:rFonts w:ascii="Times New Roman" w:hAnsi="Times New Roman" w:cs="Times New Roman"/>
                <w:color w:val="000000"/>
                <w:sz w:val="24"/>
                <w:szCs w:val="24"/>
              </w:rPr>
            </w:pPr>
            <w:r w:rsidRPr="0032586C">
              <w:rPr>
                <w:rFonts w:ascii="Times New Roman" w:hAnsi="Times New Roman" w:cs="Times New Roman"/>
                <w:color w:val="000000"/>
                <w:sz w:val="24"/>
                <w:szCs w:val="24"/>
              </w:rPr>
              <w:t>Лінійно-інтерактивна</w:t>
            </w:r>
          </w:p>
        </w:tc>
        <w:tc>
          <w:tcPr>
            <w:tcW w:w="845" w:type="dxa"/>
            <w:vMerge/>
            <w:vAlign w:val="center"/>
            <w:hideMark/>
          </w:tcPr>
          <w:p w14:paraId="79D3424C" w14:textId="77777777" w:rsidR="0032586C" w:rsidRPr="0032586C" w:rsidRDefault="0032586C" w:rsidP="0032586C">
            <w:pPr>
              <w:spacing w:after="0" w:line="240" w:lineRule="auto"/>
              <w:rPr>
                <w:rFonts w:ascii="Times New Roman" w:hAnsi="Times New Roman" w:cs="Times New Roman"/>
                <w:color w:val="000000"/>
                <w:sz w:val="24"/>
                <w:szCs w:val="24"/>
              </w:rPr>
            </w:pPr>
          </w:p>
        </w:tc>
      </w:tr>
      <w:tr w:rsidR="0032586C" w:rsidRPr="0032586C" w14:paraId="0369D5E3" w14:textId="77777777" w:rsidTr="00400C80">
        <w:trPr>
          <w:trHeight w:val="300"/>
        </w:trPr>
        <w:tc>
          <w:tcPr>
            <w:tcW w:w="489" w:type="dxa"/>
            <w:vMerge/>
            <w:vAlign w:val="center"/>
            <w:hideMark/>
          </w:tcPr>
          <w:p w14:paraId="6C199FEA" w14:textId="77777777" w:rsidR="0032586C" w:rsidRPr="0032586C" w:rsidRDefault="0032586C" w:rsidP="0032586C">
            <w:pPr>
              <w:spacing w:after="0" w:line="240" w:lineRule="auto"/>
              <w:rPr>
                <w:rFonts w:ascii="Times New Roman" w:hAnsi="Times New Roman" w:cs="Times New Roman"/>
                <w:color w:val="000000"/>
                <w:sz w:val="24"/>
                <w:szCs w:val="24"/>
              </w:rPr>
            </w:pPr>
          </w:p>
        </w:tc>
        <w:tc>
          <w:tcPr>
            <w:tcW w:w="1574" w:type="dxa"/>
            <w:vMerge/>
            <w:vAlign w:val="center"/>
            <w:hideMark/>
          </w:tcPr>
          <w:p w14:paraId="2E18BEB5" w14:textId="77777777" w:rsidR="0032586C" w:rsidRPr="0032586C" w:rsidRDefault="0032586C" w:rsidP="0032586C">
            <w:pPr>
              <w:spacing w:after="0" w:line="240" w:lineRule="auto"/>
              <w:rPr>
                <w:rFonts w:ascii="Times New Roman" w:hAnsi="Times New Roman" w:cs="Times New Roman"/>
                <w:color w:val="000000"/>
                <w:sz w:val="24"/>
                <w:szCs w:val="24"/>
              </w:rPr>
            </w:pPr>
          </w:p>
        </w:tc>
        <w:tc>
          <w:tcPr>
            <w:tcW w:w="1778" w:type="dxa"/>
            <w:shd w:val="clear" w:color="auto" w:fill="auto"/>
            <w:noWrap/>
            <w:vAlign w:val="center"/>
            <w:hideMark/>
          </w:tcPr>
          <w:p w14:paraId="0658F269" w14:textId="77777777" w:rsidR="0032586C" w:rsidRPr="0032586C" w:rsidRDefault="0032586C" w:rsidP="0032586C">
            <w:pPr>
              <w:spacing w:after="0" w:line="240" w:lineRule="auto"/>
              <w:rPr>
                <w:rFonts w:ascii="Times New Roman" w:hAnsi="Times New Roman" w:cs="Times New Roman"/>
                <w:color w:val="000000"/>
                <w:sz w:val="24"/>
                <w:szCs w:val="24"/>
              </w:rPr>
            </w:pPr>
            <w:r w:rsidRPr="0032586C">
              <w:rPr>
                <w:rFonts w:ascii="Times New Roman" w:hAnsi="Times New Roman" w:cs="Times New Roman"/>
                <w:color w:val="000000"/>
                <w:sz w:val="24"/>
                <w:szCs w:val="24"/>
              </w:rPr>
              <w:t>Тип вихідного сигналу</w:t>
            </w:r>
          </w:p>
        </w:tc>
        <w:tc>
          <w:tcPr>
            <w:tcW w:w="5368" w:type="dxa"/>
            <w:shd w:val="clear" w:color="auto" w:fill="auto"/>
            <w:noWrap/>
            <w:vAlign w:val="center"/>
            <w:hideMark/>
          </w:tcPr>
          <w:p w14:paraId="1D5852A8" w14:textId="77777777" w:rsidR="0032586C" w:rsidRPr="0032586C" w:rsidRDefault="0032586C" w:rsidP="0032586C">
            <w:pPr>
              <w:spacing w:after="0" w:line="240" w:lineRule="auto"/>
              <w:rPr>
                <w:rFonts w:ascii="Times New Roman" w:hAnsi="Times New Roman" w:cs="Times New Roman"/>
                <w:color w:val="000000"/>
                <w:sz w:val="24"/>
                <w:szCs w:val="24"/>
              </w:rPr>
            </w:pPr>
            <w:r w:rsidRPr="0032586C">
              <w:rPr>
                <w:rFonts w:ascii="Times New Roman" w:hAnsi="Times New Roman" w:cs="Times New Roman"/>
                <w:color w:val="000000"/>
                <w:sz w:val="24"/>
                <w:szCs w:val="24"/>
              </w:rPr>
              <w:t>Апроксимована (ступінчата) синусоїда</w:t>
            </w:r>
          </w:p>
        </w:tc>
        <w:tc>
          <w:tcPr>
            <w:tcW w:w="845" w:type="dxa"/>
            <w:vMerge/>
            <w:vAlign w:val="center"/>
            <w:hideMark/>
          </w:tcPr>
          <w:p w14:paraId="6067A676" w14:textId="77777777" w:rsidR="0032586C" w:rsidRPr="0032586C" w:rsidRDefault="0032586C" w:rsidP="0032586C">
            <w:pPr>
              <w:spacing w:after="0" w:line="240" w:lineRule="auto"/>
              <w:rPr>
                <w:rFonts w:ascii="Times New Roman" w:hAnsi="Times New Roman" w:cs="Times New Roman"/>
                <w:color w:val="000000"/>
                <w:sz w:val="24"/>
                <w:szCs w:val="24"/>
              </w:rPr>
            </w:pPr>
          </w:p>
        </w:tc>
      </w:tr>
      <w:tr w:rsidR="0032586C" w:rsidRPr="0032586C" w14:paraId="7DC0CE38" w14:textId="77777777" w:rsidTr="00400C80">
        <w:trPr>
          <w:trHeight w:val="300"/>
        </w:trPr>
        <w:tc>
          <w:tcPr>
            <w:tcW w:w="489" w:type="dxa"/>
            <w:vMerge/>
            <w:vAlign w:val="center"/>
            <w:hideMark/>
          </w:tcPr>
          <w:p w14:paraId="0E3F10DA" w14:textId="77777777" w:rsidR="0032586C" w:rsidRPr="0032586C" w:rsidRDefault="0032586C" w:rsidP="0032586C">
            <w:pPr>
              <w:spacing w:after="0" w:line="240" w:lineRule="auto"/>
              <w:rPr>
                <w:rFonts w:ascii="Times New Roman" w:hAnsi="Times New Roman" w:cs="Times New Roman"/>
                <w:color w:val="000000"/>
                <w:sz w:val="24"/>
                <w:szCs w:val="24"/>
              </w:rPr>
            </w:pPr>
          </w:p>
        </w:tc>
        <w:tc>
          <w:tcPr>
            <w:tcW w:w="1574" w:type="dxa"/>
            <w:vMerge/>
            <w:vAlign w:val="center"/>
            <w:hideMark/>
          </w:tcPr>
          <w:p w14:paraId="24763531" w14:textId="77777777" w:rsidR="0032586C" w:rsidRPr="0032586C" w:rsidRDefault="0032586C" w:rsidP="0032586C">
            <w:pPr>
              <w:spacing w:after="0" w:line="240" w:lineRule="auto"/>
              <w:rPr>
                <w:rFonts w:ascii="Times New Roman" w:hAnsi="Times New Roman" w:cs="Times New Roman"/>
                <w:color w:val="000000"/>
                <w:sz w:val="24"/>
                <w:szCs w:val="24"/>
              </w:rPr>
            </w:pPr>
          </w:p>
        </w:tc>
        <w:tc>
          <w:tcPr>
            <w:tcW w:w="1778" w:type="dxa"/>
            <w:shd w:val="clear" w:color="auto" w:fill="auto"/>
            <w:noWrap/>
            <w:vAlign w:val="center"/>
            <w:hideMark/>
          </w:tcPr>
          <w:p w14:paraId="65E362E7" w14:textId="77777777" w:rsidR="0032586C" w:rsidRPr="0032586C" w:rsidRDefault="0032586C" w:rsidP="0032586C">
            <w:pPr>
              <w:spacing w:after="0" w:line="240" w:lineRule="auto"/>
              <w:rPr>
                <w:rFonts w:ascii="Times New Roman" w:hAnsi="Times New Roman" w:cs="Times New Roman"/>
                <w:color w:val="000000"/>
                <w:sz w:val="24"/>
                <w:szCs w:val="24"/>
              </w:rPr>
            </w:pPr>
            <w:r w:rsidRPr="0032586C">
              <w:rPr>
                <w:rFonts w:ascii="Times New Roman" w:hAnsi="Times New Roman" w:cs="Times New Roman"/>
                <w:color w:val="000000"/>
                <w:sz w:val="24"/>
                <w:szCs w:val="24"/>
              </w:rPr>
              <w:t>Макс. вихідна потужність, Ва</w:t>
            </w:r>
          </w:p>
        </w:tc>
        <w:tc>
          <w:tcPr>
            <w:tcW w:w="5368" w:type="dxa"/>
            <w:shd w:val="clear" w:color="auto" w:fill="auto"/>
            <w:noWrap/>
            <w:vAlign w:val="center"/>
            <w:hideMark/>
          </w:tcPr>
          <w:p w14:paraId="5F562A68" w14:textId="77777777" w:rsidR="0032586C" w:rsidRPr="0032586C" w:rsidRDefault="0032586C" w:rsidP="0032586C">
            <w:pPr>
              <w:spacing w:after="0" w:line="240" w:lineRule="auto"/>
              <w:rPr>
                <w:rFonts w:ascii="Times New Roman" w:hAnsi="Times New Roman" w:cs="Times New Roman"/>
                <w:color w:val="000000"/>
                <w:sz w:val="24"/>
                <w:szCs w:val="24"/>
              </w:rPr>
            </w:pPr>
            <w:r w:rsidRPr="0032586C">
              <w:rPr>
                <w:rFonts w:ascii="Times New Roman" w:hAnsi="Times New Roman" w:cs="Times New Roman"/>
                <w:color w:val="000000"/>
                <w:sz w:val="24"/>
                <w:szCs w:val="24"/>
              </w:rPr>
              <w:t>не менше 1050</w:t>
            </w:r>
          </w:p>
        </w:tc>
        <w:tc>
          <w:tcPr>
            <w:tcW w:w="845" w:type="dxa"/>
            <w:vMerge/>
            <w:vAlign w:val="center"/>
            <w:hideMark/>
          </w:tcPr>
          <w:p w14:paraId="07A5C69B" w14:textId="77777777" w:rsidR="0032586C" w:rsidRPr="0032586C" w:rsidRDefault="0032586C" w:rsidP="0032586C">
            <w:pPr>
              <w:spacing w:after="0" w:line="240" w:lineRule="auto"/>
              <w:rPr>
                <w:rFonts w:ascii="Times New Roman" w:hAnsi="Times New Roman" w:cs="Times New Roman"/>
                <w:color w:val="000000"/>
                <w:sz w:val="24"/>
                <w:szCs w:val="24"/>
              </w:rPr>
            </w:pPr>
          </w:p>
        </w:tc>
      </w:tr>
      <w:tr w:rsidR="0032586C" w:rsidRPr="0032586C" w14:paraId="029DCA4A" w14:textId="77777777" w:rsidTr="00400C80">
        <w:trPr>
          <w:trHeight w:val="300"/>
        </w:trPr>
        <w:tc>
          <w:tcPr>
            <w:tcW w:w="489" w:type="dxa"/>
            <w:vMerge/>
            <w:vAlign w:val="center"/>
            <w:hideMark/>
          </w:tcPr>
          <w:p w14:paraId="68B43719" w14:textId="77777777" w:rsidR="0032586C" w:rsidRPr="0032586C" w:rsidRDefault="0032586C" w:rsidP="0032586C">
            <w:pPr>
              <w:spacing w:after="0" w:line="240" w:lineRule="auto"/>
              <w:rPr>
                <w:rFonts w:ascii="Times New Roman" w:hAnsi="Times New Roman" w:cs="Times New Roman"/>
                <w:color w:val="000000"/>
                <w:sz w:val="24"/>
                <w:szCs w:val="24"/>
              </w:rPr>
            </w:pPr>
          </w:p>
        </w:tc>
        <w:tc>
          <w:tcPr>
            <w:tcW w:w="1574" w:type="dxa"/>
            <w:vMerge/>
            <w:vAlign w:val="center"/>
            <w:hideMark/>
          </w:tcPr>
          <w:p w14:paraId="64B2A48E" w14:textId="77777777" w:rsidR="0032586C" w:rsidRPr="0032586C" w:rsidRDefault="0032586C" w:rsidP="0032586C">
            <w:pPr>
              <w:spacing w:after="0" w:line="240" w:lineRule="auto"/>
              <w:rPr>
                <w:rFonts w:ascii="Times New Roman" w:hAnsi="Times New Roman" w:cs="Times New Roman"/>
                <w:color w:val="000000"/>
                <w:sz w:val="24"/>
                <w:szCs w:val="24"/>
              </w:rPr>
            </w:pPr>
          </w:p>
        </w:tc>
        <w:tc>
          <w:tcPr>
            <w:tcW w:w="1778" w:type="dxa"/>
            <w:shd w:val="clear" w:color="auto" w:fill="auto"/>
            <w:noWrap/>
            <w:vAlign w:val="center"/>
            <w:hideMark/>
          </w:tcPr>
          <w:p w14:paraId="345FB9B2" w14:textId="77777777" w:rsidR="0032586C" w:rsidRPr="0032586C" w:rsidRDefault="0032586C" w:rsidP="0032586C">
            <w:pPr>
              <w:spacing w:after="0" w:line="240" w:lineRule="auto"/>
              <w:rPr>
                <w:rFonts w:ascii="Times New Roman" w:hAnsi="Times New Roman" w:cs="Times New Roman"/>
                <w:color w:val="000000"/>
                <w:sz w:val="24"/>
                <w:szCs w:val="24"/>
              </w:rPr>
            </w:pPr>
            <w:r w:rsidRPr="0032586C">
              <w:rPr>
                <w:rFonts w:ascii="Times New Roman" w:hAnsi="Times New Roman" w:cs="Times New Roman"/>
                <w:color w:val="000000"/>
                <w:sz w:val="24"/>
                <w:szCs w:val="24"/>
              </w:rPr>
              <w:t>Ефективна вихідна потужність, Вт</w:t>
            </w:r>
          </w:p>
        </w:tc>
        <w:tc>
          <w:tcPr>
            <w:tcW w:w="5368" w:type="dxa"/>
            <w:shd w:val="clear" w:color="auto" w:fill="auto"/>
            <w:noWrap/>
            <w:vAlign w:val="center"/>
            <w:hideMark/>
          </w:tcPr>
          <w:p w14:paraId="5763C0E6" w14:textId="77777777" w:rsidR="0032586C" w:rsidRPr="0032586C" w:rsidRDefault="0032586C" w:rsidP="0032586C">
            <w:pPr>
              <w:spacing w:after="0" w:line="240" w:lineRule="auto"/>
              <w:rPr>
                <w:rFonts w:ascii="Times New Roman" w:hAnsi="Times New Roman" w:cs="Times New Roman"/>
                <w:color w:val="000000"/>
                <w:sz w:val="24"/>
                <w:szCs w:val="24"/>
              </w:rPr>
            </w:pPr>
            <w:r w:rsidRPr="0032586C">
              <w:rPr>
                <w:rFonts w:ascii="Times New Roman" w:hAnsi="Times New Roman" w:cs="Times New Roman"/>
                <w:color w:val="000000"/>
                <w:sz w:val="24"/>
                <w:szCs w:val="24"/>
              </w:rPr>
              <w:t>не менше 600</w:t>
            </w:r>
          </w:p>
        </w:tc>
        <w:tc>
          <w:tcPr>
            <w:tcW w:w="845" w:type="dxa"/>
            <w:vMerge/>
            <w:vAlign w:val="center"/>
            <w:hideMark/>
          </w:tcPr>
          <w:p w14:paraId="28EC0C3A" w14:textId="77777777" w:rsidR="0032586C" w:rsidRPr="0032586C" w:rsidRDefault="0032586C" w:rsidP="0032586C">
            <w:pPr>
              <w:spacing w:after="0" w:line="240" w:lineRule="auto"/>
              <w:rPr>
                <w:rFonts w:ascii="Times New Roman" w:hAnsi="Times New Roman" w:cs="Times New Roman"/>
                <w:color w:val="000000"/>
                <w:sz w:val="24"/>
                <w:szCs w:val="24"/>
              </w:rPr>
            </w:pPr>
          </w:p>
        </w:tc>
      </w:tr>
      <w:tr w:rsidR="0032586C" w:rsidRPr="0032586C" w14:paraId="2776583F" w14:textId="77777777" w:rsidTr="00400C80">
        <w:trPr>
          <w:trHeight w:val="300"/>
        </w:trPr>
        <w:tc>
          <w:tcPr>
            <w:tcW w:w="489" w:type="dxa"/>
            <w:vMerge/>
            <w:vAlign w:val="center"/>
            <w:hideMark/>
          </w:tcPr>
          <w:p w14:paraId="7A663BB7" w14:textId="77777777" w:rsidR="0032586C" w:rsidRPr="0032586C" w:rsidRDefault="0032586C" w:rsidP="0032586C">
            <w:pPr>
              <w:spacing w:after="0" w:line="240" w:lineRule="auto"/>
              <w:rPr>
                <w:rFonts w:ascii="Times New Roman" w:hAnsi="Times New Roman" w:cs="Times New Roman"/>
                <w:color w:val="000000"/>
                <w:sz w:val="24"/>
                <w:szCs w:val="24"/>
              </w:rPr>
            </w:pPr>
          </w:p>
        </w:tc>
        <w:tc>
          <w:tcPr>
            <w:tcW w:w="1574" w:type="dxa"/>
            <w:vMerge/>
            <w:vAlign w:val="center"/>
            <w:hideMark/>
          </w:tcPr>
          <w:p w14:paraId="3F0DDC96" w14:textId="77777777" w:rsidR="0032586C" w:rsidRPr="0032586C" w:rsidRDefault="0032586C" w:rsidP="0032586C">
            <w:pPr>
              <w:spacing w:after="0" w:line="240" w:lineRule="auto"/>
              <w:rPr>
                <w:rFonts w:ascii="Times New Roman" w:hAnsi="Times New Roman" w:cs="Times New Roman"/>
                <w:color w:val="000000"/>
                <w:sz w:val="24"/>
                <w:szCs w:val="24"/>
              </w:rPr>
            </w:pPr>
          </w:p>
        </w:tc>
        <w:tc>
          <w:tcPr>
            <w:tcW w:w="1778" w:type="dxa"/>
            <w:shd w:val="clear" w:color="auto" w:fill="auto"/>
            <w:noWrap/>
            <w:vAlign w:val="center"/>
            <w:hideMark/>
          </w:tcPr>
          <w:p w14:paraId="11D42FB3" w14:textId="77777777" w:rsidR="0032586C" w:rsidRPr="0032586C" w:rsidRDefault="0032586C" w:rsidP="0032586C">
            <w:pPr>
              <w:spacing w:after="0" w:line="240" w:lineRule="auto"/>
              <w:rPr>
                <w:rFonts w:ascii="Times New Roman" w:hAnsi="Times New Roman" w:cs="Times New Roman"/>
                <w:color w:val="000000"/>
                <w:sz w:val="24"/>
                <w:szCs w:val="24"/>
              </w:rPr>
            </w:pPr>
            <w:r w:rsidRPr="0032586C">
              <w:rPr>
                <w:rFonts w:ascii="Times New Roman" w:hAnsi="Times New Roman" w:cs="Times New Roman"/>
                <w:color w:val="000000"/>
                <w:sz w:val="24"/>
                <w:szCs w:val="24"/>
              </w:rPr>
              <w:t>Діапазон вхідної напруги при роботі від мережі, В</w:t>
            </w:r>
          </w:p>
        </w:tc>
        <w:tc>
          <w:tcPr>
            <w:tcW w:w="5368" w:type="dxa"/>
            <w:shd w:val="clear" w:color="auto" w:fill="auto"/>
            <w:noWrap/>
            <w:vAlign w:val="center"/>
            <w:hideMark/>
          </w:tcPr>
          <w:p w14:paraId="1436AB44" w14:textId="77777777" w:rsidR="0032586C" w:rsidRPr="0032586C" w:rsidRDefault="0032586C" w:rsidP="0032586C">
            <w:pPr>
              <w:spacing w:after="0" w:line="240" w:lineRule="auto"/>
              <w:rPr>
                <w:rFonts w:ascii="Times New Roman" w:hAnsi="Times New Roman" w:cs="Times New Roman"/>
                <w:color w:val="000000"/>
                <w:sz w:val="24"/>
                <w:szCs w:val="24"/>
              </w:rPr>
            </w:pPr>
            <w:r w:rsidRPr="0032586C">
              <w:rPr>
                <w:rFonts w:ascii="Times New Roman" w:hAnsi="Times New Roman" w:cs="Times New Roman"/>
                <w:color w:val="000000"/>
                <w:sz w:val="24"/>
                <w:szCs w:val="24"/>
              </w:rPr>
              <w:t>Не вужче 170-280</w:t>
            </w:r>
          </w:p>
        </w:tc>
        <w:tc>
          <w:tcPr>
            <w:tcW w:w="845" w:type="dxa"/>
            <w:vMerge/>
            <w:vAlign w:val="center"/>
            <w:hideMark/>
          </w:tcPr>
          <w:p w14:paraId="1054FCE3" w14:textId="77777777" w:rsidR="0032586C" w:rsidRPr="0032586C" w:rsidRDefault="0032586C" w:rsidP="0032586C">
            <w:pPr>
              <w:spacing w:after="0" w:line="240" w:lineRule="auto"/>
              <w:rPr>
                <w:rFonts w:ascii="Times New Roman" w:hAnsi="Times New Roman" w:cs="Times New Roman"/>
                <w:color w:val="000000"/>
                <w:sz w:val="24"/>
                <w:szCs w:val="24"/>
              </w:rPr>
            </w:pPr>
          </w:p>
        </w:tc>
      </w:tr>
      <w:tr w:rsidR="0032586C" w:rsidRPr="0032586C" w14:paraId="7F30E112" w14:textId="77777777" w:rsidTr="00400C80">
        <w:trPr>
          <w:trHeight w:val="300"/>
        </w:trPr>
        <w:tc>
          <w:tcPr>
            <w:tcW w:w="489" w:type="dxa"/>
            <w:vMerge/>
            <w:vAlign w:val="center"/>
            <w:hideMark/>
          </w:tcPr>
          <w:p w14:paraId="0224432E" w14:textId="77777777" w:rsidR="0032586C" w:rsidRPr="0032586C" w:rsidRDefault="0032586C" w:rsidP="0032586C">
            <w:pPr>
              <w:spacing w:after="0" w:line="240" w:lineRule="auto"/>
              <w:rPr>
                <w:rFonts w:ascii="Times New Roman" w:hAnsi="Times New Roman" w:cs="Times New Roman"/>
                <w:color w:val="000000"/>
                <w:sz w:val="24"/>
                <w:szCs w:val="24"/>
              </w:rPr>
            </w:pPr>
          </w:p>
        </w:tc>
        <w:tc>
          <w:tcPr>
            <w:tcW w:w="1574" w:type="dxa"/>
            <w:vMerge/>
            <w:vAlign w:val="center"/>
            <w:hideMark/>
          </w:tcPr>
          <w:p w14:paraId="4431EA77" w14:textId="77777777" w:rsidR="0032586C" w:rsidRPr="0032586C" w:rsidRDefault="0032586C" w:rsidP="0032586C">
            <w:pPr>
              <w:spacing w:after="0" w:line="240" w:lineRule="auto"/>
              <w:rPr>
                <w:rFonts w:ascii="Times New Roman" w:hAnsi="Times New Roman" w:cs="Times New Roman"/>
                <w:color w:val="000000"/>
                <w:sz w:val="24"/>
                <w:szCs w:val="24"/>
              </w:rPr>
            </w:pPr>
          </w:p>
        </w:tc>
        <w:tc>
          <w:tcPr>
            <w:tcW w:w="1778" w:type="dxa"/>
            <w:shd w:val="clear" w:color="auto" w:fill="auto"/>
            <w:noWrap/>
            <w:vAlign w:val="center"/>
            <w:hideMark/>
          </w:tcPr>
          <w:p w14:paraId="49FCBE42" w14:textId="77777777" w:rsidR="0032586C" w:rsidRPr="0032586C" w:rsidRDefault="0032586C" w:rsidP="0032586C">
            <w:pPr>
              <w:spacing w:after="0" w:line="240" w:lineRule="auto"/>
              <w:rPr>
                <w:rFonts w:ascii="Times New Roman" w:hAnsi="Times New Roman" w:cs="Times New Roman"/>
                <w:color w:val="000000"/>
                <w:sz w:val="24"/>
                <w:szCs w:val="24"/>
              </w:rPr>
            </w:pPr>
            <w:r w:rsidRPr="0032586C">
              <w:rPr>
                <w:rFonts w:ascii="Times New Roman" w:hAnsi="Times New Roman" w:cs="Times New Roman"/>
                <w:color w:val="000000"/>
                <w:sz w:val="24"/>
                <w:szCs w:val="24"/>
              </w:rPr>
              <w:t xml:space="preserve">Робоча частота, </w:t>
            </w:r>
            <w:proofErr w:type="spellStart"/>
            <w:r w:rsidRPr="0032586C">
              <w:rPr>
                <w:rFonts w:ascii="Times New Roman" w:hAnsi="Times New Roman" w:cs="Times New Roman"/>
                <w:color w:val="000000"/>
                <w:sz w:val="24"/>
                <w:szCs w:val="24"/>
              </w:rPr>
              <w:t>Гц</w:t>
            </w:r>
            <w:proofErr w:type="spellEnd"/>
          </w:p>
        </w:tc>
        <w:tc>
          <w:tcPr>
            <w:tcW w:w="5368" w:type="dxa"/>
            <w:shd w:val="clear" w:color="auto" w:fill="auto"/>
            <w:noWrap/>
            <w:vAlign w:val="center"/>
            <w:hideMark/>
          </w:tcPr>
          <w:p w14:paraId="001BD175" w14:textId="77777777" w:rsidR="0032586C" w:rsidRPr="0032586C" w:rsidRDefault="0032586C" w:rsidP="0032586C">
            <w:pPr>
              <w:spacing w:after="0" w:line="240" w:lineRule="auto"/>
              <w:rPr>
                <w:rFonts w:ascii="Times New Roman" w:hAnsi="Times New Roman" w:cs="Times New Roman"/>
                <w:color w:val="000000"/>
                <w:sz w:val="24"/>
                <w:szCs w:val="24"/>
              </w:rPr>
            </w:pPr>
            <w:r w:rsidRPr="0032586C">
              <w:rPr>
                <w:rFonts w:ascii="Times New Roman" w:hAnsi="Times New Roman" w:cs="Times New Roman"/>
                <w:color w:val="000000"/>
                <w:sz w:val="24"/>
                <w:szCs w:val="24"/>
              </w:rPr>
              <w:t>50/60</w:t>
            </w:r>
          </w:p>
        </w:tc>
        <w:tc>
          <w:tcPr>
            <w:tcW w:w="845" w:type="dxa"/>
            <w:vMerge/>
            <w:vAlign w:val="center"/>
            <w:hideMark/>
          </w:tcPr>
          <w:p w14:paraId="463F230F" w14:textId="77777777" w:rsidR="0032586C" w:rsidRPr="0032586C" w:rsidRDefault="0032586C" w:rsidP="0032586C">
            <w:pPr>
              <w:spacing w:after="0" w:line="240" w:lineRule="auto"/>
              <w:rPr>
                <w:rFonts w:ascii="Times New Roman" w:hAnsi="Times New Roman" w:cs="Times New Roman"/>
                <w:color w:val="000000"/>
                <w:sz w:val="24"/>
                <w:szCs w:val="24"/>
              </w:rPr>
            </w:pPr>
          </w:p>
        </w:tc>
      </w:tr>
      <w:tr w:rsidR="0032586C" w:rsidRPr="0032586C" w14:paraId="7B617ED8" w14:textId="77777777" w:rsidTr="00400C80">
        <w:trPr>
          <w:trHeight w:val="300"/>
        </w:trPr>
        <w:tc>
          <w:tcPr>
            <w:tcW w:w="489" w:type="dxa"/>
            <w:vMerge/>
            <w:vAlign w:val="center"/>
            <w:hideMark/>
          </w:tcPr>
          <w:p w14:paraId="113769FA" w14:textId="77777777" w:rsidR="0032586C" w:rsidRPr="0032586C" w:rsidRDefault="0032586C" w:rsidP="0032586C">
            <w:pPr>
              <w:spacing w:after="0" w:line="240" w:lineRule="auto"/>
              <w:rPr>
                <w:rFonts w:ascii="Times New Roman" w:hAnsi="Times New Roman" w:cs="Times New Roman"/>
                <w:color w:val="000000"/>
                <w:sz w:val="24"/>
                <w:szCs w:val="24"/>
              </w:rPr>
            </w:pPr>
          </w:p>
        </w:tc>
        <w:tc>
          <w:tcPr>
            <w:tcW w:w="1574" w:type="dxa"/>
            <w:vMerge/>
            <w:vAlign w:val="center"/>
            <w:hideMark/>
          </w:tcPr>
          <w:p w14:paraId="15E947CE" w14:textId="77777777" w:rsidR="0032586C" w:rsidRPr="0032586C" w:rsidRDefault="0032586C" w:rsidP="0032586C">
            <w:pPr>
              <w:spacing w:after="0" w:line="240" w:lineRule="auto"/>
              <w:rPr>
                <w:rFonts w:ascii="Times New Roman" w:hAnsi="Times New Roman" w:cs="Times New Roman"/>
                <w:color w:val="000000"/>
                <w:sz w:val="24"/>
                <w:szCs w:val="24"/>
              </w:rPr>
            </w:pPr>
          </w:p>
        </w:tc>
        <w:tc>
          <w:tcPr>
            <w:tcW w:w="1778" w:type="dxa"/>
            <w:shd w:val="clear" w:color="auto" w:fill="auto"/>
            <w:noWrap/>
            <w:vAlign w:val="center"/>
            <w:hideMark/>
          </w:tcPr>
          <w:p w14:paraId="31747537" w14:textId="77777777" w:rsidR="0032586C" w:rsidRPr="0032586C" w:rsidRDefault="0032586C" w:rsidP="0032586C">
            <w:pPr>
              <w:spacing w:after="0" w:line="240" w:lineRule="auto"/>
              <w:rPr>
                <w:rFonts w:ascii="Times New Roman" w:hAnsi="Times New Roman" w:cs="Times New Roman"/>
                <w:color w:val="000000"/>
                <w:sz w:val="24"/>
                <w:szCs w:val="24"/>
              </w:rPr>
            </w:pPr>
            <w:r w:rsidRPr="0032586C">
              <w:rPr>
                <w:rFonts w:ascii="Times New Roman" w:hAnsi="Times New Roman" w:cs="Times New Roman"/>
                <w:color w:val="000000"/>
                <w:sz w:val="24"/>
                <w:szCs w:val="24"/>
              </w:rPr>
              <w:t xml:space="preserve">Кількість вбудованих розеток з батарейним резервуванням, </w:t>
            </w:r>
            <w:proofErr w:type="spellStart"/>
            <w:r w:rsidRPr="0032586C">
              <w:rPr>
                <w:rFonts w:ascii="Times New Roman" w:hAnsi="Times New Roman" w:cs="Times New Roman"/>
                <w:color w:val="000000"/>
                <w:sz w:val="24"/>
                <w:szCs w:val="24"/>
              </w:rPr>
              <w:t>шт</w:t>
            </w:r>
            <w:proofErr w:type="spellEnd"/>
          </w:p>
        </w:tc>
        <w:tc>
          <w:tcPr>
            <w:tcW w:w="5368" w:type="dxa"/>
            <w:shd w:val="clear" w:color="auto" w:fill="auto"/>
            <w:noWrap/>
            <w:vAlign w:val="center"/>
            <w:hideMark/>
          </w:tcPr>
          <w:p w14:paraId="5BC18E7A" w14:textId="77777777" w:rsidR="0032586C" w:rsidRPr="0032586C" w:rsidRDefault="0032586C" w:rsidP="0032586C">
            <w:pPr>
              <w:spacing w:after="0" w:line="240" w:lineRule="auto"/>
              <w:rPr>
                <w:rFonts w:ascii="Times New Roman" w:hAnsi="Times New Roman" w:cs="Times New Roman"/>
                <w:color w:val="000000"/>
                <w:sz w:val="24"/>
                <w:szCs w:val="24"/>
              </w:rPr>
            </w:pPr>
            <w:r w:rsidRPr="0032586C">
              <w:rPr>
                <w:rFonts w:ascii="Times New Roman" w:hAnsi="Times New Roman" w:cs="Times New Roman"/>
                <w:color w:val="000000"/>
                <w:sz w:val="24"/>
                <w:szCs w:val="24"/>
              </w:rPr>
              <w:t>Не менше 8</w:t>
            </w:r>
          </w:p>
        </w:tc>
        <w:tc>
          <w:tcPr>
            <w:tcW w:w="845" w:type="dxa"/>
            <w:vMerge/>
            <w:vAlign w:val="center"/>
            <w:hideMark/>
          </w:tcPr>
          <w:p w14:paraId="2B83D3CF" w14:textId="77777777" w:rsidR="0032586C" w:rsidRPr="0032586C" w:rsidRDefault="0032586C" w:rsidP="0032586C">
            <w:pPr>
              <w:spacing w:after="0" w:line="240" w:lineRule="auto"/>
              <w:rPr>
                <w:rFonts w:ascii="Times New Roman" w:hAnsi="Times New Roman" w:cs="Times New Roman"/>
                <w:color w:val="000000"/>
                <w:sz w:val="24"/>
                <w:szCs w:val="24"/>
              </w:rPr>
            </w:pPr>
          </w:p>
        </w:tc>
      </w:tr>
      <w:tr w:rsidR="0032586C" w:rsidRPr="0032586C" w14:paraId="75ECDF21" w14:textId="77777777" w:rsidTr="00400C80">
        <w:trPr>
          <w:trHeight w:val="300"/>
        </w:trPr>
        <w:tc>
          <w:tcPr>
            <w:tcW w:w="489" w:type="dxa"/>
            <w:vMerge/>
            <w:vAlign w:val="center"/>
            <w:hideMark/>
          </w:tcPr>
          <w:p w14:paraId="664C0BB8" w14:textId="77777777" w:rsidR="0032586C" w:rsidRPr="0032586C" w:rsidRDefault="0032586C" w:rsidP="0032586C">
            <w:pPr>
              <w:spacing w:after="0" w:line="240" w:lineRule="auto"/>
              <w:rPr>
                <w:rFonts w:ascii="Times New Roman" w:hAnsi="Times New Roman" w:cs="Times New Roman"/>
                <w:color w:val="000000"/>
                <w:sz w:val="24"/>
                <w:szCs w:val="24"/>
              </w:rPr>
            </w:pPr>
          </w:p>
        </w:tc>
        <w:tc>
          <w:tcPr>
            <w:tcW w:w="1574" w:type="dxa"/>
            <w:vMerge/>
            <w:vAlign w:val="center"/>
            <w:hideMark/>
          </w:tcPr>
          <w:p w14:paraId="0E6A7760" w14:textId="77777777" w:rsidR="0032586C" w:rsidRPr="0032586C" w:rsidRDefault="0032586C" w:rsidP="0032586C">
            <w:pPr>
              <w:spacing w:after="0" w:line="240" w:lineRule="auto"/>
              <w:rPr>
                <w:rFonts w:ascii="Times New Roman" w:hAnsi="Times New Roman" w:cs="Times New Roman"/>
                <w:color w:val="000000"/>
                <w:sz w:val="24"/>
                <w:szCs w:val="24"/>
              </w:rPr>
            </w:pPr>
          </w:p>
        </w:tc>
        <w:tc>
          <w:tcPr>
            <w:tcW w:w="1778" w:type="dxa"/>
            <w:shd w:val="clear" w:color="auto" w:fill="auto"/>
            <w:noWrap/>
            <w:vAlign w:val="center"/>
            <w:hideMark/>
          </w:tcPr>
          <w:p w14:paraId="25725613" w14:textId="77777777" w:rsidR="0032586C" w:rsidRPr="0032586C" w:rsidRDefault="0032586C" w:rsidP="0032586C">
            <w:pPr>
              <w:spacing w:after="0" w:line="240" w:lineRule="auto"/>
              <w:rPr>
                <w:rFonts w:ascii="Times New Roman" w:hAnsi="Times New Roman" w:cs="Times New Roman"/>
                <w:color w:val="000000"/>
                <w:sz w:val="24"/>
                <w:szCs w:val="24"/>
              </w:rPr>
            </w:pPr>
            <w:r w:rsidRPr="0032586C">
              <w:rPr>
                <w:rFonts w:ascii="Times New Roman" w:hAnsi="Times New Roman" w:cs="Times New Roman"/>
                <w:color w:val="000000"/>
                <w:sz w:val="24"/>
                <w:szCs w:val="24"/>
              </w:rPr>
              <w:t>Тип розеток</w:t>
            </w:r>
          </w:p>
        </w:tc>
        <w:tc>
          <w:tcPr>
            <w:tcW w:w="5368" w:type="dxa"/>
            <w:shd w:val="clear" w:color="auto" w:fill="auto"/>
            <w:noWrap/>
            <w:vAlign w:val="center"/>
            <w:hideMark/>
          </w:tcPr>
          <w:p w14:paraId="2E5CD339" w14:textId="77777777" w:rsidR="0032586C" w:rsidRPr="0032586C" w:rsidRDefault="0032586C" w:rsidP="0032586C">
            <w:pPr>
              <w:spacing w:after="0" w:line="240" w:lineRule="auto"/>
              <w:rPr>
                <w:rFonts w:ascii="Times New Roman" w:hAnsi="Times New Roman" w:cs="Times New Roman"/>
                <w:color w:val="000000"/>
                <w:sz w:val="24"/>
                <w:szCs w:val="24"/>
              </w:rPr>
            </w:pPr>
            <w:proofErr w:type="spellStart"/>
            <w:r w:rsidRPr="0032586C">
              <w:rPr>
                <w:rFonts w:ascii="Times New Roman" w:hAnsi="Times New Roman" w:cs="Times New Roman"/>
                <w:color w:val="000000"/>
                <w:sz w:val="24"/>
                <w:szCs w:val="24"/>
              </w:rPr>
              <w:t>Schuko</w:t>
            </w:r>
            <w:proofErr w:type="spellEnd"/>
          </w:p>
        </w:tc>
        <w:tc>
          <w:tcPr>
            <w:tcW w:w="845" w:type="dxa"/>
            <w:vMerge/>
            <w:vAlign w:val="center"/>
            <w:hideMark/>
          </w:tcPr>
          <w:p w14:paraId="3A1FEDA6" w14:textId="77777777" w:rsidR="0032586C" w:rsidRPr="0032586C" w:rsidRDefault="0032586C" w:rsidP="0032586C">
            <w:pPr>
              <w:spacing w:after="0" w:line="240" w:lineRule="auto"/>
              <w:rPr>
                <w:rFonts w:ascii="Times New Roman" w:hAnsi="Times New Roman" w:cs="Times New Roman"/>
                <w:color w:val="000000"/>
                <w:sz w:val="24"/>
                <w:szCs w:val="24"/>
              </w:rPr>
            </w:pPr>
          </w:p>
        </w:tc>
      </w:tr>
      <w:tr w:rsidR="0032586C" w:rsidRPr="0032586C" w14:paraId="208431F7" w14:textId="77777777" w:rsidTr="00400C80">
        <w:trPr>
          <w:trHeight w:val="300"/>
        </w:trPr>
        <w:tc>
          <w:tcPr>
            <w:tcW w:w="489" w:type="dxa"/>
            <w:vMerge/>
            <w:vAlign w:val="center"/>
            <w:hideMark/>
          </w:tcPr>
          <w:p w14:paraId="1B38EF6C" w14:textId="77777777" w:rsidR="0032586C" w:rsidRPr="0032586C" w:rsidRDefault="0032586C" w:rsidP="0032586C">
            <w:pPr>
              <w:spacing w:after="0" w:line="240" w:lineRule="auto"/>
              <w:rPr>
                <w:rFonts w:ascii="Times New Roman" w:hAnsi="Times New Roman" w:cs="Times New Roman"/>
                <w:color w:val="000000"/>
                <w:sz w:val="24"/>
                <w:szCs w:val="24"/>
              </w:rPr>
            </w:pPr>
          </w:p>
        </w:tc>
        <w:tc>
          <w:tcPr>
            <w:tcW w:w="1574" w:type="dxa"/>
            <w:vMerge/>
            <w:vAlign w:val="center"/>
            <w:hideMark/>
          </w:tcPr>
          <w:p w14:paraId="7245D494" w14:textId="77777777" w:rsidR="0032586C" w:rsidRPr="0032586C" w:rsidRDefault="0032586C" w:rsidP="0032586C">
            <w:pPr>
              <w:spacing w:after="0" w:line="240" w:lineRule="auto"/>
              <w:rPr>
                <w:rFonts w:ascii="Times New Roman" w:hAnsi="Times New Roman" w:cs="Times New Roman"/>
                <w:color w:val="000000"/>
                <w:sz w:val="24"/>
                <w:szCs w:val="24"/>
              </w:rPr>
            </w:pPr>
          </w:p>
        </w:tc>
        <w:tc>
          <w:tcPr>
            <w:tcW w:w="1778" w:type="dxa"/>
            <w:shd w:val="clear" w:color="auto" w:fill="auto"/>
            <w:noWrap/>
            <w:vAlign w:val="center"/>
            <w:hideMark/>
          </w:tcPr>
          <w:p w14:paraId="7BF92381" w14:textId="77777777" w:rsidR="0032586C" w:rsidRPr="0032586C" w:rsidRDefault="0032586C" w:rsidP="0032586C">
            <w:pPr>
              <w:spacing w:after="0" w:line="240" w:lineRule="auto"/>
              <w:rPr>
                <w:rFonts w:ascii="Times New Roman" w:hAnsi="Times New Roman" w:cs="Times New Roman"/>
                <w:color w:val="000000"/>
                <w:sz w:val="24"/>
                <w:szCs w:val="24"/>
              </w:rPr>
            </w:pPr>
            <w:r w:rsidRPr="0032586C">
              <w:rPr>
                <w:rFonts w:ascii="Times New Roman" w:hAnsi="Times New Roman" w:cs="Times New Roman"/>
                <w:color w:val="000000"/>
                <w:sz w:val="24"/>
                <w:szCs w:val="24"/>
              </w:rPr>
              <w:t>Час переходу на роботу від батареї, мс</w:t>
            </w:r>
          </w:p>
        </w:tc>
        <w:tc>
          <w:tcPr>
            <w:tcW w:w="5368" w:type="dxa"/>
            <w:shd w:val="clear" w:color="auto" w:fill="auto"/>
            <w:noWrap/>
            <w:vAlign w:val="center"/>
            <w:hideMark/>
          </w:tcPr>
          <w:p w14:paraId="1FD401E1" w14:textId="77777777" w:rsidR="0032586C" w:rsidRPr="0032586C" w:rsidRDefault="0032586C" w:rsidP="0032586C">
            <w:pPr>
              <w:spacing w:after="0" w:line="240" w:lineRule="auto"/>
              <w:rPr>
                <w:rFonts w:ascii="Times New Roman" w:hAnsi="Times New Roman" w:cs="Times New Roman"/>
                <w:color w:val="000000"/>
                <w:sz w:val="24"/>
                <w:szCs w:val="24"/>
              </w:rPr>
            </w:pPr>
            <w:r w:rsidRPr="0032586C">
              <w:rPr>
                <w:rFonts w:ascii="Times New Roman" w:hAnsi="Times New Roman" w:cs="Times New Roman"/>
                <w:color w:val="000000"/>
                <w:sz w:val="24"/>
                <w:szCs w:val="24"/>
              </w:rPr>
              <w:t>не більше 6</w:t>
            </w:r>
          </w:p>
        </w:tc>
        <w:tc>
          <w:tcPr>
            <w:tcW w:w="845" w:type="dxa"/>
            <w:vMerge/>
            <w:vAlign w:val="center"/>
            <w:hideMark/>
          </w:tcPr>
          <w:p w14:paraId="2358CB83" w14:textId="77777777" w:rsidR="0032586C" w:rsidRPr="0032586C" w:rsidRDefault="0032586C" w:rsidP="0032586C">
            <w:pPr>
              <w:spacing w:after="0" w:line="240" w:lineRule="auto"/>
              <w:rPr>
                <w:rFonts w:ascii="Times New Roman" w:hAnsi="Times New Roman" w:cs="Times New Roman"/>
                <w:color w:val="000000"/>
                <w:sz w:val="24"/>
                <w:szCs w:val="24"/>
              </w:rPr>
            </w:pPr>
          </w:p>
        </w:tc>
      </w:tr>
      <w:tr w:rsidR="0032586C" w:rsidRPr="0032586C" w14:paraId="77334B88" w14:textId="77777777" w:rsidTr="00400C80">
        <w:trPr>
          <w:trHeight w:val="300"/>
        </w:trPr>
        <w:tc>
          <w:tcPr>
            <w:tcW w:w="489" w:type="dxa"/>
            <w:vMerge/>
            <w:vAlign w:val="center"/>
            <w:hideMark/>
          </w:tcPr>
          <w:p w14:paraId="0A7D8E40" w14:textId="77777777" w:rsidR="0032586C" w:rsidRPr="0032586C" w:rsidRDefault="0032586C" w:rsidP="0032586C">
            <w:pPr>
              <w:spacing w:after="0" w:line="240" w:lineRule="auto"/>
              <w:rPr>
                <w:rFonts w:ascii="Times New Roman" w:hAnsi="Times New Roman" w:cs="Times New Roman"/>
                <w:color w:val="000000"/>
                <w:sz w:val="24"/>
                <w:szCs w:val="24"/>
              </w:rPr>
            </w:pPr>
          </w:p>
        </w:tc>
        <w:tc>
          <w:tcPr>
            <w:tcW w:w="1574" w:type="dxa"/>
            <w:vMerge/>
            <w:vAlign w:val="center"/>
            <w:hideMark/>
          </w:tcPr>
          <w:p w14:paraId="0DC6E599" w14:textId="77777777" w:rsidR="0032586C" w:rsidRPr="0032586C" w:rsidRDefault="0032586C" w:rsidP="0032586C">
            <w:pPr>
              <w:spacing w:after="0" w:line="240" w:lineRule="auto"/>
              <w:rPr>
                <w:rFonts w:ascii="Times New Roman" w:hAnsi="Times New Roman" w:cs="Times New Roman"/>
                <w:color w:val="000000"/>
                <w:sz w:val="24"/>
                <w:szCs w:val="24"/>
              </w:rPr>
            </w:pPr>
          </w:p>
        </w:tc>
        <w:tc>
          <w:tcPr>
            <w:tcW w:w="1778" w:type="dxa"/>
            <w:shd w:val="clear" w:color="auto" w:fill="auto"/>
            <w:noWrap/>
            <w:vAlign w:val="center"/>
            <w:hideMark/>
          </w:tcPr>
          <w:p w14:paraId="2262E8D7" w14:textId="77777777" w:rsidR="0032586C" w:rsidRPr="0032586C" w:rsidRDefault="0032586C" w:rsidP="0032586C">
            <w:pPr>
              <w:spacing w:after="0" w:line="240" w:lineRule="auto"/>
              <w:rPr>
                <w:rFonts w:ascii="Times New Roman" w:hAnsi="Times New Roman" w:cs="Times New Roman"/>
                <w:color w:val="000000"/>
                <w:sz w:val="24"/>
                <w:szCs w:val="24"/>
              </w:rPr>
            </w:pPr>
            <w:r w:rsidRPr="0032586C">
              <w:rPr>
                <w:rFonts w:ascii="Times New Roman" w:hAnsi="Times New Roman" w:cs="Times New Roman"/>
                <w:color w:val="000000"/>
                <w:sz w:val="24"/>
                <w:szCs w:val="24"/>
              </w:rPr>
              <w:t>Захист локальної мережі RJ-45</w:t>
            </w:r>
          </w:p>
        </w:tc>
        <w:tc>
          <w:tcPr>
            <w:tcW w:w="5368" w:type="dxa"/>
            <w:shd w:val="clear" w:color="auto" w:fill="auto"/>
            <w:noWrap/>
            <w:vAlign w:val="center"/>
            <w:hideMark/>
          </w:tcPr>
          <w:p w14:paraId="478B33CE" w14:textId="77777777" w:rsidR="0032586C" w:rsidRPr="0032586C" w:rsidRDefault="0032586C" w:rsidP="0032586C">
            <w:pPr>
              <w:spacing w:after="0" w:line="240" w:lineRule="auto"/>
              <w:rPr>
                <w:rFonts w:ascii="Times New Roman" w:hAnsi="Times New Roman" w:cs="Times New Roman"/>
                <w:color w:val="000000"/>
                <w:sz w:val="24"/>
                <w:szCs w:val="24"/>
              </w:rPr>
            </w:pPr>
            <w:r w:rsidRPr="0032586C">
              <w:rPr>
                <w:rFonts w:ascii="Times New Roman" w:hAnsi="Times New Roman" w:cs="Times New Roman"/>
                <w:color w:val="000000"/>
                <w:sz w:val="24"/>
                <w:szCs w:val="24"/>
              </w:rPr>
              <w:t>Так</w:t>
            </w:r>
          </w:p>
        </w:tc>
        <w:tc>
          <w:tcPr>
            <w:tcW w:w="845" w:type="dxa"/>
            <w:vMerge/>
            <w:vAlign w:val="center"/>
            <w:hideMark/>
          </w:tcPr>
          <w:p w14:paraId="424F4C6A" w14:textId="77777777" w:rsidR="0032586C" w:rsidRPr="0032586C" w:rsidRDefault="0032586C" w:rsidP="0032586C">
            <w:pPr>
              <w:spacing w:after="0" w:line="240" w:lineRule="auto"/>
              <w:rPr>
                <w:rFonts w:ascii="Times New Roman" w:hAnsi="Times New Roman" w:cs="Times New Roman"/>
                <w:color w:val="000000"/>
                <w:sz w:val="24"/>
                <w:szCs w:val="24"/>
              </w:rPr>
            </w:pPr>
          </w:p>
        </w:tc>
      </w:tr>
      <w:tr w:rsidR="0032586C" w:rsidRPr="0032586C" w14:paraId="29A075E5" w14:textId="77777777" w:rsidTr="00400C80">
        <w:trPr>
          <w:trHeight w:val="300"/>
        </w:trPr>
        <w:tc>
          <w:tcPr>
            <w:tcW w:w="489" w:type="dxa"/>
            <w:vMerge/>
            <w:vAlign w:val="center"/>
            <w:hideMark/>
          </w:tcPr>
          <w:p w14:paraId="05E5961F" w14:textId="77777777" w:rsidR="0032586C" w:rsidRPr="0032586C" w:rsidRDefault="0032586C" w:rsidP="0032586C">
            <w:pPr>
              <w:spacing w:after="0" w:line="240" w:lineRule="auto"/>
              <w:rPr>
                <w:rFonts w:ascii="Times New Roman" w:hAnsi="Times New Roman" w:cs="Times New Roman"/>
                <w:color w:val="000000"/>
                <w:sz w:val="24"/>
                <w:szCs w:val="24"/>
              </w:rPr>
            </w:pPr>
          </w:p>
        </w:tc>
        <w:tc>
          <w:tcPr>
            <w:tcW w:w="1574" w:type="dxa"/>
            <w:vMerge/>
            <w:vAlign w:val="center"/>
            <w:hideMark/>
          </w:tcPr>
          <w:p w14:paraId="53BCE486" w14:textId="77777777" w:rsidR="0032586C" w:rsidRPr="0032586C" w:rsidRDefault="0032586C" w:rsidP="0032586C">
            <w:pPr>
              <w:spacing w:after="0" w:line="240" w:lineRule="auto"/>
              <w:rPr>
                <w:rFonts w:ascii="Times New Roman" w:hAnsi="Times New Roman" w:cs="Times New Roman"/>
                <w:color w:val="000000"/>
                <w:sz w:val="24"/>
                <w:szCs w:val="24"/>
              </w:rPr>
            </w:pPr>
          </w:p>
        </w:tc>
        <w:tc>
          <w:tcPr>
            <w:tcW w:w="1778" w:type="dxa"/>
            <w:shd w:val="clear" w:color="auto" w:fill="auto"/>
            <w:noWrap/>
            <w:vAlign w:val="center"/>
            <w:hideMark/>
          </w:tcPr>
          <w:p w14:paraId="1097CA8A" w14:textId="77777777" w:rsidR="0032586C" w:rsidRPr="0032586C" w:rsidRDefault="0032586C" w:rsidP="0032586C">
            <w:pPr>
              <w:spacing w:after="0" w:line="240" w:lineRule="auto"/>
              <w:rPr>
                <w:rFonts w:ascii="Times New Roman" w:hAnsi="Times New Roman" w:cs="Times New Roman"/>
                <w:color w:val="000000"/>
                <w:sz w:val="24"/>
                <w:szCs w:val="24"/>
              </w:rPr>
            </w:pPr>
            <w:r w:rsidRPr="0032586C">
              <w:rPr>
                <w:rFonts w:ascii="Times New Roman" w:hAnsi="Times New Roman" w:cs="Times New Roman"/>
                <w:color w:val="000000"/>
                <w:sz w:val="24"/>
                <w:szCs w:val="24"/>
              </w:rPr>
              <w:t xml:space="preserve">Порт для управління та моніторингу USB </w:t>
            </w:r>
          </w:p>
        </w:tc>
        <w:tc>
          <w:tcPr>
            <w:tcW w:w="5368" w:type="dxa"/>
            <w:shd w:val="clear" w:color="auto" w:fill="auto"/>
            <w:noWrap/>
            <w:vAlign w:val="center"/>
            <w:hideMark/>
          </w:tcPr>
          <w:p w14:paraId="2A41CC27" w14:textId="77777777" w:rsidR="0032586C" w:rsidRPr="0032586C" w:rsidRDefault="0032586C" w:rsidP="0032586C">
            <w:pPr>
              <w:spacing w:after="0" w:line="240" w:lineRule="auto"/>
              <w:rPr>
                <w:rFonts w:ascii="Times New Roman" w:hAnsi="Times New Roman" w:cs="Times New Roman"/>
                <w:color w:val="000000"/>
                <w:sz w:val="24"/>
                <w:szCs w:val="24"/>
              </w:rPr>
            </w:pPr>
            <w:r w:rsidRPr="0032586C">
              <w:rPr>
                <w:rFonts w:ascii="Times New Roman" w:hAnsi="Times New Roman" w:cs="Times New Roman"/>
                <w:color w:val="000000"/>
                <w:sz w:val="24"/>
                <w:szCs w:val="24"/>
              </w:rPr>
              <w:t>Так (</w:t>
            </w:r>
            <w:proofErr w:type="spellStart"/>
            <w:r w:rsidRPr="0032586C">
              <w:rPr>
                <w:rFonts w:ascii="Times New Roman" w:hAnsi="Times New Roman" w:cs="Times New Roman"/>
                <w:color w:val="000000"/>
                <w:sz w:val="24"/>
                <w:szCs w:val="24"/>
              </w:rPr>
              <w:t>інтерфейсний</w:t>
            </w:r>
            <w:proofErr w:type="spellEnd"/>
            <w:r w:rsidRPr="0032586C">
              <w:rPr>
                <w:rFonts w:ascii="Times New Roman" w:hAnsi="Times New Roman" w:cs="Times New Roman"/>
                <w:color w:val="000000"/>
                <w:sz w:val="24"/>
                <w:szCs w:val="24"/>
              </w:rPr>
              <w:t xml:space="preserve"> кабель у комплекті)</w:t>
            </w:r>
          </w:p>
        </w:tc>
        <w:tc>
          <w:tcPr>
            <w:tcW w:w="845" w:type="dxa"/>
            <w:vMerge/>
            <w:vAlign w:val="center"/>
            <w:hideMark/>
          </w:tcPr>
          <w:p w14:paraId="3941BA9A" w14:textId="77777777" w:rsidR="0032586C" w:rsidRPr="0032586C" w:rsidRDefault="0032586C" w:rsidP="0032586C">
            <w:pPr>
              <w:spacing w:after="0" w:line="240" w:lineRule="auto"/>
              <w:rPr>
                <w:rFonts w:ascii="Times New Roman" w:hAnsi="Times New Roman" w:cs="Times New Roman"/>
                <w:color w:val="000000"/>
                <w:sz w:val="24"/>
                <w:szCs w:val="24"/>
              </w:rPr>
            </w:pPr>
          </w:p>
        </w:tc>
      </w:tr>
      <w:tr w:rsidR="0032586C" w:rsidRPr="0032586C" w14:paraId="3D0CBEA3" w14:textId="77777777" w:rsidTr="00400C80">
        <w:trPr>
          <w:trHeight w:val="300"/>
        </w:trPr>
        <w:tc>
          <w:tcPr>
            <w:tcW w:w="489" w:type="dxa"/>
            <w:vMerge/>
            <w:vAlign w:val="center"/>
            <w:hideMark/>
          </w:tcPr>
          <w:p w14:paraId="0BD7A4C4" w14:textId="77777777" w:rsidR="0032586C" w:rsidRPr="0032586C" w:rsidRDefault="0032586C" w:rsidP="0032586C">
            <w:pPr>
              <w:spacing w:after="0" w:line="240" w:lineRule="auto"/>
              <w:rPr>
                <w:rFonts w:ascii="Times New Roman" w:hAnsi="Times New Roman" w:cs="Times New Roman"/>
                <w:color w:val="000000"/>
                <w:sz w:val="24"/>
                <w:szCs w:val="24"/>
              </w:rPr>
            </w:pPr>
          </w:p>
        </w:tc>
        <w:tc>
          <w:tcPr>
            <w:tcW w:w="1574" w:type="dxa"/>
            <w:vMerge/>
            <w:vAlign w:val="center"/>
            <w:hideMark/>
          </w:tcPr>
          <w:p w14:paraId="6AD8AD1F" w14:textId="77777777" w:rsidR="0032586C" w:rsidRPr="0032586C" w:rsidRDefault="0032586C" w:rsidP="0032586C">
            <w:pPr>
              <w:spacing w:after="0" w:line="240" w:lineRule="auto"/>
              <w:rPr>
                <w:rFonts w:ascii="Times New Roman" w:hAnsi="Times New Roman" w:cs="Times New Roman"/>
                <w:color w:val="000000"/>
                <w:sz w:val="24"/>
                <w:szCs w:val="24"/>
              </w:rPr>
            </w:pPr>
          </w:p>
        </w:tc>
        <w:tc>
          <w:tcPr>
            <w:tcW w:w="1778" w:type="dxa"/>
            <w:shd w:val="clear" w:color="auto" w:fill="auto"/>
            <w:noWrap/>
            <w:vAlign w:val="center"/>
            <w:hideMark/>
          </w:tcPr>
          <w:p w14:paraId="157667C4" w14:textId="77777777" w:rsidR="0032586C" w:rsidRPr="0032586C" w:rsidRDefault="0032586C" w:rsidP="0032586C">
            <w:pPr>
              <w:spacing w:after="0" w:line="240" w:lineRule="auto"/>
              <w:rPr>
                <w:rFonts w:ascii="Times New Roman" w:hAnsi="Times New Roman" w:cs="Times New Roman"/>
                <w:color w:val="000000"/>
                <w:sz w:val="24"/>
                <w:szCs w:val="24"/>
              </w:rPr>
            </w:pPr>
            <w:r w:rsidRPr="0032586C">
              <w:rPr>
                <w:rFonts w:ascii="Times New Roman" w:hAnsi="Times New Roman" w:cs="Times New Roman"/>
                <w:color w:val="000000"/>
                <w:sz w:val="24"/>
                <w:szCs w:val="24"/>
              </w:rPr>
              <w:t>Порт для заряджання USB</w:t>
            </w:r>
          </w:p>
        </w:tc>
        <w:tc>
          <w:tcPr>
            <w:tcW w:w="5368" w:type="dxa"/>
            <w:shd w:val="clear" w:color="auto" w:fill="auto"/>
            <w:noWrap/>
            <w:vAlign w:val="center"/>
            <w:hideMark/>
          </w:tcPr>
          <w:p w14:paraId="7A777416" w14:textId="77777777" w:rsidR="0032586C" w:rsidRPr="0032586C" w:rsidRDefault="0032586C" w:rsidP="0032586C">
            <w:pPr>
              <w:spacing w:after="0" w:line="240" w:lineRule="auto"/>
              <w:rPr>
                <w:rFonts w:ascii="Times New Roman" w:hAnsi="Times New Roman" w:cs="Times New Roman"/>
                <w:color w:val="000000"/>
                <w:sz w:val="24"/>
                <w:szCs w:val="24"/>
              </w:rPr>
            </w:pPr>
            <w:r w:rsidRPr="0032586C">
              <w:rPr>
                <w:rFonts w:ascii="Times New Roman" w:hAnsi="Times New Roman" w:cs="Times New Roman"/>
                <w:color w:val="000000"/>
                <w:sz w:val="24"/>
                <w:szCs w:val="24"/>
              </w:rPr>
              <w:t>Так, не менше двох (5В, 2А)</w:t>
            </w:r>
          </w:p>
        </w:tc>
        <w:tc>
          <w:tcPr>
            <w:tcW w:w="845" w:type="dxa"/>
            <w:vMerge/>
            <w:vAlign w:val="center"/>
            <w:hideMark/>
          </w:tcPr>
          <w:p w14:paraId="53AD5E70" w14:textId="77777777" w:rsidR="0032586C" w:rsidRPr="0032586C" w:rsidRDefault="0032586C" w:rsidP="0032586C">
            <w:pPr>
              <w:spacing w:after="0" w:line="240" w:lineRule="auto"/>
              <w:rPr>
                <w:rFonts w:ascii="Times New Roman" w:hAnsi="Times New Roman" w:cs="Times New Roman"/>
                <w:color w:val="000000"/>
                <w:sz w:val="24"/>
                <w:szCs w:val="24"/>
              </w:rPr>
            </w:pPr>
          </w:p>
        </w:tc>
      </w:tr>
      <w:tr w:rsidR="0032586C" w:rsidRPr="0032586C" w14:paraId="507318E9" w14:textId="77777777" w:rsidTr="00400C80">
        <w:trPr>
          <w:trHeight w:val="300"/>
        </w:trPr>
        <w:tc>
          <w:tcPr>
            <w:tcW w:w="489" w:type="dxa"/>
            <w:vMerge/>
            <w:vAlign w:val="center"/>
            <w:hideMark/>
          </w:tcPr>
          <w:p w14:paraId="2CFA45CA" w14:textId="77777777" w:rsidR="0032586C" w:rsidRPr="0032586C" w:rsidRDefault="0032586C" w:rsidP="0032586C">
            <w:pPr>
              <w:spacing w:after="0" w:line="240" w:lineRule="auto"/>
              <w:rPr>
                <w:rFonts w:ascii="Times New Roman" w:hAnsi="Times New Roman" w:cs="Times New Roman"/>
                <w:color w:val="000000"/>
                <w:sz w:val="24"/>
                <w:szCs w:val="24"/>
              </w:rPr>
            </w:pPr>
          </w:p>
        </w:tc>
        <w:tc>
          <w:tcPr>
            <w:tcW w:w="1574" w:type="dxa"/>
            <w:vMerge/>
            <w:vAlign w:val="center"/>
            <w:hideMark/>
          </w:tcPr>
          <w:p w14:paraId="1854104E" w14:textId="77777777" w:rsidR="0032586C" w:rsidRPr="0032586C" w:rsidRDefault="0032586C" w:rsidP="0032586C">
            <w:pPr>
              <w:spacing w:after="0" w:line="240" w:lineRule="auto"/>
              <w:rPr>
                <w:rFonts w:ascii="Times New Roman" w:hAnsi="Times New Roman" w:cs="Times New Roman"/>
                <w:color w:val="000000"/>
                <w:sz w:val="24"/>
                <w:szCs w:val="24"/>
              </w:rPr>
            </w:pPr>
          </w:p>
        </w:tc>
        <w:tc>
          <w:tcPr>
            <w:tcW w:w="1778" w:type="dxa"/>
            <w:shd w:val="clear" w:color="auto" w:fill="auto"/>
            <w:noWrap/>
            <w:vAlign w:val="center"/>
            <w:hideMark/>
          </w:tcPr>
          <w:p w14:paraId="6C024378" w14:textId="77777777" w:rsidR="0032586C" w:rsidRPr="0032586C" w:rsidRDefault="0032586C" w:rsidP="0032586C">
            <w:pPr>
              <w:spacing w:after="0" w:line="240" w:lineRule="auto"/>
              <w:rPr>
                <w:rFonts w:ascii="Times New Roman" w:hAnsi="Times New Roman" w:cs="Times New Roman"/>
                <w:color w:val="000000"/>
                <w:sz w:val="24"/>
                <w:szCs w:val="24"/>
              </w:rPr>
            </w:pPr>
            <w:r w:rsidRPr="0032586C">
              <w:rPr>
                <w:rFonts w:ascii="Times New Roman" w:hAnsi="Times New Roman" w:cs="Times New Roman"/>
                <w:color w:val="000000"/>
                <w:sz w:val="24"/>
                <w:szCs w:val="24"/>
              </w:rPr>
              <w:t>Індикація</w:t>
            </w:r>
          </w:p>
        </w:tc>
        <w:tc>
          <w:tcPr>
            <w:tcW w:w="5368" w:type="dxa"/>
            <w:shd w:val="clear" w:color="auto" w:fill="auto"/>
            <w:noWrap/>
            <w:vAlign w:val="center"/>
            <w:hideMark/>
          </w:tcPr>
          <w:p w14:paraId="2DE34935" w14:textId="77777777" w:rsidR="0032586C" w:rsidRPr="0032586C" w:rsidRDefault="0032586C" w:rsidP="0032586C">
            <w:pPr>
              <w:spacing w:after="0" w:line="240" w:lineRule="auto"/>
              <w:rPr>
                <w:rFonts w:ascii="Times New Roman" w:hAnsi="Times New Roman" w:cs="Times New Roman"/>
                <w:color w:val="000000"/>
                <w:sz w:val="24"/>
                <w:szCs w:val="24"/>
              </w:rPr>
            </w:pPr>
            <w:r w:rsidRPr="0032586C">
              <w:rPr>
                <w:rFonts w:ascii="Times New Roman" w:hAnsi="Times New Roman" w:cs="Times New Roman"/>
                <w:color w:val="000000"/>
                <w:sz w:val="24"/>
                <w:szCs w:val="24"/>
              </w:rPr>
              <w:t>LCD екран</w:t>
            </w:r>
          </w:p>
        </w:tc>
        <w:tc>
          <w:tcPr>
            <w:tcW w:w="845" w:type="dxa"/>
            <w:vMerge/>
            <w:vAlign w:val="center"/>
            <w:hideMark/>
          </w:tcPr>
          <w:p w14:paraId="037C3E6A" w14:textId="77777777" w:rsidR="0032586C" w:rsidRPr="0032586C" w:rsidRDefault="0032586C" w:rsidP="0032586C">
            <w:pPr>
              <w:spacing w:after="0" w:line="240" w:lineRule="auto"/>
              <w:rPr>
                <w:rFonts w:ascii="Times New Roman" w:hAnsi="Times New Roman" w:cs="Times New Roman"/>
                <w:color w:val="000000"/>
                <w:sz w:val="24"/>
                <w:szCs w:val="24"/>
              </w:rPr>
            </w:pPr>
          </w:p>
        </w:tc>
      </w:tr>
      <w:tr w:rsidR="0032586C" w:rsidRPr="0032586C" w14:paraId="3166BD86" w14:textId="77777777" w:rsidTr="00400C80">
        <w:trPr>
          <w:trHeight w:val="300"/>
        </w:trPr>
        <w:tc>
          <w:tcPr>
            <w:tcW w:w="489" w:type="dxa"/>
            <w:vMerge/>
            <w:vAlign w:val="center"/>
            <w:hideMark/>
          </w:tcPr>
          <w:p w14:paraId="6A8F8985" w14:textId="77777777" w:rsidR="0032586C" w:rsidRPr="0032586C" w:rsidRDefault="0032586C" w:rsidP="0032586C">
            <w:pPr>
              <w:spacing w:after="0" w:line="240" w:lineRule="auto"/>
              <w:rPr>
                <w:rFonts w:ascii="Times New Roman" w:hAnsi="Times New Roman" w:cs="Times New Roman"/>
                <w:color w:val="000000"/>
                <w:sz w:val="24"/>
                <w:szCs w:val="24"/>
              </w:rPr>
            </w:pPr>
          </w:p>
        </w:tc>
        <w:tc>
          <w:tcPr>
            <w:tcW w:w="1574" w:type="dxa"/>
            <w:vMerge/>
            <w:vAlign w:val="center"/>
            <w:hideMark/>
          </w:tcPr>
          <w:p w14:paraId="1F9B9C38" w14:textId="77777777" w:rsidR="0032586C" w:rsidRPr="0032586C" w:rsidRDefault="0032586C" w:rsidP="0032586C">
            <w:pPr>
              <w:spacing w:after="0" w:line="240" w:lineRule="auto"/>
              <w:rPr>
                <w:rFonts w:ascii="Times New Roman" w:hAnsi="Times New Roman" w:cs="Times New Roman"/>
                <w:color w:val="000000"/>
                <w:sz w:val="24"/>
                <w:szCs w:val="24"/>
              </w:rPr>
            </w:pPr>
          </w:p>
        </w:tc>
        <w:tc>
          <w:tcPr>
            <w:tcW w:w="1778" w:type="dxa"/>
            <w:shd w:val="clear" w:color="auto" w:fill="auto"/>
            <w:noWrap/>
            <w:vAlign w:val="center"/>
            <w:hideMark/>
          </w:tcPr>
          <w:p w14:paraId="2FC4CF36" w14:textId="77777777" w:rsidR="0032586C" w:rsidRPr="0032586C" w:rsidRDefault="0032586C" w:rsidP="0032586C">
            <w:pPr>
              <w:spacing w:after="0" w:line="240" w:lineRule="auto"/>
              <w:rPr>
                <w:rFonts w:ascii="Times New Roman" w:hAnsi="Times New Roman" w:cs="Times New Roman"/>
                <w:color w:val="000000"/>
                <w:sz w:val="24"/>
                <w:szCs w:val="24"/>
              </w:rPr>
            </w:pPr>
            <w:r w:rsidRPr="0032586C">
              <w:rPr>
                <w:rFonts w:ascii="Times New Roman" w:hAnsi="Times New Roman" w:cs="Times New Roman"/>
                <w:color w:val="000000"/>
                <w:sz w:val="24"/>
                <w:szCs w:val="24"/>
              </w:rPr>
              <w:t>Тип батареї</w:t>
            </w:r>
          </w:p>
        </w:tc>
        <w:tc>
          <w:tcPr>
            <w:tcW w:w="5368" w:type="dxa"/>
            <w:shd w:val="clear" w:color="auto" w:fill="auto"/>
            <w:noWrap/>
            <w:vAlign w:val="center"/>
            <w:hideMark/>
          </w:tcPr>
          <w:p w14:paraId="2C4E0D4E" w14:textId="77777777" w:rsidR="0032586C" w:rsidRPr="0032586C" w:rsidRDefault="0032586C" w:rsidP="0032586C">
            <w:pPr>
              <w:spacing w:after="0" w:line="240" w:lineRule="auto"/>
              <w:rPr>
                <w:rFonts w:ascii="Times New Roman" w:hAnsi="Times New Roman" w:cs="Times New Roman"/>
                <w:color w:val="000000"/>
                <w:sz w:val="24"/>
                <w:szCs w:val="24"/>
              </w:rPr>
            </w:pPr>
            <w:r w:rsidRPr="0032586C">
              <w:rPr>
                <w:rFonts w:ascii="Times New Roman" w:hAnsi="Times New Roman" w:cs="Times New Roman"/>
                <w:color w:val="000000"/>
                <w:sz w:val="24"/>
                <w:szCs w:val="24"/>
              </w:rPr>
              <w:t>не менше 1 х 12В 9Аг</w:t>
            </w:r>
          </w:p>
        </w:tc>
        <w:tc>
          <w:tcPr>
            <w:tcW w:w="845" w:type="dxa"/>
            <w:vMerge/>
            <w:vAlign w:val="center"/>
            <w:hideMark/>
          </w:tcPr>
          <w:p w14:paraId="49613623" w14:textId="77777777" w:rsidR="0032586C" w:rsidRPr="0032586C" w:rsidRDefault="0032586C" w:rsidP="0032586C">
            <w:pPr>
              <w:spacing w:after="0" w:line="240" w:lineRule="auto"/>
              <w:rPr>
                <w:rFonts w:ascii="Times New Roman" w:hAnsi="Times New Roman" w:cs="Times New Roman"/>
                <w:color w:val="000000"/>
                <w:sz w:val="24"/>
                <w:szCs w:val="24"/>
              </w:rPr>
            </w:pPr>
          </w:p>
        </w:tc>
      </w:tr>
      <w:tr w:rsidR="0032586C" w:rsidRPr="0032586C" w14:paraId="17C4745F" w14:textId="77777777" w:rsidTr="00400C80">
        <w:trPr>
          <w:trHeight w:val="300"/>
        </w:trPr>
        <w:tc>
          <w:tcPr>
            <w:tcW w:w="489" w:type="dxa"/>
            <w:vMerge/>
            <w:vAlign w:val="center"/>
            <w:hideMark/>
          </w:tcPr>
          <w:p w14:paraId="4D818B3B" w14:textId="77777777" w:rsidR="0032586C" w:rsidRPr="0032586C" w:rsidRDefault="0032586C" w:rsidP="0032586C">
            <w:pPr>
              <w:spacing w:after="0" w:line="240" w:lineRule="auto"/>
              <w:rPr>
                <w:rFonts w:ascii="Times New Roman" w:hAnsi="Times New Roman" w:cs="Times New Roman"/>
                <w:color w:val="000000"/>
                <w:sz w:val="24"/>
                <w:szCs w:val="24"/>
              </w:rPr>
            </w:pPr>
          </w:p>
        </w:tc>
        <w:tc>
          <w:tcPr>
            <w:tcW w:w="1574" w:type="dxa"/>
            <w:vMerge/>
            <w:vAlign w:val="center"/>
            <w:hideMark/>
          </w:tcPr>
          <w:p w14:paraId="7DC73032" w14:textId="77777777" w:rsidR="0032586C" w:rsidRPr="0032586C" w:rsidRDefault="0032586C" w:rsidP="0032586C">
            <w:pPr>
              <w:spacing w:after="0" w:line="240" w:lineRule="auto"/>
              <w:rPr>
                <w:rFonts w:ascii="Times New Roman" w:hAnsi="Times New Roman" w:cs="Times New Roman"/>
                <w:color w:val="000000"/>
                <w:sz w:val="24"/>
                <w:szCs w:val="24"/>
              </w:rPr>
            </w:pPr>
          </w:p>
        </w:tc>
        <w:tc>
          <w:tcPr>
            <w:tcW w:w="1778" w:type="dxa"/>
            <w:shd w:val="clear" w:color="auto" w:fill="auto"/>
            <w:noWrap/>
            <w:vAlign w:val="center"/>
            <w:hideMark/>
          </w:tcPr>
          <w:p w14:paraId="5D90DF3B" w14:textId="77777777" w:rsidR="0032586C" w:rsidRPr="0032586C" w:rsidRDefault="0032586C" w:rsidP="0032586C">
            <w:pPr>
              <w:spacing w:after="0" w:line="240" w:lineRule="auto"/>
              <w:rPr>
                <w:rFonts w:ascii="Times New Roman" w:hAnsi="Times New Roman" w:cs="Times New Roman"/>
                <w:color w:val="000000"/>
                <w:sz w:val="24"/>
                <w:szCs w:val="24"/>
              </w:rPr>
            </w:pPr>
            <w:r w:rsidRPr="0032586C">
              <w:rPr>
                <w:rFonts w:ascii="Times New Roman" w:hAnsi="Times New Roman" w:cs="Times New Roman"/>
                <w:color w:val="000000"/>
                <w:sz w:val="24"/>
                <w:szCs w:val="24"/>
              </w:rPr>
              <w:t>Напруга, В</w:t>
            </w:r>
          </w:p>
        </w:tc>
        <w:tc>
          <w:tcPr>
            <w:tcW w:w="5368" w:type="dxa"/>
            <w:shd w:val="clear" w:color="auto" w:fill="auto"/>
            <w:noWrap/>
            <w:vAlign w:val="center"/>
            <w:hideMark/>
          </w:tcPr>
          <w:p w14:paraId="19D0B806" w14:textId="77777777" w:rsidR="0032586C" w:rsidRPr="0032586C" w:rsidRDefault="0032586C" w:rsidP="0032586C">
            <w:pPr>
              <w:spacing w:after="0" w:line="240" w:lineRule="auto"/>
              <w:rPr>
                <w:rFonts w:ascii="Times New Roman" w:hAnsi="Times New Roman" w:cs="Times New Roman"/>
                <w:color w:val="000000"/>
                <w:sz w:val="24"/>
                <w:szCs w:val="24"/>
              </w:rPr>
            </w:pPr>
            <w:r w:rsidRPr="0032586C">
              <w:rPr>
                <w:rFonts w:ascii="Times New Roman" w:hAnsi="Times New Roman" w:cs="Times New Roman"/>
                <w:color w:val="000000"/>
                <w:sz w:val="24"/>
                <w:szCs w:val="24"/>
              </w:rPr>
              <w:t>230</w:t>
            </w:r>
          </w:p>
        </w:tc>
        <w:tc>
          <w:tcPr>
            <w:tcW w:w="845" w:type="dxa"/>
            <w:vMerge/>
            <w:vAlign w:val="center"/>
            <w:hideMark/>
          </w:tcPr>
          <w:p w14:paraId="77306CA2" w14:textId="77777777" w:rsidR="0032586C" w:rsidRPr="0032586C" w:rsidRDefault="0032586C" w:rsidP="0032586C">
            <w:pPr>
              <w:spacing w:after="0" w:line="240" w:lineRule="auto"/>
              <w:rPr>
                <w:rFonts w:ascii="Times New Roman" w:hAnsi="Times New Roman" w:cs="Times New Roman"/>
                <w:color w:val="000000"/>
                <w:sz w:val="24"/>
                <w:szCs w:val="24"/>
              </w:rPr>
            </w:pPr>
          </w:p>
        </w:tc>
      </w:tr>
      <w:tr w:rsidR="0032586C" w:rsidRPr="0032586C" w14:paraId="7348593E" w14:textId="77777777" w:rsidTr="00400C80">
        <w:trPr>
          <w:trHeight w:val="300"/>
        </w:trPr>
        <w:tc>
          <w:tcPr>
            <w:tcW w:w="489" w:type="dxa"/>
            <w:vMerge/>
            <w:vAlign w:val="center"/>
            <w:hideMark/>
          </w:tcPr>
          <w:p w14:paraId="66B11B2E" w14:textId="77777777" w:rsidR="0032586C" w:rsidRPr="0032586C" w:rsidRDefault="0032586C" w:rsidP="0032586C">
            <w:pPr>
              <w:spacing w:after="0" w:line="240" w:lineRule="auto"/>
              <w:rPr>
                <w:rFonts w:ascii="Times New Roman" w:hAnsi="Times New Roman" w:cs="Times New Roman"/>
                <w:color w:val="000000"/>
                <w:sz w:val="24"/>
                <w:szCs w:val="24"/>
              </w:rPr>
            </w:pPr>
          </w:p>
        </w:tc>
        <w:tc>
          <w:tcPr>
            <w:tcW w:w="1574" w:type="dxa"/>
            <w:vMerge/>
            <w:vAlign w:val="center"/>
            <w:hideMark/>
          </w:tcPr>
          <w:p w14:paraId="336C962B" w14:textId="77777777" w:rsidR="0032586C" w:rsidRPr="0032586C" w:rsidRDefault="0032586C" w:rsidP="0032586C">
            <w:pPr>
              <w:spacing w:after="0" w:line="240" w:lineRule="auto"/>
              <w:rPr>
                <w:rFonts w:ascii="Times New Roman" w:hAnsi="Times New Roman" w:cs="Times New Roman"/>
                <w:color w:val="000000"/>
                <w:sz w:val="24"/>
                <w:szCs w:val="24"/>
              </w:rPr>
            </w:pPr>
          </w:p>
        </w:tc>
        <w:tc>
          <w:tcPr>
            <w:tcW w:w="1778" w:type="dxa"/>
            <w:shd w:val="clear" w:color="auto" w:fill="auto"/>
            <w:noWrap/>
            <w:vAlign w:val="center"/>
            <w:hideMark/>
          </w:tcPr>
          <w:p w14:paraId="67C9BD05" w14:textId="77777777" w:rsidR="0032586C" w:rsidRPr="0032586C" w:rsidRDefault="0032586C" w:rsidP="0032586C">
            <w:pPr>
              <w:spacing w:after="0" w:line="240" w:lineRule="auto"/>
              <w:rPr>
                <w:rFonts w:ascii="Times New Roman" w:hAnsi="Times New Roman" w:cs="Times New Roman"/>
                <w:color w:val="000000"/>
                <w:sz w:val="24"/>
                <w:szCs w:val="24"/>
              </w:rPr>
            </w:pPr>
            <w:r w:rsidRPr="0032586C">
              <w:rPr>
                <w:rFonts w:ascii="Times New Roman" w:hAnsi="Times New Roman" w:cs="Times New Roman"/>
                <w:color w:val="000000"/>
                <w:sz w:val="24"/>
                <w:szCs w:val="24"/>
              </w:rPr>
              <w:t>Функції та технології захисту</w:t>
            </w:r>
          </w:p>
        </w:tc>
        <w:tc>
          <w:tcPr>
            <w:tcW w:w="5368" w:type="dxa"/>
            <w:shd w:val="clear" w:color="auto" w:fill="auto"/>
            <w:noWrap/>
            <w:vAlign w:val="center"/>
            <w:hideMark/>
          </w:tcPr>
          <w:p w14:paraId="41655B02" w14:textId="77777777" w:rsidR="0032586C" w:rsidRPr="0032586C" w:rsidRDefault="0032586C" w:rsidP="0032586C">
            <w:pPr>
              <w:spacing w:after="0" w:line="240" w:lineRule="auto"/>
              <w:rPr>
                <w:rFonts w:ascii="Times New Roman" w:hAnsi="Times New Roman" w:cs="Times New Roman"/>
                <w:color w:val="000000"/>
                <w:sz w:val="24"/>
                <w:szCs w:val="24"/>
              </w:rPr>
            </w:pPr>
            <w:r w:rsidRPr="0032586C">
              <w:rPr>
                <w:rFonts w:ascii="Times New Roman" w:hAnsi="Times New Roman" w:cs="Times New Roman"/>
                <w:color w:val="000000"/>
                <w:sz w:val="24"/>
                <w:szCs w:val="24"/>
              </w:rPr>
              <w:t xml:space="preserve">Мікропроцесорне керування, автоматичне регулювання напруги, функція "Холодний старт", захист від короткого замикання, </w:t>
            </w:r>
            <w:proofErr w:type="spellStart"/>
            <w:r w:rsidRPr="0032586C">
              <w:rPr>
                <w:rFonts w:ascii="Times New Roman" w:hAnsi="Times New Roman" w:cs="Times New Roman"/>
                <w:color w:val="000000"/>
                <w:sz w:val="24"/>
                <w:szCs w:val="24"/>
              </w:rPr>
              <w:t>скачків</w:t>
            </w:r>
            <w:proofErr w:type="spellEnd"/>
            <w:r w:rsidRPr="0032586C">
              <w:rPr>
                <w:rFonts w:ascii="Times New Roman" w:hAnsi="Times New Roman" w:cs="Times New Roman"/>
                <w:color w:val="000000"/>
                <w:sz w:val="24"/>
                <w:szCs w:val="24"/>
              </w:rPr>
              <w:t xml:space="preserve"> напруги, перенавантаження, перезаряду батареї та її глибокого розряду</w:t>
            </w:r>
          </w:p>
        </w:tc>
        <w:tc>
          <w:tcPr>
            <w:tcW w:w="845" w:type="dxa"/>
            <w:vMerge/>
            <w:vAlign w:val="center"/>
            <w:hideMark/>
          </w:tcPr>
          <w:p w14:paraId="68612EAC" w14:textId="77777777" w:rsidR="0032586C" w:rsidRPr="0032586C" w:rsidRDefault="0032586C" w:rsidP="0032586C">
            <w:pPr>
              <w:spacing w:after="0" w:line="240" w:lineRule="auto"/>
              <w:rPr>
                <w:rFonts w:ascii="Times New Roman" w:hAnsi="Times New Roman" w:cs="Times New Roman"/>
                <w:color w:val="000000"/>
                <w:sz w:val="24"/>
                <w:szCs w:val="24"/>
              </w:rPr>
            </w:pPr>
          </w:p>
        </w:tc>
      </w:tr>
      <w:tr w:rsidR="0032586C" w:rsidRPr="0032586C" w14:paraId="77F003BE" w14:textId="77777777" w:rsidTr="00400C80">
        <w:trPr>
          <w:trHeight w:val="300"/>
        </w:trPr>
        <w:tc>
          <w:tcPr>
            <w:tcW w:w="489" w:type="dxa"/>
            <w:vMerge/>
            <w:vAlign w:val="center"/>
            <w:hideMark/>
          </w:tcPr>
          <w:p w14:paraId="39949AC8" w14:textId="77777777" w:rsidR="0032586C" w:rsidRPr="0032586C" w:rsidRDefault="0032586C" w:rsidP="0032586C">
            <w:pPr>
              <w:spacing w:after="0" w:line="240" w:lineRule="auto"/>
              <w:rPr>
                <w:rFonts w:ascii="Times New Roman" w:hAnsi="Times New Roman" w:cs="Times New Roman"/>
                <w:color w:val="000000"/>
                <w:sz w:val="24"/>
                <w:szCs w:val="24"/>
              </w:rPr>
            </w:pPr>
          </w:p>
        </w:tc>
        <w:tc>
          <w:tcPr>
            <w:tcW w:w="1574" w:type="dxa"/>
            <w:vMerge/>
            <w:vAlign w:val="center"/>
            <w:hideMark/>
          </w:tcPr>
          <w:p w14:paraId="1502BCDB" w14:textId="77777777" w:rsidR="0032586C" w:rsidRPr="0032586C" w:rsidRDefault="0032586C" w:rsidP="0032586C">
            <w:pPr>
              <w:spacing w:after="0" w:line="240" w:lineRule="auto"/>
              <w:rPr>
                <w:rFonts w:ascii="Times New Roman" w:hAnsi="Times New Roman" w:cs="Times New Roman"/>
                <w:color w:val="000000"/>
                <w:sz w:val="24"/>
                <w:szCs w:val="24"/>
              </w:rPr>
            </w:pPr>
          </w:p>
        </w:tc>
        <w:tc>
          <w:tcPr>
            <w:tcW w:w="1778" w:type="dxa"/>
            <w:shd w:val="clear" w:color="auto" w:fill="auto"/>
            <w:noWrap/>
            <w:vAlign w:val="center"/>
            <w:hideMark/>
          </w:tcPr>
          <w:p w14:paraId="2513DB00" w14:textId="77777777" w:rsidR="0032586C" w:rsidRPr="0032586C" w:rsidRDefault="0032586C" w:rsidP="0032586C">
            <w:pPr>
              <w:spacing w:after="0" w:line="240" w:lineRule="auto"/>
              <w:rPr>
                <w:rFonts w:ascii="Times New Roman" w:hAnsi="Times New Roman" w:cs="Times New Roman"/>
                <w:color w:val="000000"/>
                <w:sz w:val="24"/>
                <w:szCs w:val="24"/>
              </w:rPr>
            </w:pPr>
            <w:r w:rsidRPr="0032586C">
              <w:rPr>
                <w:rFonts w:ascii="Times New Roman" w:hAnsi="Times New Roman" w:cs="Times New Roman"/>
                <w:color w:val="000000"/>
                <w:sz w:val="24"/>
                <w:szCs w:val="24"/>
              </w:rPr>
              <w:t>Можливість настінного кріплення</w:t>
            </w:r>
          </w:p>
        </w:tc>
        <w:tc>
          <w:tcPr>
            <w:tcW w:w="5368" w:type="dxa"/>
            <w:shd w:val="clear" w:color="auto" w:fill="auto"/>
            <w:noWrap/>
            <w:vAlign w:val="center"/>
            <w:hideMark/>
          </w:tcPr>
          <w:p w14:paraId="05C566BF" w14:textId="77777777" w:rsidR="0032586C" w:rsidRPr="0032586C" w:rsidRDefault="0032586C" w:rsidP="0032586C">
            <w:pPr>
              <w:spacing w:after="0" w:line="240" w:lineRule="auto"/>
              <w:rPr>
                <w:rFonts w:ascii="Times New Roman" w:hAnsi="Times New Roman" w:cs="Times New Roman"/>
                <w:color w:val="000000"/>
                <w:sz w:val="24"/>
                <w:szCs w:val="24"/>
              </w:rPr>
            </w:pPr>
            <w:r w:rsidRPr="0032586C">
              <w:rPr>
                <w:rFonts w:ascii="Times New Roman" w:hAnsi="Times New Roman" w:cs="Times New Roman"/>
                <w:color w:val="000000"/>
                <w:sz w:val="24"/>
                <w:szCs w:val="24"/>
              </w:rPr>
              <w:t>Так</w:t>
            </w:r>
          </w:p>
        </w:tc>
        <w:tc>
          <w:tcPr>
            <w:tcW w:w="845" w:type="dxa"/>
            <w:vMerge/>
            <w:vAlign w:val="center"/>
            <w:hideMark/>
          </w:tcPr>
          <w:p w14:paraId="01035567" w14:textId="77777777" w:rsidR="0032586C" w:rsidRPr="0032586C" w:rsidRDefault="0032586C" w:rsidP="0032586C">
            <w:pPr>
              <w:spacing w:after="0" w:line="240" w:lineRule="auto"/>
              <w:rPr>
                <w:rFonts w:ascii="Times New Roman" w:hAnsi="Times New Roman" w:cs="Times New Roman"/>
                <w:color w:val="000000"/>
                <w:sz w:val="24"/>
                <w:szCs w:val="24"/>
              </w:rPr>
            </w:pPr>
          </w:p>
        </w:tc>
      </w:tr>
      <w:tr w:rsidR="0032586C" w:rsidRPr="0032586C" w14:paraId="6DFE881F" w14:textId="77777777" w:rsidTr="00400C80">
        <w:trPr>
          <w:trHeight w:val="300"/>
        </w:trPr>
        <w:tc>
          <w:tcPr>
            <w:tcW w:w="489" w:type="dxa"/>
            <w:vMerge/>
            <w:vAlign w:val="center"/>
            <w:hideMark/>
          </w:tcPr>
          <w:p w14:paraId="4DCC7A1F" w14:textId="77777777" w:rsidR="0032586C" w:rsidRPr="0032586C" w:rsidRDefault="0032586C" w:rsidP="0032586C">
            <w:pPr>
              <w:spacing w:after="0" w:line="240" w:lineRule="auto"/>
              <w:rPr>
                <w:rFonts w:ascii="Times New Roman" w:hAnsi="Times New Roman" w:cs="Times New Roman"/>
                <w:color w:val="000000"/>
                <w:sz w:val="24"/>
                <w:szCs w:val="24"/>
              </w:rPr>
            </w:pPr>
          </w:p>
        </w:tc>
        <w:tc>
          <w:tcPr>
            <w:tcW w:w="1574" w:type="dxa"/>
            <w:vMerge/>
            <w:vAlign w:val="center"/>
            <w:hideMark/>
          </w:tcPr>
          <w:p w14:paraId="3875E46F" w14:textId="77777777" w:rsidR="0032586C" w:rsidRPr="0032586C" w:rsidRDefault="0032586C" w:rsidP="0032586C">
            <w:pPr>
              <w:spacing w:after="0" w:line="240" w:lineRule="auto"/>
              <w:rPr>
                <w:rFonts w:ascii="Times New Roman" w:hAnsi="Times New Roman" w:cs="Times New Roman"/>
                <w:color w:val="000000"/>
                <w:sz w:val="24"/>
                <w:szCs w:val="24"/>
              </w:rPr>
            </w:pPr>
          </w:p>
        </w:tc>
        <w:tc>
          <w:tcPr>
            <w:tcW w:w="1778" w:type="dxa"/>
            <w:shd w:val="clear" w:color="auto" w:fill="auto"/>
            <w:noWrap/>
            <w:vAlign w:val="center"/>
            <w:hideMark/>
          </w:tcPr>
          <w:p w14:paraId="1DC942C1" w14:textId="77777777" w:rsidR="0032586C" w:rsidRPr="0032586C" w:rsidRDefault="0032586C" w:rsidP="0032586C">
            <w:pPr>
              <w:spacing w:after="0" w:line="240" w:lineRule="auto"/>
              <w:rPr>
                <w:rFonts w:ascii="Times New Roman" w:hAnsi="Times New Roman" w:cs="Times New Roman"/>
                <w:color w:val="000000"/>
                <w:sz w:val="24"/>
                <w:szCs w:val="24"/>
              </w:rPr>
            </w:pPr>
            <w:r w:rsidRPr="0032586C">
              <w:rPr>
                <w:rFonts w:ascii="Times New Roman" w:hAnsi="Times New Roman" w:cs="Times New Roman"/>
                <w:color w:val="000000"/>
                <w:sz w:val="24"/>
                <w:szCs w:val="24"/>
              </w:rPr>
              <w:t>Розміри (</w:t>
            </w:r>
            <w:proofErr w:type="spellStart"/>
            <w:r w:rsidRPr="0032586C">
              <w:rPr>
                <w:rFonts w:ascii="Times New Roman" w:hAnsi="Times New Roman" w:cs="Times New Roman"/>
                <w:color w:val="000000"/>
                <w:sz w:val="24"/>
                <w:szCs w:val="24"/>
              </w:rPr>
              <w:t>ДхШхВ</w:t>
            </w:r>
            <w:proofErr w:type="spellEnd"/>
            <w:r w:rsidRPr="0032586C">
              <w:rPr>
                <w:rFonts w:ascii="Times New Roman" w:hAnsi="Times New Roman" w:cs="Times New Roman"/>
                <w:color w:val="000000"/>
                <w:sz w:val="24"/>
                <w:szCs w:val="24"/>
              </w:rPr>
              <w:t>), мм</w:t>
            </w:r>
          </w:p>
        </w:tc>
        <w:tc>
          <w:tcPr>
            <w:tcW w:w="5368" w:type="dxa"/>
            <w:shd w:val="clear" w:color="auto" w:fill="auto"/>
            <w:noWrap/>
            <w:vAlign w:val="center"/>
            <w:hideMark/>
          </w:tcPr>
          <w:p w14:paraId="4D12A414" w14:textId="77777777" w:rsidR="0032586C" w:rsidRPr="0032586C" w:rsidRDefault="0032586C" w:rsidP="0032586C">
            <w:pPr>
              <w:spacing w:after="0" w:line="240" w:lineRule="auto"/>
              <w:rPr>
                <w:rFonts w:ascii="Times New Roman" w:hAnsi="Times New Roman" w:cs="Times New Roman"/>
                <w:color w:val="000000"/>
                <w:sz w:val="24"/>
                <w:szCs w:val="24"/>
              </w:rPr>
            </w:pPr>
            <w:r w:rsidRPr="0032586C">
              <w:rPr>
                <w:rFonts w:ascii="Times New Roman" w:hAnsi="Times New Roman" w:cs="Times New Roman"/>
                <w:color w:val="000000"/>
                <w:sz w:val="24"/>
                <w:szCs w:val="24"/>
              </w:rPr>
              <w:t>Не більше 335х230х95</w:t>
            </w:r>
          </w:p>
        </w:tc>
        <w:tc>
          <w:tcPr>
            <w:tcW w:w="845" w:type="dxa"/>
            <w:vMerge/>
            <w:vAlign w:val="center"/>
            <w:hideMark/>
          </w:tcPr>
          <w:p w14:paraId="5F2D756C" w14:textId="77777777" w:rsidR="0032586C" w:rsidRPr="0032586C" w:rsidRDefault="0032586C" w:rsidP="0032586C">
            <w:pPr>
              <w:spacing w:after="0" w:line="240" w:lineRule="auto"/>
              <w:rPr>
                <w:rFonts w:ascii="Times New Roman" w:hAnsi="Times New Roman" w:cs="Times New Roman"/>
                <w:color w:val="000000"/>
                <w:sz w:val="24"/>
                <w:szCs w:val="24"/>
              </w:rPr>
            </w:pPr>
          </w:p>
        </w:tc>
      </w:tr>
      <w:tr w:rsidR="0032586C" w:rsidRPr="0032586C" w14:paraId="19A17016" w14:textId="77777777" w:rsidTr="00400C80">
        <w:trPr>
          <w:trHeight w:val="300"/>
        </w:trPr>
        <w:tc>
          <w:tcPr>
            <w:tcW w:w="489" w:type="dxa"/>
            <w:vMerge/>
            <w:vAlign w:val="center"/>
            <w:hideMark/>
          </w:tcPr>
          <w:p w14:paraId="58B90FEF" w14:textId="77777777" w:rsidR="0032586C" w:rsidRPr="0032586C" w:rsidRDefault="0032586C" w:rsidP="0032586C">
            <w:pPr>
              <w:spacing w:after="0" w:line="240" w:lineRule="auto"/>
              <w:rPr>
                <w:rFonts w:ascii="Times New Roman" w:hAnsi="Times New Roman" w:cs="Times New Roman"/>
                <w:color w:val="000000"/>
                <w:sz w:val="24"/>
                <w:szCs w:val="24"/>
              </w:rPr>
            </w:pPr>
          </w:p>
        </w:tc>
        <w:tc>
          <w:tcPr>
            <w:tcW w:w="1574" w:type="dxa"/>
            <w:vMerge/>
            <w:vAlign w:val="center"/>
            <w:hideMark/>
          </w:tcPr>
          <w:p w14:paraId="4EA53BA2" w14:textId="77777777" w:rsidR="0032586C" w:rsidRPr="0032586C" w:rsidRDefault="0032586C" w:rsidP="0032586C">
            <w:pPr>
              <w:spacing w:after="0" w:line="240" w:lineRule="auto"/>
              <w:rPr>
                <w:rFonts w:ascii="Times New Roman" w:hAnsi="Times New Roman" w:cs="Times New Roman"/>
                <w:color w:val="000000"/>
                <w:sz w:val="24"/>
                <w:szCs w:val="24"/>
              </w:rPr>
            </w:pPr>
          </w:p>
        </w:tc>
        <w:tc>
          <w:tcPr>
            <w:tcW w:w="1778" w:type="dxa"/>
            <w:shd w:val="clear" w:color="auto" w:fill="auto"/>
            <w:noWrap/>
            <w:vAlign w:val="center"/>
            <w:hideMark/>
          </w:tcPr>
          <w:p w14:paraId="33EDA0B3" w14:textId="77777777" w:rsidR="0032586C" w:rsidRPr="0032586C" w:rsidRDefault="0032586C" w:rsidP="0032586C">
            <w:pPr>
              <w:spacing w:after="0" w:line="240" w:lineRule="auto"/>
              <w:rPr>
                <w:rFonts w:ascii="Times New Roman" w:hAnsi="Times New Roman" w:cs="Times New Roman"/>
                <w:color w:val="000000"/>
                <w:sz w:val="24"/>
                <w:szCs w:val="24"/>
              </w:rPr>
            </w:pPr>
            <w:r w:rsidRPr="0032586C">
              <w:rPr>
                <w:rFonts w:ascii="Times New Roman" w:hAnsi="Times New Roman" w:cs="Times New Roman"/>
                <w:color w:val="000000"/>
                <w:sz w:val="24"/>
                <w:szCs w:val="24"/>
              </w:rPr>
              <w:t>Комплектація</w:t>
            </w:r>
          </w:p>
        </w:tc>
        <w:tc>
          <w:tcPr>
            <w:tcW w:w="5368" w:type="dxa"/>
            <w:shd w:val="clear" w:color="auto" w:fill="auto"/>
            <w:noWrap/>
            <w:vAlign w:val="center"/>
            <w:hideMark/>
          </w:tcPr>
          <w:p w14:paraId="3E3ACD9E" w14:textId="77777777" w:rsidR="0032586C" w:rsidRPr="0032586C" w:rsidRDefault="0032586C" w:rsidP="0032586C">
            <w:pPr>
              <w:spacing w:after="0" w:line="240" w:lineRule="auto"/>
              <w:rPr>
                <w:rFonts w:ascii="Times New Roman" w:hAnsi="Times New Roman" w:cs="Times New Roman"/>
                <w:color w:val="000000"/>
                <w:sz w:val="24"/>
                <w:szCs w:val="24"/>
              </w:rPr>
            </w:pPr>
            <w:r w:rsidRPr="0032586C">
              <w:rPr>
                <w:rFonts w:ascii="Times New Roman" w:hAnsi="Times New Roman" w:cs="Times New Roman"/>
                <w:color w:val="000000"/>
                <w:sz w:val="24"/>
                <w:szCs w:val="24"/>
              </w:rPr>
              <w:t xml:space="preserve">ДБЖ, інструкція з експлуатації, кабель USB, </w:t>
            </w:r>
            <w:proofErr w:type="spellStart"/>
            <w:r w:rsidRPr="0032586C">
              <w:rPr>
                <w:rFonts w:ascii="Times New Roman" w:hAnsi="Times New Roman" w:cs="Times New Roman"/>
                <w:color w:val="000000"/>
                <w:sz w:val="24"/>
                <w:szCs w:val="24"/>
              </w:rPr>
              <w:t>з'ємний</w:t>
            </w:r>
            <w:proofErr w:type="spellEnd"/>
            <w:r w:rsidRPr="0032586C">
              <w:rPr>
                <w:rFonts w:ascii="Times New Roman" w:hAnsi="Times New Roman" w:cs="Times New Roman"/>
                <w:color w:val="000000"/>
                <w:sz w:val="24"/>
                <w:szCs w:val="24"/>
              </w:rPr>
              <w:t xml:space="preserve"> кабель живлення</w:t>
            </w:r>
          </w:p>
        </w:tc>
        <w:tc>
          <w:tcPr>
            <w:tcW w:w="845" w:type="dxa"/>
            <w:vMerge/>
            <w:vAlign w:val="center"/>
            <w:hideMark/>
          </w:tcPr>
          <w:p w14:paraId="70EEF106" w14:textId="77777777" w:rsidR="0032586C" w:rsidRPr="0032586C" w:rsidRDefault="0032586C" w:rsidP="0032586C">
            <w:pPr>
              <w:spacing w:after="0" w:line="240" w:lineRule="auto"/>
              <w:rPr>
                <w:rFonts w:ascii="Times New Roman" w:hAnsi="Times New Roman" w:cs="Times New Roman"/>
                <w:color w:val="000000"/>
                <w:sz w:val="24"/>
                <w:szCs w:val="24"/>
              </w:rPr>
            </w:pPr>
          </w:p>
        </w:tc>
      </w:tr>
      <w:tr w:rsidR="0032586C" w:rsidRPr="0032586C" w14:paraId="051628EE" w14:textId="77777777" w:rsidTr="00400C80">
        <w:trPr>
          <w:trHeight w:val="300"/>
        </w:trPr>
        <w:tc>
          <w:tcPr>
            <w:tcW w:w="489" w:type="dxa"/>
            <w:vMerge/>
            <w:vAlign w:val="center"/>
            <w:hideMark/>
          </w:tcPr>
          <w:p w14:paraId="6155CE09" w14:textId="77777777" w:rsidR="0032586C" w:rsidRPr="0032586C" w:rsidRDefault="0032586C" w:rsidP="0032586C">
            <w:pPr>
              <w:spacing w:after="0" w:line="240" w:lineRule="auto"/>
              <w:rPr>
                <w:rFonts w:ascii="Times New Roman" w:hAnsi="Times New Roman" w:cs="Times New Roman"/>
                <w:color w:val="000000"/>
                <w:sz w:val="24"/>
                <w:szCs w:val="24"/>
              </w:rPr>
            </w:pPr>
          </w:p>
        </w:tc>
        <w:tc>
          <w:tcPr>
            <w:tcW w:w="1574" w:type="dxa"/>
            <w:vMerge/>
            <w:vAlign w:val="center"/>
            <w:hideMark/>
          </w:tcPr>
          <w:p w14:paraId="33CE2B80" w14:textId="77777777" w:rsidR="0032586C" w:rsidRPr="0032586C" w:rsidRDefault="0032586C" w:rsidP="0032586C">
            <w:pPr>
              <w:spacing w:after="0" w:line="240" w:lineRule="auto"/>
              <w:rPr>
                <w:rFonts w:ascii="Times New Roman" w:hAnsi="Times New Roman" w:cs="Times New Roman"/>
                <w:color w:val="000000"/>
                <w:sz w:val="24"/>
                <w:szCs w:val="24"/>
              </w:rPr>
            </w:pPr>
          </w:p>
        </w:tc>
        <w:tc>
          <w:tcPr>
            <w:tcW w:w="1778" w:type="dxa"/>
            <w:shd w:val="clear" w:color="auto" w:fill="auto"/>
            <w:noWrap/>
            <w:vAlign w:val="center"/>
            <w:hideMark/>
          </w:tcPr>
          <w:p w14:paraId="0767AD7D" w14:textId="77777777" w:rsidR="0032586C" w:rsidRPr="0032586C" w:rsidRDefault="0032586C" w:rsidP="0032586C">
            <w:pPr>
              <w:spacing w:after="0" w:line="240" w:lineRule="auto"/>
              <w:rPr>
                <w:rFonts w:ascii="Times New Roman" w:hAnsi="Times New Roman" w:cs="Times New Roman"/>
                <w:color w:val="000000"/>
                <w:sz w:val="24"/>
                <w:szCs w:val="24"/>
              </w:rPr>
            </w:pPr>
            <w:r w:rsidRPr="0032586C">
              <w:rPr>
                <w:rFonts w:ascii="Times New Roman" w:hAnsi="Times New Roman" w:cs="Times New Roman"/>
                <w:color w:val="000000"/>
                <w:sz w:val="24"/>
                <w:szCs w:val="24"/>
              </w:rPr>
              <w:t>Гарантія</w:t>
            </w:r>
          </w:p>
        </w:tc>
        <w:tc>
          <w:tcPr>
            <w:tcW w:w="5368" w:type="dxa"/>
            <w:shd w:val="clear" w:color="auto" w:fill="auto"/>
            <w:noWrap/>
            <w:vAlign w:val="center"/>
            <w:hideMark/>
          </w:tcPr>
          <w:p w14:paraId="2F773BAD" w14:textId="77777777" w:rsidR="0032586C" w:rsidRPr="0032586C" w:rsidRDefault="0032586C" w:rsidP="0032586C">
            <w:pPr>
              <w:spacing w:after="0" w:line="240" w:lineRule="auto"/>
              <w:rPr>
                <w:rFonts w:ascii="Times New Roman" w:hAnsi="Times New Roman" w:cs="Times New Roman"/>
                <w:color w:val="000000"/>
                <w:sz w:val="24"/>
                <w:szCs w:val="24"/>
              </w:rPr>
            </w:pPr>
            <w:r w:rsidRPr="0032586C">
              <w:rPr>
                <w:rFonts w:ascii="Times New Roman" w:hAnsi="Times New Roman" w:cs="Times New Roman"/>
                <w:color w:val="000000"/>
                <w:sz w:val="24"/>
                <w:szCs w:val="24"/>
              </w:rPr>
              <w:t>Не менше 12 міс місяців виробника</w:t>
            </w:r>
          </w:p>
        </w:tc>
        <w:tc>
          <w:tcPr>
            <w:tcW w:w="845" w:type="dxa"/>
            <w:vMerge/>
            <w:vAlign w:val="center"/>
            <w:hideMark/>
          </w:tcPr>
          <w:p w14:paraId="0C391638" w14:textId="77777777" w:rsidR="0032586C" w:rsidRPr="0032586C" w:rsidRDefault="0032586C" w:rsidP="0032586C">
            <w:pPr>
              <w:spacing w:after="0" w:line="240" w:lineRule="auto"/>
              <w:rPr>
                <w:rFonts w:ascii="Times New Roman" w:hAnsi="Times New Roman" w:cs="Times New Roman"/>
                <w:color w:val="000000"/>
                <w:sz w:val="24"/>
                <w:szCs w:val="24"/>
              </w:rPr>
            </w:pPr>
          </w:p>
        </w:tc>
      </w:tr>
      <w:tr w:rsidR="0032586C" w:rsidRPr="0032586C" w14:paraId="647B3123" w14:textId="77777777" w:rsidTr="00400C80">
        <w:trPr>
          <w:trHeight w:val="300"/>
        </w:trPr>
        <w:tc>
          <w:tcPr>
            <w:tcW w:w="489" w:type="dxa"/>
            <w:vMerge w:val="restart"/>
            <w:shd w:val="clear" w:color="auto" w:fill="auto"/>
            <w:noWrap/>
            <w:vAlign w:val="center"/>
            <w:hideMark/>
          </w:tcPr>
          <w:p w14:paraId="3E2CE9FC" w14:textId="77777777" w:rsidR="0032586C" w:rsidRPr="0032586C" w:rsidRDefault="0032586C" w:rsidP="0032586C">
            <w:pPr>
              <w:spacing w:after="0" w:line="240" w:lineRule="auto"/>
              <w:jc w:val="center"/>
              <w:rPr>
                <w:rFonts w:ascii="Times New Roman" w:hAnsi="Times New Roman" w:cs="Times New Roman"/>
                <w:color w:val="000000"/>
                <w:sz w:val="24"/>
                <w:szCs w:val="24"/>
              </w:rPr>
            </w:pPr>
            <w:r w:rsidRPr="0032586C">
              <w:rPr>
                <w:rFonts w:ascii="Times New Roman" w:hAnsi="Times New Roman" w:cs="Times New Roman"/>
                <w:color w:val="000000"/>
                <w:sz w:val="24"/>
                <w:szCs w:val="24"/>
              </w:rPr>
              <w:t>2</w:t>
            </w:r>
          </w:p>
        </w:tc>
        <w:tc>
          <w:tcPr>
            <w:tcW w:w="1574" w:type="dxa"/>
            <w:vMerge w:val="restart"/>
            <w:shd w:val="clear" w:color="auto" w:fill="auto"/>
            <w:noWrap/>
            <w:vAlign w:val="center"/>
            <w:hideMark/>
          </w:tcPr>
          <w:p w14:paraId="5C1932E0" w14:textId="77777777" w:rsidR="0032586C" w:rsidRPr="0032586C" w:rsidRDefault="0032586C" w:rsidP="0032586C">
            <w:pPr>
              <w:spacing w:after="0" w:line="240" w:lineRule="auto"/>
              <w:rPr>
                <w:rFonts w:ascii="Times New Roman" w:hAnsi="Times New Roman" w:cs="Times New Roman"/>
                <w:color w:val="000000"/>
                <w:sz w:val="24"/>
                <w:szCs w:val="24"/>
              </w:rPr>
            </w:pPr>
            <w:r w:rsidRPr="0032586C">
              <w:rPr>
                <w:rFonts w:ascii="Times New Roman" w:hAnsi="Times New Roman" w:cs="Times New Roman"/>
                <w:color w:val="000000"/>
                <w:sz w:val="24"/>
                <w:szCs w:val="24"/>
              </w:rPr>
              <w:t>Джерело безперебійного живлення, типу 2</w:t>
            </w:r>
          </w:p>
        </w:tc>
        <w:tc>
          <w:tcPr>
            <w:tcW w:w="1778" w:type="dxa"/>
            <w:shd w:val="clear" w:color="auto" w:fill="auto"/>
            <w:noWrap/>
            <w:vAlign w:val="center"/>
            <w:hideMark/>
          </w:tcPr>
          <w:p w14:paraId="4DC19C68" w14:textId="77777777" w:rsidR="0032586C" w:rsidRPr="0032586C" w:rsidRDefault="0032586C" w:rsidP="0032586C">
            <w:pPr>
              <w:spacing w:after="0" w:line="240" w:lineRule="auto"/>
              <w:rPr>
                <w:rFonts w:ascii="Times New Roman" w:hAnsi="Times New Roman" w:cs="Times New Roman"/>
                <w:color w:val="000000"/>
                <w:sz w:val="24"/>
                <w:szCs w:val="24"/>
              </w:rPr>
            </w:pPr>
            <w:r w:rsidRPr="0032586C">
              <w:rPr>
                <w:rFonts w:ascii="Times New Roman" w:hAnsi="Times New Roman" w:cs="Times New Roman"/>
                <w:color w:val="000000"/>
                <w:sz w:val="24"/>
                <w:szCs w:val="24"/>
              </w:rPr>
              <w:t>Тип</w:t>
            </w:r>
          </w:p>
        </w:tc>
        <w:tc>
          <w:tcPr>
            <w:tcW w:w="5368" w:type="dxa"/>
            <w:shd w:val="clear" w:color="auto" w:fill="auto"/>
            <w:noWrap/>
            <w:vAlign w:val="center"/>
            <w:hideMark/>
          </w:tcPr>
          <w:p w14:paraId="179A243D" w14:textId="77777777" w:rsidR="0032586C" w:rsidRPr="0032586C" w:rsidRDefault="0032586C" w:rsidP="0032586C">
            <w:pPr>
              <w:spacing w:after="0" w:line="240" w:lineRule="auto"/>
              <w:rPr>
                <w:rFonts w:ascii="Times New Roman" w:hAnsi="Times New Roman" w:cs="Times New Roman"/>
                <w:color w:val="000000"/>
                <w:sz w:val="24"/>
                <w:szCs w:val="24"/>
              </w:rPr>
            </w:pPr>
            <w:r w:rsidRPr="0032586C">
              <w:rPr>
                <w:rFonts w:ascii="Times New Roman" w:hAnsi="Times New Roman" w:cs="Times New Roman"/>
                <w:color w:val="000000"/>
                <w:sz w:val="24"/>
                <w:szCs w:val="24"/>
              </w:rPr>
              <w:t>Джерело безперебійного живлення (ДБЖ) з AVR</w:t>
            </w:r>
          </w:p>
        </w:tc>
        <w:tc>
          <w:tcPr>
            <w:tcW w:w="845" w:type="dxa"/>
            <w:vMerge w:val="restart"/>
            <w:shd w:val="clear" w:color="auto" w:fill="auto"/>
            <w:noWrap/>
            <w:vAlign w:val="center"/>
            <w:hideMark/>
          </w:tcPr>
          <w:p w14:paraId="0F6D0590" w14:textId="77777777" w:rsidR="0032586C" w:rsidRPr="0032586C" w:rsidRDefault="0032586C" w:rsidP="0032586C">
            <w:pPr>
              <w:spacing w:after="0" w:line="240" w:lineRule="auto"/>
              <w:jc w:val="center"/>
              <w:rPr>
                <w:rFonts w:ascii="Times New Roman" w:hAnsi="Times New Roman" w:cs="Times New Roman"/>
                <w:color w:val="000000"/>
                <w:sz w:val="24"/>
                <w:szCs w:val="24"/>
              </w:rPr>
            </w:pPr>
            <w:r w:rsidRPr="0032586C">
              <w:rPr>
                <w:rFonts w:ascii="Times New Roman" w:hAnsi="Times New Roman" w:cs="Times New Roman"/>
                <w:color w:val="000000"/>
                <w:sz w:val="24"/>
                <w:szCs w:val="24"/>
              </w:rPr>
              <w:t>22</w:t>
            </w:r>
          </w:p>
        </w:tc>
      </w:tr>
      <w:tr w:rsidR="0032586C" w:rsidRPr="0032586C" w14:paraId="1A46862C" w14:textId="77777777" w:rsidTr="00400C80">
        <w:trPr>
          <w:trHeight w:val="300"/>
        </w:trPr>
        <w:tc>
          <w:tcPr>
            <w:tcW w:w="489" w:type="dxa"/>
            <w:vMerge/>
            <w:vAlign w:val="center"/>
            <w:hideMark/>
          </w:tcPr>
          <w:p w14:paraId="65190506" w14:textId="77777777" w:rsidR="0032586C" w:rsidRPr="0032586C" w:rsidRDefault="0032586C" w:rsidP="0032586C">
            <w:pPr>
              <w:spacing w:after="0" w:line="240" w:lineRule="auto"/>
              <w:rPr>
                <w:rFonts w:ascii="Times New Roman" w:hAnsi="Times New Roman" w:cs="Times New Roman"/>
                <w:color w:val="000000"/>
                <w:sz w:val="24"/>
                <w:szCs w:val="24"/>
              </w:rPr>
            </w:pPr>
          </w:p>
        </w:tc>
        <w:tc>
          <w:tcPr>
            <w:tcW w:w="1574" w:type="dxa"/>
            <w:vMerge/>
            <w:vAlign w:val="center"/>
            <w:hideMark/>
          </w:tcPr>
          <w:p w14:paraId="0BE293F2" w14:textId="77777777" w:rsidR="0032586C" w:rsidRPr="0032586C" w:rsidRDefault="0032586C" w:rsidP="0032586C">
            <w:pPr>
              <w:spacing w:after="0" w:line="240" w:lineRule="auto"/>
              <w:rPr>
                <w:rFonts w:ascii="Times New Roman" w:hAnsi="Times New Roman" w:cs="Times New Roman"/>
                <w:color w:val="000000"/>
                <w:sz w:val="24"/>
                <w:szCs w:val="24"/>
              </w:rPr>
            </w:pPr>
          </w:p>
        </w:tc>
        <w:tc>
          <w:tcPr>
            <w:tcW w:w="1778" w:type="dxa"/>
            <w:shd w:val="clear" w:color="auto" w:fill="auto"/>
            <w:noWrap/>
            <w:vAlign w:val="center"/>
            <w:hideMark/>
          </w:tcPr>
          <w:p w14:paraId="0E525973" w14:textId="77777777" w:rsidR="0032586C" w:rsidRPr="0032586C" w:rsidRDefault="0032586C" w:rsidP="0032586C">
            <w:pPr>
              <w:spacing w:after="0" w:line="240" w:lineRule="auto"/>
              <w:rPr>
                <w:rFonts w:ascii="Times New Roman" w:hAnsi="Times New Roman" w:cs="Times New Roman"/>
                <w:color w:val="000000"/>
                <w:sz w:val="24"/>
                <w:szCs w:val="24"/>
              </w:rPr>
            </w:pPr>
            <w:r w:rsidRPr="0032586C">
              <w:rPr>
                <w:rFonts w:ascii="Times New Roman" w:hAnsi="Times New Roman" w:cs="Times New Roman"/>
                <w:color w:val="000000"/>
                <w:sz w:val="24"/>
                <w:szCs w:val="24"/>
              </w:rPr>
              <w:t>Технологія</w:t>
            </w:r>
          </w:p>
        </w:tc>
        <w:tc>
          <w:tcPr>
            <w:tcW w:w="5368" w:type="dxa"/>
            <w:shd w:val="clear" w:color="auto" w:fill="auto"/>
            <w:noWrap/>
            <w:vAlign w:val="center"/>
            <w:hideMark/>
          </w:tcPr>
          <w:p w14:paraId="083E3C8A" w14:textId="77777777" w:rsidR="0032586C" w:rsidRPr="0032586C" w:rsidRDefault="0032586C" w:rsidP="0032586C">
            <w:pPr>
              <w:spacing w:after="0" w:line="240" w:lineRule="auto"/>
              <w:rPr>
                <w:rFonts w:ascii="Times New Roman" w:hAnsi="Times New Roman" w:cs="Times New Roman"/>
                <w:color w:val="000000"/>
                <w:sz w:val="24"/>
                <w:szCs w:val="24"/>
              </w:rPr>
            </w:pPr>
            <w:r w:rsidRPr="0032586C">
              <w:rPr>
                <w:rFonts w:ascii="Times New Roman" w:hAnsi="Times New Roman" w:cs="Times New Roman"/>
                <w:color w:val="000000"/>
                <w:sz w:val="24"/>
                <w:szCs w:val="24"/>
              </w:rPr>
              <w:t>Лінійно-інтерактивна</w:t>
            </w:r>
          </w:p>
        </w:tc>
        <w:tc>
          <w:tcPr>
            <w:tcW w:w="845" w:type="dxa"/>
            <w:vMerge/>
            <w:vAlign w:val="center"/>
            <w:hideMark/>
          </w:tcPr>
          <w:p w14:paraId="56A5309B" w14:textId="77777777" w:rsidR="0032586C" w:rsidRPr="0032586C" w:rsidRDefault="0032586C" w:rsidP="0032586C">
            <w:pPr>
              <w:spacing w:after="0" w:line="240" w:lineRule="auto"/>
              <w:rPr>
                <w:rFonts w:ascii="Times New Roman" w:hAnsi="Times New Roman" w:cs="Times New Roman"/>
                <w:color w:val="000000"/>
                <w:sz w:val="24"/>
                <w:szCs w:val="24"/>
              </w:rPr>
            </w:pPr>
          </w:p>
        </w:tc>
      </w:tr>
      <w:tr w:rsidR="0032586C" w:rsidRPr="0032586C" w14:paraId="614C5DE3" w14:textId="77777777" w:rsidTr="00400C80">
        <w:trPr>
          <w:trHeight w:val="300"/>
        </w:trPr>
        <w:tc>
          <w:tcPr>
            <w:tcW w:w="489" w:type="dxa"/>
            <w:vMerge/>
            <w:vAlign w:val="center"/>
            <w:hideMark/>
          </w:tcPr>
          <w:p w14:paraId="1E9613FD" w14:textId="77777777" w:rsidR="0032586C" w:rsidRPr="0032586C" w:rsidRDefault="0032586C" w:rsidP="0032586C">
            <w:pPr>
              <w:spacing w:after="0" w:line="240" w:lineRule="auto"/>
              <w:rPr>
                <w:rFonts w:ascii="Times New Roman" w:hAnsi="Times New Roman" w:cs="Times New Roman"/>
                <w:color w:val="000000"/>
                <w:sz w:val="24"/>
                <w:szCs w:val="24"/>
              </w:rPr>
            </w:pPr>
          </w:p>
        </w:tc>
        <w:tc>
          <w:tcPr>
            <w:tcW w:w="1574" w:type="dxa"/>
            <w:vMerge/>
            <w:vAlign w:val="center"/>
            <w:hideMark/>
          </w:tcPr>
          <w:p w14:paraId="7E8987C1" w14:textId="77777777" w:rsidR="0032586C" w:rsidRPr="0032586C" w:rsidRDefault="0032586C" w:rsidP="0032586C">
            <w:pPr>
              <w:spacing w:after="0" w:line="240" w:lineRule="auto"/>
              <w:rPr>
                <w:rFonts w:ascii="Times New Roman" w:hAnsi="Times New Roman" w:cs="Times New Roman"/>
                <w:color w:val="000000"/>
                <w:sz w:val="24"/>
                <w:szCs w:val="24"/>
              </w:rPr>
            </w:pPr>
          </w:p>
        </w:tc>
        <w:tc>
          <w:tcPr>
            <w:tcW w:w="1778" w:type="dxa"/>
            <w:shd w:val="clear" w:color="auto" w:fill="auto"/>
            <w:noWrap/>
            <w:vAlign w:val="center"/>
            <w:hideMark/>
          </w:tcPr>
          <w:p w14:paraId="7D29F5D0" w14:textId="77777777" w:rsidR="0032586C" w:rsidRPr="0032586C" w:rsidRDefault="0032586C" w:rsidP="0032586C">
            <w:pPr>
              <w:spacing w:after="0" w:line="240" w:lineRule="auto"/>
              <w:rPr>
                <w:rFonts w:ascii="Times New Roman" w:hAnsi="Times New Roman" w:cs="Times New Roman"/>
                <w:color w:val="000000"/>
                <w:sz w:val="24"/>
                <w:szCs w:val="24"/>
              </w:rPr>
            </w:pPr>
            <w:r w:rsidRPr="0032586C">
              <w:rPr>
                <w:rFonts w:ascii="Times New Roman" w:hAnsi="Times New Roman" w:cs="Times New Roman"/>
                <w:color w:val="000000"/>
                <w:sz w:val="24"/>
                <w:szCs w:val="24"/>
              </w:rPr>
              <w:t>Тип вихідного сигналу</w:t>
            </w:r>
          </w:p>
        </w:tc>
        <w:tc>
          <w:tcPr>
            <w:tcW w:w="5368" w:type="dxa"/>
            <w:shd w:val="clear" w:color="auto" w:fill="auto"/>
            <w:noWrap/>
            <w:vAlign w:val="center"/>
            <w:hideMark/>
          </w:tcPr>
          <w:p w14:paraId="4DC832C2" w14:textId="77777777" w:rsidR="0032586C" w:rsidRPr="0032586C" w:rsidRDefault="0032586C" w:rsidP="0032586C">
            <w:pPr>
              <w:spacing w:after="0" w:line="240" w:lineRule="auto"/>
              <w:rPr>
                <w:rFonts w:ascii="Times New Roman" w:hAnsi="Times New Roman" w:cs="Times New Roman"/>
                <w:color w:val="000000"/>
                <w:sz w:val="24"/>
                <w:szCs w:val="24"/>
              </w:rPr>
            </w:pPr>
            <w:r w:rsidRPr="0032586C">
              <w:rPr>
                <w:rFonts w:ascii="Times New Roman" w:hAnsi="Times New Roman" w:cs="Times New Roman"/>
                <w:color w:val="000000"/>
                <w:sz w:val="24"/>
                <w:szCs w:val="24"/>
              </w:rPr>
              <w:t>Апроксимована (ступінчата) синусоїда</w:t>
            </w:r>
          </w:p>
        </w:tc>
        <w:tc>
          <w:tcPr>
            <w:tcW w:w="845" w:type="dxa"/>
            <w:vMerge/>
            <w:vAlign w:val="center"/>
            <w:hideMark/>
          </w:tcPr>
          <w:p w14:paraId="1450229B" w14:textId="77777777" w:rsidR="0032586C" w:rsidRPr="0032586C" w:rsidRDefault="0032586C" w:rsidP="0032586C">
            <w:pPr>
              <w:spacing w:after="0" w:line="240" w:lineRule="auto"/>
              <w:rPr>
                <w:rFonts w:ascii="Times New Roman" w:hAnsi="Times New Roman" w:cs="Times New Roman"/>
                <w:color w:val="000000"/>
                <w:sz w:val="24"/>
                <w:szCs w:val="24"/>
              </w:rPr>
            </w:pPr>
          </w:p>
        </w:tc>
      </w:tr>
      <w:tr w:rsidR="0032586C" w:rsidRPr="0032586C" w14:paraId="72EFC870" w14:textId="77777777" w:rsidTr="00400C80">
        <w:trPr>
          <w:trHeight w:val="300"/>
        </w:trPr>
        <w:tc>
          <w:tcPr>
            <w:tcW w:w="489" w:type="dxa"/>
            <w:vMerge/>
            <w:vAlign w:val="center"/>
            <w:hideMark/>
          </w:tcPr>
          <w:p w14:paraId="49BAB58A" w14:textId="77777777" w:rsidR="0032586C" w:rsidRPr="0032586C" w:rsidRDefault="0032586C" w:rsidP="0032586C">
            <w:pPr>
              <w:spacing w:after="0" w:line="240" w:lineRule="auto"/>
              <w:rPr>
                <w:rFonts w:ascii="Times New Roman" w:hAnsi="Times New Roman" w:cs="Times New Roman"/>
                <w:color w:val="000000"/>
                <w:sz w:val="24"/>
                <w:szCs w:val="24"/>
              </w:rPr>
            </w:pPr>
          </w:p>
        </w:tc>
        <w:tc>
          <w:tcPr>
            <w:tcW w:w="1574" w:type="dxa"/>
            <w:vMerge/>
            <w:vAlign w:val="center"/>
            <w:hideMark/>
          </w:tcPr>
          <w:p w14:paraId="1AD35470" w14:textId="77777777" w:rsidR="0032586C" w:rsidRPr="0032586C" w:rsidRDefault="0032586C" w:rsidP="0032586C">
            <w:pPr>
              <w:spacing w:after="0" w:line="240" w:lineRule="auto"/>
              <w:rPr>
                <w:rFonts w:ascii="Times New Roman" w:hAnsi="Times New Roman" w:cs="Times New Roman"/>
                <w:color w:val="000000"/>
                <w:sz w:val="24"/>
                <w:szCs w:val="24"/>
              </w:rPr>
            </w:pPr>
          </w:p>
        </w:tc>
        <w:tc>
          <w:tcPr>
            <w:tcW w:w="1778" w:type="dxa"/>
            <w:shd w:val="clear" w:color="auto" w:fill="auto"/>
            <w:noWrap/>
            <w:vAlign w:val="center"/>
            <w:hideMark/>
          </w:tcPr>
          <w:p w14:paraId="385B1658" w14:textId="77777777" w:rsidR="0032586C" w:rsidRPr="0032586C" w:rsidRDefault="0032586C" w:rsidP="0032586C">
            <w:pPr>
              <w:spacing w:after="0" w:line="240" w:lineRule="auto"/>
              <w:rPr>
                <w:rFonts w:ascii="Times New Roman" w:hAnsi="Times New Roman" w:cs="Times New Roman"/>
                <w:color w:val="000000"/>
                <w:sz w:val="24"/>
                <w:szCs w:val="24"/>
              </w:rPr>
            </w:pPr>
            <w:r w:rsidRPr="0032586C">
              <w:rPr>
                <w:rFonts w:ascii="Times New Roman" w:hAnsi="Times New Roman" w:cs="Times New Roman"/>
                <w:color w:val="000000"/>
                <w:sz w:val="24"/>
                <w:szCs w:val="24"/>
              </w:rPr>
              <w:t>Макс. вихідна потужність, Ва</w:t>
            </w:r>
          </w:p>
        </w:tc>
        <w:tc>
          <w:tcPr>
            <w:tcW w:w="5368" w:type="dxa"/>
            <w:shd w:val="clear" w:color="auto" w:fill="auto"/>
            <w:noWrap/>
            <w:vAlign w:val="center"/>
            <w:hideMark/>
          </w:tcPr>
          <w:p w14:paraId="1974F6A7" w14:textId="77777777" w:rsidR="0032586C" w:rsidRPr="0032586C" w:rsidRDefault="0032586C" w:rsidP="0032586C">
            <w:pPr>
              <w:spacing w:after="0" w:line="240" w:lineRule="auto"/>
              <w:rPr>
                <w:rFonts w:ascii="Times New Roman" w:hAnsi="Times New Roman" w:cs="Times New Roman"/>
                <w:color w:val="000000"/>
                <w:sz w:val="24"/>
                <w:szCs w:val="24"/>
              </w:rPr>
            </w:pPr>
            <w:r w:rsidRPr="0032586C">
              <w:rPr>
                <w:rFonts w:ascii="Times New Roman" w:hAnsi="Times New Roman" w:cs="Times New Roman"/>
                <w:color w:val="000000"/>
                <w:sz w:val="24"/>
                <w:szCs w:val="24"/>
              </w:rPr>
              <w:t>не менше 1550</w:t>
            </w:r>
          </w:p>
        </w:tc>
        <w:tc>
          <w:tcPr>
            <w:tcW w:w="845" w:type="dxa"/>
            <w:vMerge/>
            <w:vAlign w:val="center"/>
            <w:hideMark/>
          </w:tcPr>
          <w:p w14:paraId="37271F7D" w14:textId="77777777" w:rsidR="0032586C" w:rsidRPr="0032586C" w:rsidRDefault="0032586C" w:rsidP="0032586C">
            <w:pPr>
              <w:spacing w:after="0" w:line="240" w:lineRule="auto"/>
              <w:rPr>
                <w:rFonts w:ascii="Times New Roman" w:hAnsi="Times New Roman" w:cs="Times New Roman"/>
                <w:color w:val="000000"/>
                <w:sz w:val="24"/>
                <w:szCs w:val="24"/>
              </w:rPr>
            </w:pPr>
          </w:p>
        </w:tc>
      </w:tr>
      <w:tr w:rsidR="0032586C" w:rsidRPr="0032586C" w14:paraId="360BAD38" w14:textId="77777777" w:rsidTr="00400C80">
        <w:trPr>
          <w:trHeight w:val="300"/>
        </w:trPr>
        <w:tc>
          <w:tcPr>
            <w:tcW w:w="489" w:type="dxa"/>
            <w:vMerge/>
            <w:vAlign w:val="center"/>
            <w:hideMark/>
          </w:tcPr>
          <w:p w14:paraId="73E95C35" w14:textId="77777777" w:rsidR="0032586C" w:rsidRPr="0032586C" w:rsidRDefault="0032586C" w:rsidP="0032586C">
            <w:pPr>
              <w:spacing w:after="0" w:line="240" w:lineRule="auto"/>
              <w:rPr>
                <w:rFonts w:ascii="Times New Roman" w:hAnsi="Times New Roman" w:cs="Times New Roman"/>
                <w:color w:val="000000"/>
                <w:sz w:val="24"/>
                <w:szCs w:val="24"/>
              </w:rPr>
            </w:pPr>
          </w:p>
        </w:tc>
        <w:tc>
          <w:tcPr>
            <w:tcW w:w="1574" w:type="dxa"/>
            <w:vMerge/>
            <w:vAlign w:val="center"/>
            <w:hideMark/>
          </w:tcPr>
          <w:p w14:paraId="5A835044" w14:textId="77777777" w:rsidR="0032586C" w:rsidRPr="0032586C" w:rsidRDefault="0032586C" w:rsidP="0032586C">
            <w:pPr>
              <w:spacing w:after="0" w:line="240" w:lineRule="auto"/>
              <w:rPr>
                <w:rFonts w:ascii="Times New Roman" w:hAnsi="Times New Roman" w:cs="Times New Roman"/>
                <w:color w:val="000000"/>
                <w:sz w:val="24"/>
                <w:szCs w:val="24"/>
              </w:rPr>
            </w:pPr>
          </w:p>
        </w:tc>
        <w:tc>
          <w:tcPr>
            <w:tcW w:w="1778" w:type="dxa"/>
            <w:shd w:val="clear" w:color="auto" w:fill="auto"/>
            <w:noWrap/>
            <w:vAlign w:val="center"/>
            <w:hideMark/>
          </w:tcPr>
          <w:p w14:paraId="7AAB3A02" w14:textId="77777777" w:rsidR="0032586C" w:rsidRPr="0032586C" w:rsidRDefault="0032586C" w:rsidP="0032586C">
            <w:pPr>
              <w:spacing w:after="0" w:line="240" w:lineRule="auto"/>
              <w:rPr>
                <w:rFonts w:ascii="Times New Roman" w:hAnsi="Times New Roman" w:cs="Times New Roman"/>
                <w:color w:val="000000"/>
                <w:sz w:val="24"/>
                <w:szCs w:val="24"/>
              </w:rPr>
            </w:pPr>
            <w:r w:rsidRPr="0032586C">
              <w:rPr>
                <w:rFonts w:ascii="Times New Roman" w:hAnsi="Times New Roman" w:cs="Times New Roman"/>
                <w:color w:val="000000"/>
                <w:sz w:val="24"/>
                <w:szCs w:val="24"/>
              </w:rPr>
              <w:t>Ефективна вихідна потужність, Вт</w:t>
            </w:r>
          </w:p>
        </w:tc>
        <w:tc>
          <w:tcPr>
            <w:tcW w:w="5368" w:type="dxa"/>
            <w:shd w:val="clear" w:color="auto" w:fill="auto"/>
            <w:noWrap/>
            <w:vAlign w:val="center"/>
            <w:hideMark/>
          </w:tcPr>
          <w:p w14:paraId="15DD61DB" w14:textId="77777777" w:rsidR="0032586C" w:rsidRPr="0032586C" w:rsidRDefault="0032586C" w:rsidP="0032586C">
            <w:pPr>
              <w:spacing w:after="0" w:line="240" w:lineRule="auto"/>
              <w:rPr>
                <w:rFonts w:ascii="Times New Roman" w:hAnsi="Times New Roman" w:cs="Times New Roman"/>
                <w:color w:val="000000"/>
                <w:sz w:val="24"/>
                <w:szCs w:val="24"/>
              </w:rPr>
            </w:pPr>
            <w:r w:rsidRPr="0032586C">
              <w:rPr>
                <w:rFonts w:ascii="Times New Roman" w:hAnsi="Times New Roman" w:cs="Times New Roman"/>
                <w:color w:val="000000"/>
                <w:sz w:val="24"/>
                <w:szCs w:val="24"/>
              </w:rPr>
              <w:t>не менше 900</w:t>
            </w:r>
          </w:p>
        </w:tc>
        <w:tc>
          <w:tcPr>
            <w:tcW w:w="845" w:type="dxa"/>
            <w:vMerge/>
            <w:vAlign w:val="center"/>
            <w:hideMark/>
          </w:tcPr>
          <w:p w14:paraId="68FFBD3D" w14:textId="77777777" w:rsidR="0032586C" w:rsidRPr="0032586C" w:rsidRDefault="0032586C" w:rsidP="0032586C">
            <w:pPr>
              <w:spacing w:after="0" w:line="240" w:lineRule="auto"/>
              <w:rPr>
                <w:rFonts w:ascii="Times New Roman" w:hAnsi="Times New Roman" w:cs="Times New Roman"/>
                <w:color w:val="000000"/>
                <w:sz w:val="24"/>
                <w:szCs w:val="24"/>
              </w:rPr>
            </w:pPr>
          </w:p>
        </w:tc>
      </w:tr>
      <w:tr w:rsidR="0032586C" w:rsidRPr="0032586C" w14:paraId="1560A425" w14:textId="77777777" w:rsidTr="00400C80">
        <w:trPr>
          <w:trHeight w:val="300"/>
        </w:trPr>
        <w:tc>
          <w:tcPr>
            <w:tcW w:w="489" w:type="dxa"/>
            <w:vMerge/>
            <w:vAlign w:val="center"/>
            <w:hideMark/>
          </w:tcPr>
          <w:p w14:paraId="790111EF" w14:textId="77777777" w:rsidR="0032586C" w:rsidRPr="0032586C" w:rsidRDefault="0032586C" w:rsidP="0032586C">
            <w:pPr>
              <w:spacing w:after="0" w:line="240" w:lineRule="auto"/>
              <w:rPr>
                <w:rFonts w:ascii="Times New Roman" w:hAnsi="Times New Roman" w:cs="Times New Roman"/>
                <w:color w:val="000000"/>
                <w:sz w:val="24"/>
                <w:szCs w:val="24"/>
              </w:rPr>
            </w:pPr>
          </w:p>
        </w:tc>
        <w:tc>
          <w:tcPr>
            <w:tcW w:w="1574" w:type="dxa"/>
            <w:vMerge/>
            <w:vAlign w:val="center"/>
            <w:hideMark/>
          </w:tcPr>
          <w:p w14:paraId="391A00CD" w14:textId="77777777" w:rsidR="0032586C" w:rsidRPr="0032586C" w:rsidRDefault="0032586C" w:rsidP="0032586C">
            <w:pPr>
              <w:spacing w:after="0" w:line="240" w:lineRule="auto"/>
              <w:rPr>
                <w:rFonts w:ascii="Times New Roman" w:hAnsi="Times New Roman" w:cs="Times New Roman"/>
                <w:color w:val="000000"/>
                <w:sz w:val="24"/>
                <w:szCs w:val="24"/>
              </w:rPr>
            </w:pPr>
          </w:p>
        </w:tc>
        <w:tc>
          <w:tcPr>
            <w:tcW w:w="1778" w:type="dxa"/>
            <w:shd w:val="clear" w:color="auto" w:fill="auto"/>
            <w:noWrap/>
            <w:vAlign w:val="center"/>
            <w:hideMark/>
          </w:tcPr>
          <w:p w14:paraId="359D7F6E" w14:textId="77777777" w:rsidR="0032586C" w:rsidRPr="0032586C" w:rsidRDefault="0032586C" w:rsidP="0032586C">
            <w:pPr>
              <w:spacing w:after="0" w:line="240" w:lineRule="auto"/>
              <w:rPr>
                <w:rFonts w:ascii="Times New Roman" w:hAnsi="Times New Roman" w:cs="Times New Roman"/>
                <w:color w:val="000000"/>
                <w:sz w:val="24"/>
                <w:szCs w:val="24"/>
              </w:rPr>
            </w:pPr>
            <w:r w:rsidRPr="0032586C">
              <w:rPr>
                <w:rFonts w:ascii="Times New Roman" w:hAnsi="Times New Roman" w:cs="Times New Roman"/>
                <w:color w:val="000000"/>
                <w:sz w:val="24"/>
                <w:szCs w:val="24"/>
              </w:rPr>
              <w:t>Діапазон вхідної напруги при роботі від мережі, В</w:t>
            </w:r>
          </w:p>
        </w:tc>
        <w:tc>
          <w:tcPr>
            <w:tcW w:w="5368" w:type="dxa"/>
            <w:shd w:val="clear" w:color="auto" w:fill="auto"/>
            <w:noWrap/>
            <w:vAlign w:val="center"/>
            <w:hideMark/>
          </w:tcPr>
          <w:p w14:paraId="762E7952" w14:textId="77777777" w:rsidR="0032586C" w:rsidRPr="0032586C" w:rsidRDefault="0032586C" w:rsidP="0032586C">
            <w:pPr>
              <w:spacing w:after="0" w:line="240" w:lineRule="auto"/>
              <w:rPr>
                <w:rFonts w:ascii="Times New Roman" w:hAnsi="Times New Roman" w:cs="Times New Roman"/>
                <w:color w:val="000000"/>
                <w:sz w:val="24"/>
                <w:szCs w:val="24"/>
              </w:rPr>
            </w:pPr>
            <w:r w:rsidRPr="0032586C">
              <w:rPr>
                <w:rFonts w:ascii="Times New Roman" w:hAnsi="Times New Roman" w:cs="Times New Roman"/>
                <w:color w:val="000000"/>
                <w:sz w:val="24"/>
                <w:szCs w:val="24"/>
              </w:rPr>
              <w:t>Не вужче 170-280</w:t>
            </w:r>
          </w:p>
        </w:tc>
        <w:tc>
          <w:tcPr>
            <w:tcW w:w="845" w:type="dxa"/>
            <w:vMerge/>
            <w:vAlign w:val="center"/>
            <w:hideMark/>
          </w:tcPr>
          <w:p w14:paraId="6FF1413D" w14:textId="77777777" w:rsidR="0032586C" w:rsidRPr="0032586C" w:rsidRDefault="0032586C" w:rsidP="0032586C">
            <w:pPr>
              <w:spacing w:after="0" w:line="240" w:lineRule="auto"/>
              <w:rPr>
                <w:rFonts w:ascii="Times New Roman" w:hAnsi="Times New Roman" w:cs="Times New Roman"/>
                <w:color w:val="000000"/>
                <w:sz w:val="24"/>
                <w:szCs w:val="24"/>
              </w:rPr>
            </w:pPr>
          </w:p>
        </w:tc>
      </w:tr>
      <w:tr w:rsidR="0032586C" w:rsidRPr="0032586C" w14:paraId="3781C0D0" w14:textId="77777777" w:rsidTr="00400C80">
        <w:trPr>
          <w:trHeight w:val="300"/>
        </w:trPr>
        <w:tc>
          <w:tcPr>
            <w:tcW w:w="489" w:type="dxa"/>
            <w:vMerge/>
            <w:vAlign w:val="center"/>
            <w:hideMark/>
          </w:tcPr>
          <w:p w14:paraId="3785D0F8" w14:textId="77777777" w:rsidR="0032586C" w:rsidRPr="0032586C" w:rsidRDefault="0032586C" w:rsidP="0032586C">
            <w:pPr>
              <w:spacing w:after="0" w:line="240" w:lineRule="auto"/>
              <w:rPr>
                <w:rFonts w:ascii="Times New Roman" w:hAnsi="Times New Roman" w:cs="Times New Roman"/>
                <w:color w:val="000000"/>
                <w:sz w:val="24"/>
                <w:szCs w:val="24"/>
              </w:rPr>
            </w:pPr>
          </w:p>
        </w:tc>
        <w:tc>
          <w:tcPr>
            <w:tcW w:w="1574" w:type="dxa"/>
            <w:vMerge/>
            <w:vAlign w:val="center"/>
            <w:hideMark/>
          </w:tcPr>
          <w:p w14:paraId="23AE9668" w14:textId="77777777" w:rsidR="0032586C" w:rsidRPr="0032586C" w:rsidRDefault="0032586C" w:rsidP="0032586C">
            <w:pPr>
              <w:spacing w:after="0" w:line="240" w:lineRule="auto"/>
              <w:rPr>
                <w:rFonts w:ascii="Times New Roman" w:hAnsi="Times New Roman" w:cs="Times New Roman"/>
                <w:color w:val="000000"/>
                <w:sz w:val="24"/>
                <w:szCs w:val="24"/>
              </w:rPr>
            </w:pPr>
          </w:p>
        </w:tc>
        <w:tc>
          <w:tcPr>
            <w:tcW w:w="1778" w:type="dxa"/>
            <w:shd w:val="clear" w:color="auto" w:fill="auto"/>
            <w:noWrap/>
            <w:vAlign w:val="center"/>
            <w:hideMark/>
          </w:tcPr>
          <w:p w14:paraId="7BCCE53A" w14:textId="77777777" w:rsidR="0032586C" w:rsidRPr="0032586C" w:rsidRDefault="0032586C" w:rsidP="0032586C">
            <w:pPr>
              <w:spacing w:after="0" w:line="240" w:lineRule="auto"/>
              <w:rPr>
                <w:rFonts w:ascii="Times New Roman" w:hAnsi="Times New Roman" w:cs="Times New Roman"/>
                <w:color w:val="000000"/>
                <w:sz w:val="24"/>
                <w:szCs w:val="24"/>
              </w:rPr>
            </w:pPr>
            <w:r w:rsidRPr="0032586C">
              <w:rPr>
                <w:rFonts w:ascii="Times New Roman" w:hAnsi="Times New Roman" w:cs="Times New Roman"/>
                <w:color w:val="000000"/>
                <w:sz w:val="24"/>
                <w:szCs w:val="24"/>
              </w:rPr>
              <w:t xml:space="preserve">Робоча частота, </w:t>
            </w:r>
            <w:proofErr w:type="spellStart"/>
            <w:r w:rsidRPr="0032586C">
              <w:rPr>
                <w:rFonts w:ascii="Times New Roman" w:hAnsi="Times New Roman" w:cs="Times New Roman"/>
                <w:color w:val="000000"/>
                <w:sz w:val="24"/>
                <w:szCs w:val="24"/>
              </w:rPr>
              <w:t>Гц</w:t>
            </w:r>
            <w:proofErr w:type="spellEnd"/>
          </w:p>
        </w:tc>
        <w:tc>
          <w:tcPr>
            <w:tcW w:w="5368" w:type="dxa"/>
            <w:shd w:val="clear" w:color="auto" w:fill="auto"/>
            <w:noWrap/>
            <w:vAlign w:val="center"/>
            <w:hideMark/>
          </w:tcPr>
          <w:p w14:paraId="7E82CCEA" w14:textId="77777777" w:rsidR="0032586C" w:rsidRPr="0032586C" w:rsidRDefault="0032586C" w:rsidP="0032586C">
            <w:pPr>
              <w:spacing w:after="0" w:line="240" w:lineRule="auto"/>
              <w:rPr>
                <w:rFonts w:ascii="Times New Roman" w:hAnsi="Times New Roman" w:cs="Times New Roman"/>
                <w:color w:val="000000"/>
                <w:sz w:val="24"/>
                <w:szCs w:val="24"/>
              </w:rPr>
            </w:pPr>
            <w:r w:rsidRPr="0032586C">
              <w:rPr>
                <w:rFonts w:ascii="Times New Roman" w:hAnsi="Times New Roman" w:cs="Times New Roman"/>
                <w:color w:val="000000"/>
                <w:sz w:val="24"/>
                <w:szCs w:val="24"/>
              </w:rPr>
              <w:t>50/60</w:t>
            </w:r>
          </w:p>
        </w:tc>
        <w:tc>
          <w:tcPr>
            <w:tcW w:w="845" w:type="dxa"/>
            <w:vMerge/>
            <w:vAlign w:val="center"/>
            <w:hideMark/>
          </w:tcPr>
          <w:p w14:paraId="7AFC2E1B" w14:textId="77777777" w:rsidR="0032586C" w:rsidRPr="0032586C" w:rsidRDefault="0032586C" w:rsidP="0032586C">
            <w:pPr>
              <w:spacing w:after="0" w:line="240" w:lineRule="auto"/>
              <w:rPr>
                <w:rFonts w:ascii="Times New Roman" w:hAnsi="Times New Roman" w:cs="Times New Roman"/>
                <w:color w:val="000000"/>
                <w:sz w:val="24"/>
                <w:szCs w:val="24"/>
              </w:rPr>
            </w:pPr>
          </w:p>
        </w:tc>
      </w:tr>
      <w:tr w:rsidR="0032586C" w:rsidRPr="0032586C" w14:paraId="4BCAAAF9" w14:textId="77777777" w:rsidTr="00400C80">
        <w:trPr>
          <w:trHeight w:val="300"/>
        </w:trPr>
        <w:tc>
          <w:tcPr>
            <w:tcW w:w="489" w:type="dxa"/>
            <w:vMerge/>
            <w:vAlign w:val="center"/>
            <w:hideMark/>
          </w:tcPr>
          <w:p w14:paraId="07CEC0E9" w14:textId="77777777" w:rsidR="0032586C" w:rsidRPr="0032586C" w:rsidRDefault="0032586C" w:rsidP="0032586C">
            <w:pPr>
              <w:spacing w:after="0" w:line="240" w:lineRule="auto"/>
              <w:rPr>
                <w:rFonts w:ascii="Times New Roman" w:hAnsi="Times New Roman" w:cs="Times New Roman"/>
                <w:color w:val="000000"/>
                <w:sz w:val="24"/>
                <w:szCs w:val="24"/>
              </w:rPr>
            </w:pPr>
          </w:p>
        </w:tc>
        <w:tc>
          <w:tcPr>
            <w:tcW w:w="1574" w:type="dxa"/>
            <w:vMerge/>
            <w:vAlign w:val="center"/>
            <w:hideMark/>
          </w:tcPr>
          <w:p w14:paraId="21CB59DA" w14:textId="77777777" w:rsidR="0032586C" w:rsidRPr="0032586C" w:rsidRDefault="0032586C" w:rsidP="0032586C">
            <w:pPr>
              <w:spacing w:after="0" w:line="240" w:lineRule="auto"/>
              <w:rPr>
                <w:rFonts w:ascii="Times New Roman" w:hAnsi="Times New Roman" w:cs="Times New Roman"/>
                <w:color w:val="000000"/>
                <w:sz w:val="24"/>
                <w:szCs w:val="24"/>
              </w:rPr>
            </w:pPr>
          </w:p>
        </w:tc>
        <w:tc>
          <w:tcPr>
            <w:tcW w:w="1778" w:type="dxa"/>
            <w:shd w:val="clear" w:color="auto" w:fill="auto"/>
            <w:noWrap/>
            <w:vAlign w:val="center"/>
            <w:hideMark/>
          </w:tcPr>
          <w:p w14:paraId="1142C44F" w14:textId="77777777" w:rsidR="0032586C" w:rsidRPr="0032586C" w:rsidRDefault="0032586C" w:rsidP="0032586C">
            <w:pPr>
              <w:spacing w:after="0" w:line="240" w:lineRule="auto"/>
              <w:rPr>
                <w:rFonts w:ascii="Times New Roman" w:hAnsi="Times New Roman" w:cs="Times New Roman"/>
                <w:color w:val="000000"/>
                <w:sz w:val="24"/>
                <w:szCs w:val="24"/>
              </w:rPr>
            </w:pPr>
            <w:r w:rsidRPr="0032586C">
              <w:rPr>
                <w:rFonts w:ascii="Times New Roman" w:hAnsi="Times New Roman" w:cs="Times New Roman"/>
                <w:color w:val="000000"/>
                <w:sz w:val="24"/>
                <w:szCs w:val="24"/>
              </w:rPr>
              <w:t xml:space="preserve">Кількість вбудованих розеток з батарейним резервуванням, </w:t>
            </w:r>
            <w:proofErr w:type="spellStart"/>
            <w:r w:rsidRPr="0032586C">
              <w:rPr>
                <w:rFonts w:ascii="Times New Roman" w:hAnsi="Times New Roman" w:cs="Times New Roman"/>
                <w:color w:val="000000"/>
                <w:sz w:val="24"/>
                <w:szCs w:val="24"/>
              </w:rPr>
              <w:t>шт</w:t>
            </w:r>
            <w:proofErr w:type="spellEnd"/>
          </w:p>
        </w:tc>
        <w:tc>
          <w:tcPr>
            <w:tcW w:w="5368" w:type="dxa"/>
            <w:shd w:val="clear" w:color="auto" w:fill="auto"/>
            <w:noWrap/>
            <w:vAlign w:val="center"/>
            <w:hideMark/>
          </w:tcPr>
          <w:p w14:paraId="4971C272" w14:textId="77777777" w:rsidR="0032586C" w:rsidRPr="0032586C" w:rsidRDefault="0032586C" w:rsidP="0032586C">
            <w:pPr>
              <w:spacing w:after="0" w:line="240" w:lineRule="auto"/>
              <w:rPr>
                <w:rFonts w:ascii="Times New Roman" w:hAnsi="Times New Roman" w:cs="Times New Roman"/>
                <w:color w:val="000000"/>
                <w:sz w:val="24"/>
                <w:szCs w:val="24"/>
              </w:rPr>
            </w:pPr>
            <w:r w:rsidRPr="0032586C">
              <w:rPr>
                <w:rFonts w:ascii="Times New Roman" w:hAnsi="Times New Roman" w:cs="Times New Roman"/>
                <w:color w:val="000000"/>
                <w:sz w:val="24"/>
                <w:szCs w:val="24"/>
              </w:rPr>
              <w:t>Не менше 4</w:t>
            </w:r>
          </w:p>
        </w:tc>
        <w:tc>
          <w:tcPr>
            <w:tcW w:w="845" w:type="dxa"/>
            <w:vMerge/>
            <w:vAlign w:val="center"/>
            <w:hideMark/>
          </w:tcPr>
          <w:p w14:paraId="2C3D6EA6" w14:textId="77777777" w:rsidR="0032586C" w:rsidRPr="0032586C" w:rsidRDefault="0032586C" w:rsidP="0032586C">
            <w:pPr>
              <w:spacing w:after="0" w:line="240" w:lineRule="auto"/>
              <w:rPr>
                <w:rFonts w:ascii="Times New Roman" w:hAnsi="Times New Roman" w:cs="Times New Roman"/>
                <w:color w:val="000000"/>
                <w:sz w:val="24"/>
                <w:szCs w:val="24"/>
              </w:rPr>
            </w:pPr>
          </w:p>
        </w:tc>
      </w:tr>
      <w:tr w:rsidR="0032586C" w:rsidRPr="0032586C" w14:paraId="145D8134" w14:textId="77777777" w:rsidTr="00400C80">
        <w:trPr>
          <w:trHeight w:val="300"/>
        </w:trPr>
        <w:tc>
          <w:tcPr>
            <w:tcW w:w="489" w:type="dxa"/>
            <w:vMerge/>
            <w:vAlign w:val="center"/>
            <w:hideMark/>
          </w:tcPr>
          <w:p w14:paraId="390DF60A" w14:textId="77777777" w:rsidR="0032586C" w:rsidRPr="0032586C" w:rsidRDefault="0032586C" w:rsidP="0032586C">
            <w:pPr>
              <w:spacing w:after="0" w:line="240" w:lineRule="auto"/>
              <w:rPr>
                <w:rFonts w:ascii="Times New Roman" w:hAnsi="Times New Roman" w:cs="Times New Roman"/>
                <w:color w:val="000000"/>
                <w:sz w:val="24"/>
                <w:szCs w:val="24"/>
              </w:rPr>
            </w:pPr>
          </w:p>
        </w:tc>
        <w:tc>
          <w:tcPr>
            <w:tcW w:w="1574" w:type="dxa"/>
            <w:vMerge/>
            <w:vAlign w:val="center"/>
            <w:hideMark/>
          </w:tcPr>
          <w:p w14:paraId="67A4A077" w14:textId="77777777" w:rsidR="0032586C" w:rsidRPr="0032586C" w:rsidRDefault="0032586C" w:rsidP="0032586C">
            <w:pPr>
              <w:spacing w:after="0" w:line="240" w:lineRule="auto"/>
              <w:rPr>
                <w:rFonts w:ascii="Times New Roman" w:hAnsi="Times New Roman" w:cs="Times New Roman"/>
                <w:color w:val="000000"/>
                <w:sz w:val="24"/>
                <w:szCs w:val="24"/>
              </w:rPr>
            </w:pPr>
          </w:p>
        </w:tc>
        <w:tc>
          <w:tcPr>
            <w:tcW w:w="1778" w:type="dxa"/>
            <w:shd w:val="clear" w:color="auto" w:fill="auto"/>
            <w:noWrap/>
            <w:vAlign w:val="center"/>
            <w:hideMark/>
          </w:tcPr>
          <w:p w14:paraId="31ACF655" w14:textId="77777777" w:rsidR="0032586C" w:rsidRPr="0032586C" w:rsidRDefault="0032586C" w:rsidP="0032586C">
            <w:pPr>
              <w:spacing w:after="0" w:line="240" w:lineRule="auto"/>
              <w:rPr>
                <w:rFonts w:ascii="Times New Roman" w:hAnsi="Times New Roman" w:cs="Times New Roman"/>
                <w:color w:val="000000"/>
                <w:sz w:val="24"/>
                <w:szCs w:val="24"/>
              </w:rPr>
            </w:pPr>
            <w:r w:rsidRPr="0032586C">
              <w:rPr>
                <w:rFonts w:ascii="Times New Roman" w:hAnsi="Times New Roman" w:cs="Times New Roman"/>
                <w:color w:val="000000"/>
                <w:sz w:val="24"/>
                <w:szCs w:val="24"/>
              </w:rPr>
              <w:t>Тип розеток</w:t>
            </w:r>
          </w:p>
        </w:tc>
        <w:tc>
          <w:tcPr>
            <w:tcW w:w="5368" w:type="dxa"/>
            <w:shd w:val="clear" w:color="auto" w:fill="auto"/>
            <w:noWrap/>
            <w:vAlign w:val="center"/>
            <w:hideMark/>
          </w:tcPr>
          <w:p w14:paraId="5372F371" w14:textId="77777777" w:rsidR="0032586C" w:rsidRPr="0032586C" w:rsidRDefault="0032586C" w:rsidP="0032586C">
            <w:pPr>
              <w:spacing w:after="0" w:line="240" w:lineRule="auto"/>
              <w:rPr>
                <w:rFonts w:ascii="Times New Roman" w:hAnsi="Times New Roman" w:cs="Times New Roman"/>
                <w:color w:val="000000"/>
                <w:sz w:val="24"/>
                <w:szCs w:val="24"/>
              </w:rPr>
            </w:pPr>
            <w:proofErr w:type="spellStart"/>
            <w:r w:rsidRPr="0032586C">
              <w:rPr>
                <w:rFonts w:ascii="Times New Roman" w:hAnsi="Times New Roman" w:cs="Times New Roman"/>
                <w:color w:val="000000"/>
                <w:sz w:val="24"/>
                <w:szCs w:val="24"/>
              </w:rPr>
              <w:t>Schuko</w:t>
            </w:r>
            <w:proofErr w:type="spellEnd"/>
          </w:p>
        </w:tc>
        <w:tc>
          <w:tcPr>
            <w:tcW w:w="845" w:type="dxa"/>
            <w:vMerge/>
            <w:vAlign w:val="center"/>
            <w:hideMark/>
          </w:tcPr>
          <w:p w14:paraId="7BF22AB6" w14:textId="77777777" w:rsidR="0032586C" w:rsidRPr="0032586C" w:rsidRDefault="0032586C" w:rsidP="0032586C">
            <w:pPr>
              <w:spacing w:after="0" w:line="240" w:lineRule="auto"/>
              <w:rPr>
                <w:rFonts w:ascii="Times New Roman" w:hAnsi="Times New Roman" w:cs="Times New Roman"/>
                <w:color w:val="000000"/>
                <w:sz w:val="24"/>
                <w:szCs w:val="24"/>
              </w:rPr>
            </w:pPr>
          </w:p>
        </w:tc>
      </w:tr>
      <w:tr w:rsidR="0032586C" w:rsidRPr="0032586C" w14:paraId="259EA995" w14:textId="77777777" w:rsidTr="00400C80">
        <w:trPr>
          <w:trHeight w:val="300"/>
        </w:trPr>
        <w:tc>
          <w:tcPr>
            <w:tcW w:w="489" w:type="dxa"/>
            <w:vMerge/>
            <w:vAlign w:val="center"/>
            <w:hideMark/>
          </w:tcPr>
          <w:p w14:paraId="62326FBF" w14:textId="77777777" w:rsidR="0032586C" w:rsidRPr="0032586C" w:rsidRDefault="0032586C" w:rsidP="0032586C">
            <w:pPr>
              <w:spacing w:after="0" w:line="240" w:lineRule="auto"/>
              <w:rPr>
                <w:rFonts w:ascii="Times New Roman" w:hAnsi="Times New Roman" w:cs="Times New Roman"/>
                <w:color w:val="000000"/>
                <w:sz w:val="24"/>
                <w:szCs w:val="24"/>
              </w:rPr>
            </w:pPr>
          </w:p>
        </w:tc>
        <w:tc>
          <w:tcPr>
            <w:tcW w:w="1574" w:type="dxa"/>
            <w:vMerge/>
            <w:vAlign w:val="center"/>
            <w:hideMark/>
          </w:tcPr>
          <w:p w14:paraId="43F5D3A5" w14:textId="77777777" w:rsidR="0032586C" w:rsidRPr="0032586C" w:rsidRDefault="0032586C" w:rsidP="0032586C">
            <w:pPr>
              <w:spacing w:after="0" w:line="240" w:lineRule="auto"/>
              <w:rPr>
                <w:rFonts w:ascii="Times New Roman" w:hAnsi="Times New Roman" w:cs="Times New Roman"/>
                <w:color w:val="000000"/>
                <w:sz w:val="24"/>
                <w:szCs w:val="24"/>
              </w:rPr>
            </w:pPr>
          </w:p>
        </w:tc>
        <w:tc>
          <w:tcPr>
            <w:tcW w:w="1778" w:type="dxa"/>
            <w:shd w:val="clear" w:color="auto" w:fill="auto"/>
            <w:noWrap/>
            <w:vAlign w:val="center"/>
            <w:hideMark/>
          </w:tcPr>
          <w:p w14:paraId="48C531F0" w14:textId="77777777" w:rsidR="0032586C" w:rsidRPr="0032586C" w:rsidRDefault="0032586C" w:rsidP="0032586C">
            <w:pPr>
              <w:spacing w:after="0" w:line="240" w:lineRule="auto"/>
              <w:rPr>
                <w:rFonts w:ascii="Times New Roman" w:hAnsi="Times New Roman" w:cs="Times New Roman"/>
                <w:color w:val="000000"/>
                <w:sz w:val="24"/>
                <w:szCs w:val="24"/>
              </w:rPr>
            </w:pPr>
            <w:r w:rsidRPr="0032586C">
              <w:rPr>
                <w:rFonts w:ascii="Times New Roman" w:hAnsi="Times New Roman" w:cs="Times New Roman"/>
                <w:color w:val="000000"/>
                <w:sz w:val="24"/>
                <w:szCs w:val="24"/>
              </w:rPr>
              <w:t>Час переходу на роботу від батареї, мс</w:t>
            </w:r>
          </w:p>
        </w:tc>
        <w:tc>
          <w:tcPr>
            <w:tcW w:w="5368" w:type="dxa"/>
            <w:shd w:val="clear" w:color="auto" w:fill="auto"/>
            <w:noWrap/>
            <w:vAlign w:val="center"/>
            <w:hideMark/>
          </w:tcPr>
          <w:p w14:paraId="5019AB96" w14:textId="77777777" w:rsidR="0032586C" w:rsidRPr="0032586C" w:rsidRDefault="0032586C" w:rsidP="0032586C">
            <w:pPr>
              <w:spacing w:after="0" w:line="240" w:lineRule="auto"/>
              <w:rPr>
                <w:rFonts w:ascii="Times New Roman" w:hAnsi="Times New Roman" w:cs="Times New Roman"/>
                <w:color w:val="000000"/>
                <w:sz w:val="24"/>
                <w:szCs w:val="24"/>
              </w:rPr>
            </w:pPr>
            <w:r w:rsidRPr="0032586C">
              <w:rPr>
                <w:rFonts w:ascii="Times New Roman" w:hAnsi="Times New Roman" w:cs="Times New Roman"/>
                <w:color w:val="000000"/>
                <w:sz w:val="24"/>
                <w:szCs w:val="24"/>
              </w:rPr>
              <w:t>не більше 6</w:t>
            </w:r>
          </w:p>
        </w:tc>
        <w:tc>
          <w:tcPr>
            <w:tcW w:w="845" w:type="dxa"/>
            <w:vMerge/>
            <w:vAlign w:val="center"/>
            <w:hideMark/>
          </w:tcPr>
          <w:p w14:paraId="03D88CD0" w14:textId="77777777" w:rsidR="0032586C" w:rsidRPr="0032586C" w:rsidRDefault="0032586C" w:rsidP="0032586C">
            <w:pPr>
              <w:spacing w:after="0" w:line="240" w:lineRule="auto"/>
              <w:rPr>
                <w:rFonts w:ascii="Times New Roman" w:hAnsi="Times New Roman" w:cs="Times New Roman"/>
                <w:color w:val="000000"/>
                <w:sz w:val="24"/>
                <w:szCs w:val="24"/>
              </w:rPr>
            </w:pPr>
          </w:p>
        </w:tc>
      </w:tr>
      <w:tr w:rsidR="0032586C" w:rsidRPr="0032586C" w14:paraId="5CE0F220" w14:textId="77777777" w:rsidTr="00400C80">
        <w:trPr>
          <w:trHeight w:val="300"/>
        </w:trPr>
        <w:tc>
          <w:tcPr>
            <w:tcW w:w="489" w:type="dxa"/>
            <w:vMerge/>
            <w:vAlign w:val="center"/>
            <w:hideMark/>
          </w:tcPr>
          <w:p w14:paraId="52DC7E70" w14:textId="77777777" w:rsidR="0032586C" w:rsidRPr="0032586C" w:rsidRDefault="0032586C" w:rsidP="0032586C">
            <w:pPr>
              <w:spacing w:after="0" w:line="240" w:lineRule="auto"/>
              <w:rPr>
                <w:rFonts w:ascii="Times New Roman" w:hAnsi="Times New Roman" w:cs="Times New Roman"/>
                <w:color w:val="000000"/>
                <w:sz w:val="24"/>
                <w:szCs w:val="24"/>
              </w:rPr>
            </w:pPr>
          </w:p>
        </w:tc>
        <w:tc>
          <w:tcPr>
            <w:tcW w:w="1574" w:type="dxa"/>
            <w:vMerge/>
            <w:vAlign w:val="center"/>
            <w:hideMark/>
          </w:tcPr>
          <w:p w14:paraId="6FEB6933" w14:textId="77777777" w:rsidR="0032586C" w:rsidRPr="0032586C" w:rsidRDefault="0032586C" w:rsidP="0032586C">
            <w:pPr>
              <w:spacing w:after="0" w:line="240" w:lineRule="auto"/>
              <w:rPr>
                <w:rFonts w:ascii="Times New Roman" w:hAnsi="Times New Roman" w:cs="Times New Roman"/>
                <w:color w:val="000000"/>
                <w:sz w:val="24"/>
                <w:szCs w:val="24"/>
              </w:rPr>
            </w:pPr>
          </w:p>
        </w:tc>
        <w:tc>
          <w:tcPr>
            <w:tcW w:w="1778" w:type="dxa"/>
            <w:shd w:val="clear" w:color="auto" w:fill="auto"/>
            <w:noWrap/>
            <w:vAlign w:val="center"/>
            <w:hideMark/>
          </w:tcPr>
          <w:p w14:paraId="352FB38D" w14:textId="77777777" w:rsidR="0032586C" w:rsidRPr="0032586C" w:rsidRDefault="0032586C" w:rsidP="0032586C">
            <w:pPr>
              <w:spacing w:after="0" w:line="240" w:lineRule="auto"/>
              <w:rPr>
                <w:rFonts w:ascii="Times New Roman" w:hAnsi="Times New Roman" w:cs="Times New Roman"/>
                <w:color w:val="000000"/>
                <w:sz w:val="24"/>
                <w:szCs w:val="24"/>
              </w:rPr>
            </w:pPr>
            <w:r w:rsidRPr="0032586C">
              <w:rPr>
                <w:rFonts w:ascii="Times New Roman" w:hAnsi="Times New Roman" w:cs="Times New Roman"/>
                <w:color w:val="000000"/>
                <w:sz w:val="24"/>
                <w:szCs w:val="24"/>
              </w:rPr>
              <w:t>Захист локальної мережі RJ-45</w:t>
            </w:r>
          </w:p>
        </w:tc>
        <w:tc>
          <w:tcPr>
            <w:tcW w:w="5368" w:type="dxa"/>
            <w:shd w:val="clear" w:color="auto" w:fill="auto"/>
            <w:noWrap/>
            <w:vAlign w:val="center"/>
            <w:hideMark/>
          </w:tcPr>
          <w:p w14:paraId="020802F7" w14:textId="77777777" w:rsidR="0032586C" w:rsidRPr="0032586C" w:rsidRDefault="0032586C" w:rsidP="0032586C">
            <w:pPr>
              <w:spacing w:after="0" w:line="240" w:lineRule="auto"/>
              <w:rPr>
                <w:rFonts w:ascii="Times New Roman" w:hAnsi="Times New Roman" w:cs="Times New Roman"/>
                <w:color w:val="000000"/>
                <w:sz w:val="24"/>
                <w:szCs w:val="24"/>
              </w:rPr>
            </w:pPr>
            <w:r w:rsidRPr="0032586C">
              <w:rPr>
                <w:rFonts w:ascii="Times New Roman" w:hAnsi="Times New Roman" w:cs="Times New Roman"/>
                <w:color w:val="000000"/>
                <w:sz w:val="24"/>
                <w:szCs w:val="24"/>
              </w:rPr>
              <w:t>Так</w:t>
            </w:r>
          </w:p>
        </w:tc>
        <w:tc>
          <w:tcPr>
            <w:tcW w:w="845" w:type="dxa"/>
            <w:vMerge/>
            <w:vAlign w:val="center"/>
            <w:hideMark/>
          </w:tcPr>
          <w:p w14:paraId="08666FF0" w14:textId="77777777" w:rsidR="0032586C" w:rsidRPr="0032586C" w:rsidRDefault="0032586C" w:rsidP="0032586C">
            <w:pPr>
              <w:spacing w:after="0" w:line="240" w:lineRule="auto"/>
              <w:rPr>
                <w:rFonts w:ascii="Times New Roman" w:hAnsi="Times New Roman" w:cs="Times New Roman"/>
                <w:color w:val="000000"/>
                <w:sz w:val="24"/>
                <w:szCs w:val="24"/>
              </w:rPr>
            </w:pPr>
          </w:p>
        </w:tc>
      </w:tr>
      <w:tr w:rsidR="0032586C" w:rsidRPr="0032586C" w14:paraId="49D57949" w14:textId="77777777" w:rsidTr="00400C80">
        <w:trPr>
          <w:trHeight w:val="300"/>
        </w:trPr>
        <w:tc>
          <w:tcPr>
            <w:tcW w:w="489" w:type="dxa"/>
            <w:vMerge/>
            <w:vAlign w:val="center"/>
            <w:hideMark/>
          </w:tcPr>
          <w:p w14:paraId="3CB59F57" w14:textId="77777777" w:rsidR="0032586C" w:rsidRPr="0032586C" w:rsidRDefault="0032586C" w:rsidP="0032586C">
            <w:pPr>
              <w:spacing w:after="0" w:line="240" w:lineRule="auto"/>
              <w:rPr>
                <w:rFonts w:ascii="Times New Roman" w:hAnsi="Times New Roman" w:cs="Times New Roman"/>
                <w:color w:val="000000"/>
                <w:sz w:val="24"/>
                <w:szCs w:val="24"/>
              </w:rPr>
            </w:pPr>
          </w:p>
        </w:tc>
        <w:tc>
          <w:tcPr>
            <w:tcW w:w="1574" w:type="dxa"/>
            <w:vMerge/>
            <w:vAlign w:val="center"/>
            <w:hideMark/>
          </w:tcPr>
          <w:p w14:paraId="1EAEA27A" w14:textId="77777777" w:rsidR="0032586C" w:rsidRPr="0032586C" w:rsidRDefault="0032586C" w:rsidP="0032586C">
            <w:pPr>
              <w:spacing w:after="0" w:line="240" w:lineRule="auto"/>
              <w:rPr>
                <w:rFonts w:ascii="Times New Roman" w:hAnsi="Times New Roman" w:cs="Times New Roman"/>
                <w:color w:val="000000"/>
                <w:sz w:val="24"/>
                <w:szCs w:val="24"/>
              </w:rPr>
            </w:pPr>
          </w:p>
        </w:tc>
        <w:tc>
          <w:tcPr>
            <w:tcW w:w="1778" w:type="dxa"/>
            <w:shd w:val="clear" w:color="auto" w:fill="auto"/>
            <w:noWrap/>
            <w:vAlign w:val="center"/>
            <w:hideMark/>
          </w:tcPr>
          <w:p w14:paraId="2C9BDBF1" w14:textId="77777777" w:rsidR="0032586C" w:rsidRPr="0032586C" w:rsidRDefault="0032586C" w:rsidP="0032586C">
            <w:pPr>
              <w:spacing w:after="0" w:line="240" w:lineRule="auto"/>
              <w:rPr>
                <w:rFonts w:ascii="Times New Roman" w:hAnsi="Times New Roman" w:cs="Times New Roman"/>
                <w:color w:val="000000"/>
                <w:sz w:val="24"/>
                <w:szCs w:val="24"/>
              </w:rPr>
            </w:pPr>
            <w:r w:rsidRPr="0032586C">
              <w:rPr>
                <w:rFonts w:ascii="Times New Roman" w:hAnsi="Times New Roman" w:cs="Times New Roman"/>
                <w:color w:val="000000"/>
                <w:sz w:val="24"/>
                <w:szCs w:val="24"/>
              </w:rPr>
              <w:t xml:space="preserve">Порт для управління та моніторингу USB </w:t>
            </w:r>
          </w:p>
        </w:tc>
        <w:tc>
          <w:tcPr>
            <w:tcW w:w="5368" w:type="dxa"/>
            <w:shd w:val="clear" w:color="auto" w:fill="auto"/>
            <w:noWrap/>
            <w:vAlign w:val="center"/>
            <w:hideMark/>
          </w:tcPr>
          <w:p w14:paraId="72517A2C" w14:textId="77777777" w:rsidR="0032586C" w:rsidRPr="0032586C" w:rsidRDefault="0032586C" w:rsidP="0032586C">
            <w:pPr>
              <w:spacing w:after="0" w:line="240" w:lineRule="auto"/>
              <w:rPr>
                <w:rFonts w:ascii="Times New Roman" w:hAnsi="Times New Roman" w:cs="Times New Roman"/>
                <w:color w:val="000000"/>
                <w:sz w:val="24"/>
                <w:szCs w:val="24"/>
              </w:rPr>
            </w:pPr>
            <w:r w:rsidRPr="0032586C">
              <w:rPr>
                <w:rFonts w:ascii="Times New Roman" w:hAnsi="Times New Roman" w:cs="Times New Roman"/>
                <w:color w:val="000000"/>
                <w:sz w:val="24"/>
                <w:szCs w:val="24"/>
              </w:rPr>
              <w:t>Так (</w:t>
            </w:r>
            <w:proofErr w:type="spellStart"/>
            <w:r w:rsidRPr="0032586C">
              <w:rPr>
                <w:rFonts w:ascii="Times New Roman" w:hAnsi="Times New Roman" w:cs="Times New Roman"/>
                <w:color w:val="000000"/>
                <w:sz w:val="24"/>
                <w:szCs w:val="24"/>
              </w:rPr>
              <w:t>інтерфейсний</w:t>
            </w:r>
            <w:proofErr w:type="spellEnd"/>
            <w:r w:rsidRPr="0032586C">
              <w:rPr>
                <w:rFonts w:ascii="Times New Roman" w:hAnsi="Times New Roman" w:cs="Times New Roman"/>
                <w:color w:val="000000"/>
                <w:sz w:val="24"/>
                <w:szCs w:val="24"/>
              </w:rPr>
              <w:t xml:space="preserve"> кабель у комплекті)</w:t>
            </w:r>
          </w:p>
        </w:tc>
        <w:tc>
          <w:tcPr>
            <w:tcW w:w="845" w:type="dxa"/>
            <w:vMerge/>
            <w:vAlign w:val="center"/>
            <w:hideMark/>
          </w:tcPr>
          <w:p w14:paraId="3AC8F115" w14:textId="77777777" w:rsidR="0032586C" w:rsidRPr="0032586C" w:rsidRDefault="0032586C" w:rsidP="0032586C">
            <w:pPr>
              <w:spacing w:after="0" w:line="240" w:lineRule="auto"/>
              <w:rPr>
                <w:rFonts w:ascii="Times New Roman" w:hAnsi="Times New Roman" w:cs="Times New Roman"/>
                <w:color w:val="000000"/>
                <w:sz w:val="24"/>
                <w:szCs w:val="24"/>
              </w:rPr>
            </w:pPr>
          </w:p>
        </w:tc>
      </w:tr>
      <w:tr w:rsidR="0032586C" w:rsidRPr="0032586C" w14:paraId="6967186C" w14:textId="77777777" w:rsidTr="00400C80">
        <w:trPr>
          <w:trHeight w:val="300"/>
        </w:trPr>
        <w:tc>
          <w:tcPr>
            <w:tcW w:w="489" w:type="dxa"/>
            <w:vMerge/>
            <w:vAlign w:val="center"/>
            <w:hideMark/>
          </w:tcPr>
          <w:p w14:paraId="1D9ACA60" w14:textId="77777777" w:rsidR="0032586C" w:rsidRPr="0032586C" w:rsidRDefault="0032586C" w:rsidP="0032586C">
            <w:pPr>
              <w:spacing w:after="0" w:line="240" w:lineRule="auto"/>
              <w:rPr>
                <w:rFonts w:ascii="Times New Roman" w:hAnsi="Times New Roman" w:cs="Times New Roman"/>
                <w:color w:val="000000"/>
                <w:sz w:val="24"/>
                <w:szCs w:val="24"/>
              </w:rPr>
            </w:pPr>
          </w:p>
        </w:tc>
        <w:tc>
          <w:tcPr>
            <w:tcW w:w="1574" w:type="dxa"/>
            <w:vMerge/>
            <w:vAlign w:val="center"/>
            <w:hideMark/>
          </w:tcPr>
          <w:p w14:paraId="56528B15" w14:textId="77777777" w:rsidR="0032586C" w:rsidRPr="0032586C" w:rsidRDefault="0032586C" w:rsidP="0032586C">
            <w:pPr>
              <w:spacing w:after="0" w:line="240" w:lineRule="auto"/>
              <w:rPr>
                <w:rFonts w:ascii="Times New Roman" w:hAnsi="Times New Roman" w:cs="Times New Roman"/>
                <w:color w:val="000000"/>
                <w:sz w:val="24"/>
                <w:szCs w:val="24"/>
              </w:rPr>
            </w:pPr>
          </w:p>
        </w:tc>
        <w:tc>
          <w:tcPr>
            <w:tcW w:w="1778" w:type="dxa"/>
            <w:shd w:val="clear" w:color="auto" w:fill="auto"/>
            <w:noWrap/>
            <w:vAlign w:val="center"/>
            <w:hideMark/>
          </w:tcPr>
          <w:p w14:paraId="37AE8609" w14:textId="77777777" w:rsidR="0032586C" w:rsidRPr="0032586C" w:rsidRDefault="0032586C" w:rsidP="0032586C">
            <w:pPr>
              <w:spacing w:after="0" w:line="240" w:lineRule="auto"/>
              <w:rPr>
                <w:rFonts w:ascii="Times New Roman" w:hAnsi="Times New Roman" w:cs="Times New Roman"/>
                <w:color w:val="000000"/>
                <w:sz w:val="24"/>
                <w:szCs w:val="24"/>
              </w:rPr>
            </w:pPr>
            <w:r w:rsidRPr="0032586C">
              <w:rPr>
                <w:rFonts w:ascii="Times New Roman" w:hAnsi="Times New Roman" w:cs="Times New Roman"/>
                <w:color w:val="000000"/>
                <w:sz w:val="24"/>
                <w:szCs w:val="24"/>
              </w:rPr>
              <w:t>Індикація</w:t>
            </w:r>
          </w:p>
        </w:tc>
        <w:tc>
          <w:tcPr>
            <w:tcW w:w="5368" w:type="dxa"/>
            <w:shd w:val="clear" w:color="auto" w:fill="auto"/>
            <w:noWrap/>
            <w:vAlign w:val="center"/>
            <w:hideMark/>
          </w:tcPr>
          <w:p w14:paraId="3D58E634" w14:textId="77777777" w:rsidR="0032586C" w:rsidRPr="0032586C" w:rsidRDefault="0032586C" w:rsidP="0032586C">
            <w:pPr>
              <w:spacing w:after="0" w:line="240" w:lineRule="auto"/>
              <w:rPr>
                <w:rFonts w:ascii="Times New Roman" w:hAnsi="Times New Roman" w:cs="Times New Roman"/>
                <w:color w:val="000000"/>
                <w:sz w:val="24"/>
                <w:szCs w:val="24"/>
              </w:rPr>
            </w:pPr>
            <w:r w:rsidRPr="0032586C">
              <w:rPr>
                <w:rFonts w:ascii="Times New Roman" w:hAnsi="Times New Roman" w:cs="Times New Roman"/>
                <w:color w:val="000000"/>
                <w:sz w:val="24"/>
                <w:szCs w:val="24"/>
              </w:rPr>
              <w:t>LCD екран</w:t>
            </w:r>
          </w:p>
        </w:tc>
        <w:tc>
          <w:tcPr>
            <w:tcW w:w="845" w:type="dxa"/>
            <w:vMerge/>
            <w:vAlign w:val="center"/>
            <w:hideMark/>
          </w:tcPr>
          <w:p w14:paraId="1684380D" w14:textId="77777777" w:rsidR="0032586C" w:rsidRPr="0032586C" w:rsidRDefault="0032586C" w:rsidP="0032586C">
            <w:pPr>
              <w:spacing w:after="0" w:line="240" w:lineRule="auto"/>
              <w:rPr>
                <w:rFonts w:ascii="Times New Roman" w:hAnsi="Times New Roman" w:cs="Times New Roman"/>
                <w:color w:val="000000"/>
                <w:sz w:val="24"/>
                <w:szCs w:val="24"/>
              </w:rPr>
            </w:pPr>
          </w:p>
        </w:tc>
      </w:tr>
      <w:tr w:rsidR="0032586C" w:rsidRPr="0032586C" w14:paraId="2049014A" w14:textId="77777777" w:rsidTr="00400C80">
        <w:trPr>
          <w:trHeight w:val="300"/>
        </w:trPr>
        <w:tc>
          <w:tcPr>
            <w:tcW w:w="489" w:type="dxa"/>
            <w:vMerge/>
            <w:vAlign w:val="center"/>
            <w:hideMark/>
          </w:tcPr>
          <w:p w14:paraId="3320CEF0" w14:textId="77777777" w:rsidR="0032586C" w:rsidRPr="0032586C" w:rsidRDefault="0032586C" w:rsidP="0032586C">
            <w:pPr>
              <w:spacing w:after="0" w:line="240" w:lineRule="auto"/>
              <w:rPr>
                <w:rFonts w:ascii="Times New Roman" w:hAnsi="Times New Roman" w:cs="Times New Roman"/>
                <w:color w:val="000000"/>
                <w:sz w:val="24"/>
                <w:szCs w:val="24"/>
              </w:rPr>
            </w:pPr>
          </w:p>
        </w:tc>
        <w:tc>
          <w:tcPr>
            <w:tcW w:w="1574" w:type="dxa"/>
            <w:vMerge/>
            <w:vAlign w:val="center"/>
            <w:hideMark/>
          </w:tcPr>
          <w:p w14:paraId="0CAF8FA7" w14:textId="77777777" w:rsidR="0032586C" w:rsidRPr="0032586C" w:rsidRDefault="0032586C" w:rsidP="0032586C">
            <w:pPr>
              <w:spacing w:after="0" w:line="240" w:lineRule="auto"/>
              <w:rPr>
                <w:rFonts w:ascii="Times New Roman" w:hAnsi="Times New Roman" w:cs="Times New Roman"/>
                <w:color w:val="000000"/>
                <w:sz w:val="24"/>
                <w:szCs w:val="24"/>
              </w:rPr>
            </w:pPr>
          </w:p>
        </w:tc>
        <w:tc>
          <w:tcPr>
            <w:tcW w:w="1778" w:type="dxa"/>
            <w:shd w:val="clear" w:color="auto" w:fill="auto"/>
            <w:noWrap/>
            <w:vAlign w:val="center"/>
            <w:hideMark/>
          </w:tcPr>
          <w:p w14:paraId="4626B190" w14:textId="77777777" w:rsidR="0032586C" w:rsidRPr="0032586C" w:rsidRDefault="0032586C" w:rsidP="0032586C">
            <w:pPr>
              <w:spacing w:after="0" w:line="240" w:lineRule="auto"/>
              <w:rPr>
                <w:rFonts w:ascii="Times New Roman" w:hAnsi="Times New Roman" w:cs="Times New Roman"/>
                <w:color w:val="000000"/>
                <w:sz w:val="24"/>
                <w:szCs w:val="24"/>
              </w:rPr>
            </w:pPr>
            <w:r w:rsidRPr="0032586C">
              <w:rPr>
                <w:rFonts w:ascii="Times New Roman" w:hAnsi="Times New Roman" w:cs="Times New Roman"/>
                <w:color w:val="000000"/>
                <w:sz w:val="24"/>
                <w:szCs w:val="24"/>
              </w:rPr>
              <w:t>Тип батареї</w:t>
            </w:r>
          </w:p>
        </w:tc>
        <w:tc>
          <w:tcPr>
            <w:tcW w:w="5368" w:type="dxa"/>
            <w:shd w:val="clear" w:color="auto" w:fill="auto"/>
            <w:noWrap/>
            <w:vAlign w:val="center"/>
            <w:hideMark/>
          </w:tcPr>
          <w:p w14:paraId="5576CE7B" w14:textId="77777777" w:rsidR="0032586C" w:rsidRPr="0032586C" w:rsidRDefault="0032586C" w:rsidP="0032586C">
            <w:pPr>
              <w:spacing w:after="0" w:line="240" w:lineRule="auto"/>
              <w:rPr>
                <w:rFonts w:ascii="Times New Roman" w:hAnsi="Times New Roman" w:cs="Times New Roman"/>
                <w:color w:val="000000"/>
                <w:sz w:val="24"/>
                <w:szCs w:val="24"/>
              </w:rPr>
            </w:pPr>
            <w:r w:rsidRPr="0032586C">
              <w:rPr>
                <w:rFonts w:ascii="Times New Roman" w:hAnsi="Times New Roman" w:cs="Times New Roman"/>
                <w:color w:val="000000"/>
                <w:sz w:val="24"/>
                <w:szCs w:val="24"/>
              </w:rPr>
              <w:t>не менше 2 х 12В 9Аг</w:t>
            </w:r>
          </w:p>
        </w:tc>
        <w:tc>
          <w:tcPr>
            <w:tcW w:w="845" w:type="dxa"/>
            <w:vMerge/>
            <w:vAlign w:val="center"/>
            <w:hideMark/>
          </w:tcPr>
          <w:p w14:paraId="49DC3779" w14:textId="77777777" w:rsidR="0032586C" w:rsidRPr="0032586C" w:rsidRDefault="0032586C" w:rsidP="0032586C">
            <w:pPr>
              <w:spacing w:after="0" w:line="240" w:lineRule="auto"/>
              <w:rPr>
                <w:rFonts w:ascii="Times New Roman" w:hAnsi="Times New Roman" w:cs="Times New Roman"/>
                <w:color w:val="000000"/>
                <w:sz w:val="24"/>
                <w:szCs w:val="24"/>
              </w:rPr>
            </w:pPr>
          </w:p>
        </w:tc>
      </w:tr>
      <w:tr w:rsidR="0032586C" w:rsidRPr="0032586C" w14:paraId="32CDF7CB" w14:textId="77777777" w:rsidTr="00400C80">
        <w:trPr>
          <w:trHeight w:val="300"/>
        </w:trPr>
        <w:tc>
          <w:tcPr>
            <w:tcW w:w="489" w:type="dxa"/>
            <w:vMerge/>
            <w:vAlign w:val="center"/>
            <w:hideMark/>
          </w:tcPr>
          <w:p w14:paraId="2BC32FAD" w14:textId="77777777" w:rsidR="0032586C" w:rsidRPr="0032586C" w:rsidRDefault="0032586C" w:rsidP="0032586C">
            <w:pPr>
              <w:spacing w:after="0" w:line="240" w:lineRule="auto"/>
              <w:rPr>
                <w:rFonts w:ascii="Times New Roman" w:hAnsi="Times New Roman" w:cs="Times New Roman"/>
                <w:color w:val="000000"/>
                <w:sz w:val="24"/>
                <w:szCs w:val="24"/>
              </w:rPr>
            </w:pPr>
          </w:p>
        </w:tc>
        <w:tc>
          <w:tcPr>
            <w:tcW w:w="1574" w:type="dxa"/>
            <w:vMerge/>
            <w:vAlign w:val="center"/>
            <w:hideMark/>
          </w:tcPr>
          <w:p w14:paraId="7A08D7BC" w14:textId="77777777" w:rsidR="0032586C" w:rsidRPr="0032586C" w:rsidRDefault="0032586C" w:rsidP="0032586C">
            <w:pPr>
              <w:spacing w:after="0" w:line="240" w:lineRule="auto"/>
              <w:rPr>
                <w:rFonts w:ascii="Times New Roman" w:hAnsi="Times New Roman" w:cs="Times New Roman"/>
                <w:color w:val="000000"/>
                <w:sz w:val="24"/>
                <w:szCs w:val="24"/>
              </w:rPr>
            </w:pPr>
          </w:p>
        </w:tc>
        <w:tc>
          <w:tcPr>
            <w:tcW w:w="1778" w:type="dxa"/>
            <w:shd w:val="clear" w:color="auto" w:fill="auto"/>
            <w:noWrap/>
            <w:vAlign w:val="center"/>
            <w:hideMark/>
          </w:tcPr>
          <w:p w14:paraId="404949F9" w14:textId="77777777" w:rsidR="0032586C" w:rsidRPr="0032586C" w:rsidRDefault="0032586C" w:rsidP="0032586C">
            <w:pPr>
              <w:spacing w:after="0" w:line="240" w:lineRule="auto"/>
              <w:rPr>
                <w:rFonts w:ascii="Times New Roman" w:hAnsi="Times New Roman" w:cs="Times New Roman"/>
                <w:color w:val="000000"/>
                <w:sz w:val="24"/>
                <w:szCs w:val="24"/>
              </w:rPr>
            </w:pPr>
            <w:r w:rsidRPr="0032586C">
              <w:rPr>
                <w:rFonts w:ascii="Times New Roman" w:hAnsi="Times New Roman" w:cs="Times New Roman"/>
                <w:color w:val="000000"/>
                <w:sz w:val="24"/>
                <w:szCs w:val="24"/>
              </w:rPr>
              <w:t>Напруга, В</w:t>
            </w:r>
          </w:p>
        </w:tc>
        <w:tc>
          <w:tcPr>
            <w:tcW w:w="5368" w:type="dxa"/>
            <w:shd w:val="clear" w:color="auto" w:fill="auto"/>
            <w:noWrap/>
            <w:vAlign w:val="center"/>
            <w:hideMark/>
          </w:tcPr>
          <w:p w14:paraId="56A7A6E7" w14:textId="77777777" w:rsidR="0032586C" w:rsidRPr="0032586C" w:rsidRDefault="0032586C" w:rsidP="0032586C">
            <w:pPr>
              <w:spacing w:after="0" w:line="240" w:lineRule="auto"/>
              <w:rPr>
                <w:rFonts w:ascii="Times New Roman" w:hAnsi="Times New Roman" w:cs="Times New Roman"/>
                <w:color w:val="000000"/>
                <w:sz w:val="24"/>
                <w:szCs w:val="24"/>
              </w:rPr>
            </w:pPr>
            <w:r w:rsidRPr="0032586C">
              <w:rPr>
                <w:rFonts w:ascii="Times New Roman" w:hAnsi="Times New Roman" w:cs="Times New Roman"/>
                <w:color w:val="000000"/>
                <w:sz w:val="24"/>
                <w:szCs w:val="24"/>
              </w:rPr>
              <w:t>230</w:t>
            </w:r>
          </w:p>
        </w:tc>
        <w:tc>
          <w:tcPr>
            <w:tcW w:w="845" w:type="dxa"/>
            <w:vMerge/>
            <w:vAlign w:val="center"/>
            <w:hideMark/>
          </w:tcPr>
          <w:p w14:paraId="78BAD6C3" w14:textId="77777777" w:rsidR="0032586C" w:rsidRPr="0032586C" w:rsidRDefault="0032586C" w:rsidP="0032586C">
            <w:pPr>
              <w:spacing w:after="0" w:line="240" w:lineRule="auto"/>
              <w:rPr>
                <w:rFonts w:ascii="Times New Roman" w:hAnsi="Times New Roman" w:cs="Times New Roman"/>
                <w:color w:val="000000"/>
                <w:sz w:val="24"/>
                <w:szCs w:val="24"/>
              </w:rPr>
            </w:pPr>
          </w:p>
        </w:tc>
      </w:tr>
      <w:tr w:rsidR="0032586C" w:rsidRPr="0032586C" w14:paraId="2E9B9C83" w14:textId="77777777" w:rsidTr="00400C80">
        <w:trPr>
          <w:trHeight w:val="300"/>
        </w:trPr>
        <w:tc>
          <w:tcPr>
            <w:tcW w:w="489" w:type="dxa"/>
            <w:vMerge/>
            <w:vAlign w:val="center"/>
            <w:hideMark/>
          </w:tcPr>
          <w:p w14:paraId="22A7F174" w14:textId="77777777" w:rsidR="0032586C" w:rsidRPr="0032586C" w:rsidRDefault="0032586C" w:rsidP="0032586C">
            <w:pPr>
              <w:spacing w:after="0" w:line="240" w:lineRule="auto"/>
              <w:rPr>
                <w:rFonts w:ascii="Times New Roman" w:hAnsi="Times New Roman" w:cs="Times New Roman"/>
                <w:color w:val="000000"/>
                <w:sz w:val="24"/>
                <w:szCs w:val="24"/>
              </w:rPr>
            </w:pPr>
          </w:p>
        </w:tc>
        <w:tc>
          <w:tcPr>
            <w:tcW w:w="1574" w:type="dxa"/>
            <w:vMerge/>
            <w:vAlign w:val="center"/>
            <w:hideMark/>
          </w:tcPr>
          <w:p w14:paraId="1FE6A64A" w14:textId="77777777" w:rsidR="0032586C" w:rsidRPr="0032586C" w:rsidRDefault="0032586C" w:rsidP="0032586C">
            <w:pPr>
              <w:spacing w:after="0" w:line="240" w:lineRule="auto"/>
              <w:rPr>
                <w:rFonts w:ascii="Times New Roman" w:hAnsi="Times New Roman" w:cs="Times New Roman"/>
                <w:color w:val="000000"/>
                <w:sz w:val="24"/>
                <w:szCs w:val="24"/>
              </w:rPr>
            </w:pPr>
          </w:p>
        </w:tc>
        <w:tc>
          <w:tcPr>
            <w:tcW w:w="1778" w:type="dxa"/>
            <w:shd w:val="clear" w:color="auto" w:fill="auto"/>
            <w:noWrap/>
            <w:vAlign w:val="center"/>
            <w:hideMark/>
          </w:tcPr>
          <w:p w14:paraId="6E8632BB" w14:textId="77777777" w:rsidR="0032586C" w:rsidRPr="0032586C" w:rsidRDefault="0032586C" w:rsidP="0032586C">
            <w:pPr>
              <w:spacing w:after="0" w:line="240" w:lineRule="auto"/>
              <w:rPr>
                <w:rFonts w:ascii="Times New Roman" w:hAnsi="Times New Roman" w:cs="Times New Roman"/>
                <w:color w:val="000000"/>
                <w:sz w:val="24"/>
                <w:szCs w:val="24"/>
              </w:rPr>
            </w:pPr>
            <w:r w:rsidRPr="0032586C">
              <w:rPr>
                <w:rFonts w:ascii="Times New Roman" w:hAnsi="Times New Roman" w:cs="Times New Roman"/>
                <w:color w:val="000000"/>
                <w:sz w:val="24"/>
                <w:szCs w:val="24"/>
              </w:rPr>
              <w:t>Функції та технології захисту</w:t>
            </w:r>
          </w:p>
        </w:tc>
        <w:tc>
          <w:tcPr>
            <w:tcW w:w="5368" w:type="dxa"/>
            <w:shd w:val="clear" w:color="auto" w:fill="auto"/>
            <w:noWrap/>
            <w:vAlign w:val="center"/>
            <w:hideMark/>
          </w:tcPr>
          <w:p w14:paraId="2D552593" w14:textId="77777777" w:rsidR="0032586C" w:rsidRPr="0032586C" w:rsidRDefault="0032586C" w:rsidP="0032586C">
            <w:pPr>
              <w:spacing w:after="0" w:line="240" w:lineRule="auto"/>
              <w:rPr>
                <w:rFonts w:ascii="Times New Roman" w:hAnsi="Times New Roman" w:cs="Times New Roman"/>
                <w:color w:val="000000"/>
                <w:sz w:val="24"/>
                <w:szCs w:val="24"/>
              </w:rPr>
            </w:pPr>
            <w:r w:rsidRPr="0032586C">
              <w:rPr>
                <w:rFonts w:ascii="Times New Roman" w:hAnsi="Times New Roman" w:cs="Times New Roman"/>
                <w:color w:val="000000"/>
                <w:sz w:val="24"/>
                <w:szCs w:val="24"/>
              </w:rPr>
              <w:t xml:space="preserve">Мікропроцесорне керування, автоматичне регулювання напруги, функція "Холодний старт", захист від короткого замикання, </w:t>
            </w:r>
            <w:proofErr w:type="spellStart"/>
            <w:r w:rsidRPr="0032586C">
              <w:rPr>
                <w:rFonts w:ascii="Times New Roman" w:hAnsi="Times New Roman" w:cs="Times New Roman"/>
                <w:color w:val="000000"/>
                <w:sz w:val="24"/>
                <w:szCs w:val="24"/>
              </w:rPr>
              <w:t>скачків</w:t>
            </w:r>
            <w:proofErr w:type="spellEnd"/>
            <w:r w:rsidRPr="0032586C">
              <w:rPr>
                <w:rFonts w:ascii="Times New Roman" w:hAnsi="Times New Roman" w:cs="Times New Roman"/>
                <w:color w:val="000000"/>
                <w:sz w:val="24"/>
                <w:szCs w:val="24"/>
              </w:rPr>
              <w:t xml:space="preserve"> напруги, </w:t>
            </w:r>
            <w:r w:rsidRPr="0032586C">
              <w:rPr>
                <w:rFonts w:ascii="Times New Roman" w:hAnsi="Times New Roman" w:cs="Times New Roman"/>
                <w:color w:val="000000"/>
                <w:sz w:val="24"/>
                <w:szCs w:val="24"/>
              </w:rPr>
              <w:lastRenderedPageBreak/>
              <w:t>перенавантаження, перезаряду батареї та її глибокого розряду</w:t>
            </w:r>
          </w:p>
        </w:tc>
        <w:tc>
          <w:tcPr>
            <w:tcW w:w="845" w:type="dxa"/>
            <w:vMerge/>
            <w:vAlign w:val="center"/>
            <w:hideMark/>
          </w:tcPr>
          <w:p w14:paraId="368F32C6" w14:textId="77777777" w:rsidR="0032586C" w:rsidRPr="0032586C" w:rsidRDefault="0032586C" w:rsidP="0032586C">
            <w:pPr>
              <w:spacing w:after="0" w:line="240" w:lineRule="auto"/>
              <w:rPr>
                <w:rFonts w:ascii="Times New Roman" w:hAnsi="Times New Roman" w:cs="Times New Roman"/>
                <w:color w:val="000000"/>
                <w:sz w:val="24"/>
                <w:szCs w:val="24"/>
              </w:rPr>
            </w:pPr>
          </w:p>
        </w:tc>
      </w:tr>
      <w:tr w:rsidR="0032586C" w:rsidRPr="0032586C" w14:paraId="755B5ADC" w14:textId="77777777" w:rsidTr="00400C80">
        <w:trPr>
          <w:trHeight w:val="300"/>
        </w:trPr>
        <w:tc>
          <w:tcPr>
            <w:tcW w:w="489" w:type="dxa"/>
            <w:vMerge/>
            <w:vAlign w:val="center"/>
            <w:hideMark/>
          </w:tcPr>
          <w:p w14:paraId="22D02B7A" w14:textId="77777777" w:rsidR="0032586C" w:rsidRPr="0032586C" w:rsidRDefault="0032586C" w:rsidP="0032586C">
            <w:pPr>
              <w:spacing w:after="0" w:line="240" w:lineRule="auto"/>
              <w:rPr>
                <w:rFonts w:ascii="Times New Roman" w:hAnsi="Times New Roman" w:cs="Times New Roman"/>
                <w:color w:val="000000"/>
                <w:sz w:val="24"/>
                <w:szCs w:val="24"/>
              </w:rPr>
            </w:pPr>
          </w:p>
        </w:tc>
        <w:tc>
          <w:tcPr>
            <w:tcW w:w="1574" w:type="dxa"/>
            <w:vMerge/>
            <w:vAlign w:val="center"/>
            <w:hideMark/>
          </w:tcPr>
          <w:p w14:paraId="2720B1A7" w14:textId="77777777" w:rsidR="0032586C" w:rsidRPr="0032586C" w:rsidRDefault="0032586C" w:rsidP="0032586C">
            <w:pPr>
              <w:spacing w:after="0" w:line="240" w:lineRule="auto"/>
              <w:rPr>
                <w:rFonts w:ascii="Times New Roman" w:hAnsi="Times New Roman" w:cs="Times New Roman"/>
                <w:color w:val="000000"/>
                <w:sz w:val="24"/>
                <w:szCs w:val="24"/>
              </w:rPr>
            </w:pPr>
          </w:p>
        </w:tc>
        <w:tc>
          <w:tcPr>
            <w:tcW w:w="1778" w:type="dxa"/>
            <w:shd w:val="clear" w:color="auto" w:fill="auto"/>
            <w:noWrap/>
            <w:vAlign w:val="center"/>
            <w:hideMark/>
          </w:tcPr>
          <w:p w14:paraId="2C4C0E57" w14:textId="77777777" w:rsidR="0032586C" w:rsidRPr="0032586C" w:rsidRDefault="0032586C" w:rsidP="0032586C">
            <w:pPr>
              <w:spacing w:after="0" w:line="240" w:lineRule="auto"/>
              <w:rPr>
                <w:rFonts w:ascii="Times New Roman" w:hAnsi="Times New Roman" w:cs="Times New Roman"/>
                <w:color w:val="000000"/>
                <w:sz w:val="24"/>
                <w:szCs w:val="24"/>
              </w:rPr>
            </w:pPr>
            <w:r w:rsidRPr="0032586C">
              <w:rPr>
                <w:rFonts w:ascii="Times New Roman" w:hAnsi="Times New Roman" w:cs="Times New Roman"/>
                <w:color w:val="000000"/>
                <w:sz w:val="24"/>
                <w:szCs w:val="24"/>
              </w:rPr>
              <w:t>Розміри (</w:t>
            </w:r>
            <w:proofErr w:type="spellStart"/>
            <w:r w:rsidRPr="0032586C">
              <w:rPr>
                <w:rFonts w:ascii="Times New Roman" w:hAnsi="Times New Roman" w:cs="Times New Roman"/>
                <w:color w:val="000000"/>
                <w:sz w:val="24"/>
                <w:szCs w:val="24"/>
              </w:rPr>
              <w:t>ДхШхВ</w:t>
            </w:r>
            <w:proofErr w:type="spellEnd"/>
            <w:r w:rsidRPr="0032586C">
              <w:rPr>
                <w:rFonts w:ascii="Times New Roman" w:hAnsi="Times New Roman" w:cs="Times New Roman"/>
                <w:color w:val="000000"/>
                <w:sz w:val="24"/>
                <w:szCs w:val="24"/>
              </w:rPr>
              <w:t>), мм</w:t>
            </w:r>
          </w:p>
        </w:tc>
        <w:tc>
          <w:tcPr>
            <w:tcW w:w="5368" w:type="dxa"/>
            <w:shd w:val="clear" w:color="auto" w:fill="auto"/>
            <w:noWrap/>
            <w:vAlign w:val="center"/>
            <w:hideMark/>
          </w:tcPr>
          <w:p w14:paraId="7CCEDBB2" w14:textId="77777777" w:rsidR="0032586C" w:rsidRPr="0032586C" w:rsidRDefault="0032586C" w:rsidP="0032586C">
            <w:pPr>
              <w:spacing w:after="0" w:line="240" w:lineRule="auto"/>
              <w:rPr>
                <w:rFonts w:ascii="Times New Roman" w:hAnsi="Times New Roman" w:cs="Times New Roman"/>
                <w:color w:val="000000"/>
                <w:sz w:val="24"/>
                <w:szCs w:val="24"/>
              </w:rPr>
            </w:pPr>
            <w:r w:rsidRPr="0032586C">
              <w:rPr>
                <w:rFonts w:ascii="Times New Roman" w:hAnsi="Times New Roman" w:cs="Times New Roman"/>
                <w:color w:val="000000"/>
                <w:sz w:val="24"/>
                <w:szCs w:val="24"/>
              </w:rPr>
              <w:t xml:space="preserve">Не більше 380x160x200 </w:t>
            </w:r>
          </w:p>
        </w:tc>
        <w:tc>
          <w:tcPr>
            <w:tcW w:w="845" w:type="dxa"/>
            <w:vMerge/>
            <w:vAlign w:val="center"/>
            <w:hideMark/>
          </w:tcPr>
          <w:p w14:paraId="26CF2F6E" w14:textId="77777777" w:rsidR="0032586C" w:rsidRPr="0032586C" w:rsidRDefault="0032586C" w:rsidP="0032586C">
            <w:pPr>
              <w:spacing w:after="0" w:line="240" w:lineRule="auto"/>
              <w:rPr>
                <w:rFonts w:ascii="Times New Roman" w:hAnsi="Times New Roman" w:cs="Times New Roman"/>
                <w:color w:val="000000"/>
                <w:sz w:val="24"/>
                <w:szCs w:val="24"/>
              </w:rPr>
            </w:pPr>
          </w:p>
        </w:tc>
      </w:tr>
      <w:tr w:rsidR="0032586C" w:rsidRPr="0032586C" w14:paraId="48543789" w14:textId="77777777" w:rsidTr="00400C80">
        <w:trPr>
          <w:trHeight w:val="300"/>
        </w:trPr>
        <w:tc>
          <w:tcPr>
            <w:tcW w:w="489" w:type="dxa"/>
            <w:vMerge/>
            <w:vAlign w:val="center"/>
            <w:hideMark/>
          </w:tcPr>
          <w:p w14:paraId="4CB9AA33" w14:textId="77777777" w:rsidR="0032586C" w:rsidRPr="0032586C" w:rsidRDefault="0032586C" w:rsidP="0032586C">
            <w:pPr>
              <w:spacing w:after="0" w:line="240" w:lineRule="auto"/>
              <w:rPr>
                <w:rFonts w:ascii="Times New Roman" w:hAnsi="Times New Roman" w:cs="Times New Roman"/>
                <w:color w:val="000000"/>
                <w:sz w:val="24"/>
                <w:szCs w:val="24"/>
              </w:rPr>
            </w:pPr>
          </w:p>
        </w:tc>
        <w:tc>
          <w:tcPr>
            <w:tcW w:w="1574" w:type="dxa"/>
            <w:vMerge/>
            <w:vAlign w:val="center"/>
            <w:hideMark/>
          </w:tcPr>
          <w:p w14:paraId="09C33F2C" w14:textId="77777777" w:rsidR="0032586C" w:rsidRPr="0032586C" w:rsidRDefault="0032586C" w:rsidP="0032586C">
            <w:pPr>
              <w:spacing w:after="0" w:line="240" w:lineRule="auto"/>
              <w:rPr>
                <w:rFonts w:ascii="Times New Roman" w:hAnsi="Times New Roman" w:cs="Times New Roman"/>
                <w:color w:val="000000"/>
                <w:sz w:val="24"/>
                <w:szCs w:val="24"/>
              </w:rPr>
            </w:pPr>
          </w:p>
        </w:tc>
        <w:tc>
          <w:tcPr>
            <w:tcW w:w="1778" w:type="dxa"/>
            <w:shd w:val="clear" w:color="auto" w:fill="auto"/>
            <w:noWrap/>
            <w:vAlign w:val="center"/>
            <w:hideMark/>
          </w:tcPr>
          <w:p w14:paraId="225B29E4" w14:textId="77777777" w:rsidR="0032586C" w:rsidRPr="0032586C" w:rsidRDefault="0032586C" w:rsidP="0032586C">
            <w:pPr>
              <w:spacing w:after="0" w:line="240" w:lineRule="auto"/>
              <w:rPr>
                <w:rFonts w:ascii="Times New Roman" w:hAnsi="Times New Roman" w:cs="Times New Roman"/>
                <w:color w:val="000000"/>
                <w:sz w:val="24"/>
                <w:szCs w:val="24"/>
              </w:rPr>
            </w:pPr>
            <w:r w:rsidRPr="0032586C">
              <w:rPr>
                <w:rFonts w:ascii="Times New Roman" w:hAnsi="Times New Roman" w:cs="Times New Roman"/>
                <w:color w:val="000000"/>
                <w:sz w:val="24"/>
                <w:szCs w:val="24"/>
              </w:rPr>
              <w:t>Комплектація</w:t>
            </w:r>
          </w:p>
        </w:tc>
        <w:tc>
          <w:tcPr>
            <w:tcW w:w="5368" w:type="dxa"/>
            <w:shd w:val="clear" w:color="auto" w:fill="auto"/>
            <w:noWrap/>
            <w:vAlign w:val="center"/>
            <w:hideMark/>
          </w:tcPr>
          <w:p w14:paraId="1E62DE6E" w14:textId="77777777" w:rsidR="0032586C" w:rsidRPr="0032586C" w:rsidRDefault="0032586C" w:rsidP="0032586C">
            <w:pPr>
              <w:spacing w:after="0" w:line="240" w:lineRule="auto"/>
              <w:rPr>
                <w:rFonts w:ascii="Times New Roman" w:hAnsi="Times New Roman" w:cs="Times New Roman"/>
                <w:color w:val="000000"/>
                <w:sz w:val="24"/>
                <w:szCs w:val="24"/>
              </w:rPr>
            </w:pPr>
            <w:r w:rsidRPr="0032586C">
              <w:rPr>
                <w:rFonts w:ascii="Times New Roman" w:hAnsi="Times New Roman" w:cs="Times New Roman"/>
                <w:color w:val="000000"/>
                <w:sz w:val="24"/>
                <w:szCs w:val="24"/>
              </w:rPr>
              <w:t xml:space="preserve">ДБЖ, інструкція з експлуатації, кабель USB, </w:t>
            </w:r>
            <w:proofErr w:type="spellStart"/>
            <w:r w:rsidRPr="0032586C">
              <w:rPr>
                <w:rFonts w:ascii="Times New Roman" w:hAnsi="Times New Roman" w:cs="Times New Roman"/>
                <w:color w:val="000000"/>
                <w:sz w:val="24"/>
                <w:szCs w:val="24"/>
              </w:rPr>
              <w:t>з'ємний</w:t>
            </w:r>
            <w:proofErr w:type="spellEnd"/>
            <w:r w:rsidRPr="0032586C">
              <w:rPr>
                <w:rFonts w:ascii="Times New Roman" w:hAnsi="Times New Roman" w:cs="Times New Roman"/>
                <w:color w:val="000000"/>
                <w:sz w:val="24"/>
                <w:szCs w:val="24"/>
              </w:rPr>
              <w:t xml:space="preserve"> кабель живлення</w:t>
            </w:r>
          </w:p>
        </w:tc>
        <w:tc>
          <w:tcPr>
            <w:tcW w:w="845" w:type="dxa"/>
            <w:vMerge/>
            <w:vAlign w:val="center"/>
            <w:hideMark/>
          </w:tcPr>
          <w:p w14:paraId="51FBEA31" w14:textId="77777777" w:rsidR="0032586C" w:rsidRPr="0032586C" w:rsidRDefault="0032586C" w:rsidP="0032586C">
            <w:pPr>
              <w:spacing w:after="0" w:line="240" w:lineRule="auto"/>
              <w:rPr>
                <w:rFonts w:ascii="Times New Roman" w:hAnsi="Times New Roman" w:cs="Times New Roman"/>
                <w:color w:val="000000"/>
                <w:sz w:val="24"/>
                <w:szCs w:val="24"/>
              </w:rPr>
            </w:pPr>
          </w:p>
        </w:tc>
      </w:tr>
      <w:tr w:rsidR="0032586C" w:rsidRPr="0032586C" w14:paraId="2A6F3B2A" w14:textId="77777777" w:rsidTr="00400C80">
        <w:trPr>
          <w:trHeight w:val="300"/>
        </w:trPr>
        <w:tc>
          <w:tcPr>
            <w:tcW w:w="489" w:type="dxa"/>
            <w:vMerge/>
            <w:vAlign w:val="center"/>
            <w:hideMark/>
          </w:tcPr>
          <w:p w14:paraId="61E36586" w14:textId="77777777" w:rsidR="0032586C" w:rsidRPr="0032586C" w:rsidRDefault="0032586C" w:rsidP="0032586C">
            <w:pPr>
              <w:spacing w:after="0" w:line="240" w:lineRule="auto"/>
              <w:rPr>
                <w:rFonts w:ascii="Times New Roman" w:hAnsi="Times New Roman" w:cs="Times New Roman"/>
                <w:color w:val="000000"/>
                <w:sz w:val="24"/>
                <w:szCs w:val="24"/>
              </w:rPr>
            </w:pPr>
          </w:p>
        </w:tc>
        <w:tc>
          <w:tcPr>
            <w:tcW w:w="1574" w:type="dxa"/>
            <w:vMerge/>
            <w:vAlign w:val="center"/>
            <w:hideMark/>
          </w:tcPr>
          <w:p w14:paraId="6BBAAEF4" w14:textId="77777777" w:rsidR="0032586C" w:rsidRPr="0032586C" w:rsidRDefault="0032586C" w:rsidP="0032586C">
            <w:pPr>
              <w:spacing w:after="0" w:line="240" w:lineRule="auto"/>
              <w:rPr>
                <w:rFonts w:ascii="Times New Roman" w:hAnsi="Times New Roman" w:cs="Times New Roman"/>
                <w:color w:val="000000"/>
                <w:sz w:val="24"/>
                <w:szCs w:val="24"/>
              </w:rPr>
            </w:pPr>
          </w:p>
        </w:tc>
        <w:tc>
          <w:tcPr>
            <w:tcW w:w="1778" w:type="dxa"/>
            <w:shd w:val="clear" w:color="auto" w:fill="auto"/>
            <w:noWrap/>
            <w:vAlign w:val="center"/>
            <w:hideMark/>
          </w:tcPr>
          <w:p w14:paraId="73D6A858" w14:textId="77777777" w:rsidR="0032586C" w:rsidRPr="0032586C" w:rsidRDefault="0032586C" w:rsidP="0032586C">
            <w:pPr>
              <w:spacing w:after="0" w:line="240" w:lineRule="auto"/>
              <w:rPr>
                <w:rFonts w:ascii="Times New Roman" w:hAnsi="Times New Roman" w:cs="Times New Roman"/>
                <w:color w:val="000000"/>
                <w:sz w:val="24"/>
                <w:szCs w:val="24"/>
              </w:rPr>
            </w:pPr>
            <w:r w:rsidRPr="0032586C">
              <w:rPr>
                <w:rFonts w:ascii="Times New Roman" w:hAnsi="Times New Roman" w:cs="Times New Roman"/>
                <w:color w:val="000000"/>
                <w:sz w:val="24"/>
                <w:szCs w:val="24"/>
              </w:rPr>
              <w:t>Гарантія</w:t>
            </w:r>
          </w:p>
        </w:tc>
        <w:tc>
          <w:tcPr>
            <w:tcW w:w="5368" w:type="dxa"/>
            <w:shd w:val="clear" w:color="auto" w:fill="auto"/>
            <w:noWrap/>
            <w:vAlign w:val="center"/>
            <w:hideMark/>
          </w:tcPr>
          <w:p w14:paraId="0D0532C8" w14:textId="77777777" w:rsidR="0032586C" w:rsidRPr="0032586C" w:rsidRDefault="0032586C" w:rsidP="0032586C">
            <w:pPr>
              <w:spacing w:after="0" w:line="240" w:lineRule="auto"/>
              <w:rPr>
                <w:rFonts w:ascii="Times New Roman" w:hAnsi="Times New Roman" w:cs="Times New Roman"/>
                <w:color w:val="000000"/>
                <w:sz w:val="24"/>
                <w:szCs w:val="24"/>
              </w:rPr>
            </w:pPr>
            <w:r w:rsidRPr="0032586C">
              <w:rPr>
                <w:rFonts w:ascii="Times New Roman" w:hAnsi="Times New Roman" w:cs="Times New Roman"/>
                <w:color w:val="000000"/>
                <w:sz w:val="24"/>
                <w:szCs w:val="24"/>
              </w:rPr>
              <w:t>Не менше 12 місяців від виробника</w:t>
            </w:r>
          </w:p>
        </w:tc>
        <w:tc>
          <w:tcPr>
            <w:tcW w:w="845" w:type="dxa"/>
            <w:vMerge/>
            <w:vAlign w:val="center"/>
            <w:hideMark/>
          </w:tcPr>
          <w:p w14:paraId="1B79CB0C" w14:textId="77777777" w:rsidR="0032586C" w:rsidRPr="0032586C" w:rsidRDefault="0032586C" w:rsidP="0032586C">
            <w:pPr>
              <w:spacing w:after="0" w:line="240" w:lineRule="auto"/>
              <w:rPr>
                <w:rFonts w:ascii="Times New Roman" w:hAnsi="Times New Roman" w:cs="Times New Roman"/>
                <w:color w:val="000000"/>
                <w:sz w:val="24"/>
                <w:szCs w:val="24"/>
              </w:rPr>
            </w:pPr>
          </w:p>
        </w:tc>
      </w:tr>
    </w:tbl>
    <w:p w14:paraId="083D8FC1" w14:textId="77777777" w:rsidR="0032586C" w:rsidRPr="0032586C" w:rsidRDefault="0032586C" w:rsidP="0032586C">
      <w:pPr>
        <w:spacing w:after="0" w:line="240" w:lineRule="auto"/>
        <w:ind w:firstLine="263"/>
        <w:jc w:val="both"/>
        <w:rPr>
          <w:rFonts w:ascii="Times New Roman" w:hAnsi="Times New Roman" w:cs="Times New Roman"/>
          <w:i/>
          <w:sz w:val="24"/>
          <w:szCs w:val="24"/>
        </w:rPr>
      </w:pPr>
    </w:p>
    <w:p w14:paraId="3CC09C41" w14:textId="77777777" w:rsidR="0032586C" w:rsidRPr="0032586C" w:rsidRDefault="0032586C" w:rsidP="0032586C">
      <w:pPr>
        <w:spacing w:after="0" w:line="240" w:lineRule="auto"/>
        <w:ind w:firstLine="263"/>
        <w:jc w:val="both"/>
        <w:rPr>
          <w:rFonts w:ascii="Times New Roman" w:hAnsi="Times New Roman" w:cs="Times New Roman"/>
          <w:i/>
          <w:sz w:val="24"/>
          <w:szCs w:val="24"/>
        </w:rPr>
      </w:pPr>
      <w:r w:rsidRPr="0032586C">
        <w:rPr>
          <w:rFonts w:ascii="Times New Roman" w:hAnsi="Times New Roman" w:cs="Times New Roman"/>
          <w:i/>
          <w:sz w:val="24"/>
          <w:szCs w:val="24"/>
        </w:rPr>
        <w:t>У разі, якщо у цій тендерній документації (у тому числі у технічній специфікації) міститься посилання:</w:t>
      </w:r>
    </w:p>
    <w:p w14:paraId="44374BD8" w14:textId="77777777" w:rsidR="0032586C" w:rsidRPr="0032586C" w:rsidRDefault="0032586C" w:rsidP="0032586C">
      <w:pPr>
        <w:spacing w:after="0" w:line="240" w:lineRule="auto"/>
        <w:ind w:firstLine="263"/>
        <w:jc w:val="both"/>
        <w:rPr>
          <w:rFonts w:ascii="Times New Roman" w:hAnsi="Times New Roman" w:cs="Times New Roman"/>
          <w:i/>
          <w:sz w:val="24"/>
          <w:szCs w:val="24"/>
        </w:rPr>
      </w:pPr>
      <w:r w:rsidRPr="0032586C">
        <w:rPr>
          <w:rFonts w:ascii="Times New Roman" w:hAnsi="Times New Roman" w:cs="Times New Roman"/>
          <w:i/>
          <w:sz w:val="24"/>
          <w:szCs w:val="24"/>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18657C55" w14:textId="77777777" w:rsidR="0032586C" w:rsidRPr="0032586C" w:rsidRDefault="0032586C" w:rsidP="0032586C">
      <w:pPr>
        <w:spacing w:after="0" w:line="240" w:lineRule="auto"/>
        <w:jc w:val="both"/>
        <w:rPr>
          <w:rFonts w:ascii="Times New Roman" w:hAnsi="Times New Roman" w:cs="Times New Roman"/>
          <w:i/>
          <w:sz w:val="24"/>
          <w:szCs w:val="24"/>
        </w:rPr>
      </w:pPr>
      <w:r w:rsidRPr="0032586C">
        <w:rPr>
          <w:rFonts w:ascii="Times New Roman" w:hAnsi="Times New Roman" w:cs="Times New Roman"/>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085F7AB6" w14:textId="77777777" w:rsidR="0032586C" w:rsidRPr="0032586C" w:rsidRDefault="0032586C" w:rsidP="0032586C">
      <w:pPr>
        <w:spacing w:after="0" w:line="240" w:lineRule="auto"/>
        <w:ind w:firstLine="567"/>
        <w:jc w:val="both"/>
        <w:rPr>
          <w:rFonts w:ascii="Times New Roman" w:hAnsi="Times New Roman" w:cs="Times New Roman"/>
          <w:bCs/>
          <w:i/>
          <w:iCs/>
          <w:sz w:val="24"/>
          <w:szCs w:val="24"/>
        </w:rPr>
      </w:pPr>
      <w:r w:rsidRPr="0032586C">
        <w:rPr>
          <w:rFonts w:ascii="Times New Roman" w:hAnsi="Times New Roman" w:cs="Times New Roman"/>
          <w:bCs/>
          <w:i/>
          <w:iCs/>
          <w:sz w:val="24"/>
          <w:szCs w:val="24"/>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p w14:paraId="51F34393" w14:textId="77777777" w:rsidR="0032586C" w:rsidRPr="0032586C" w:rsidRDefault="0032586C" w:rsidP="0032586C">
      <w:pPr>
        <w:spacing w:after="0" w:line="240" w:lineRule="auto"/>
        <w:jc w:val="both"/>
        <w:rPr>
          <w:rFonts w:ascii="Times New Roman" w:hAnsi="Times New Roman" w:cs="Times New Roman"/>
          <w:bCs/>
          <w:i/>
          <w:iCs/>
          <w:sz w:val="24"/>
          <w:szCs w:val="24"/>
        </w:rPr>
      </w:pPr>
    </w:p>
    <w:p w14:paraId="7C7445BA" w14:textId="77777777" w:rsidR="0032586C" w:rsidRPr="0032586C" w:rsidRDefault="0032586C" w:rsidP="0032586C">
      <w:pPr>
        <w:spacing w:after="0" w:line="240" w:lineRule="auto"/>
        <w:ind w:firstLine="567"/>
        <w:jc w:val="both"/>
        <w:rPr>
          <w:rFonts w:ascii="Times New Roman" w:hAnsi="Times New Roman" w:cs="Times New Roman"/>
          <w:b/>
          <w:bCs/>
          <w:sz w:val="24"/>
          <w:szCs w:val="24"/>
        </w:rPr>
      </w:pPr>
      <w:r w:rsidRPr="0032586C">
        <w:rPr>
          <w:rFonts w:ascii="Times New Roman" w:hAnsi="Times New Roman" w:cs="Times New Roman"/>
          <w:b/>
          <w:bCs/>
          <w:sz w:val="24"/>
          <w:szCs w:val="24"/>
        </w:rPr>
        <w:t>Таблиця відповідності (орієнтовна):</w:t>
      </w:r>
    </w:p>
    <w:p w14:paraId="13A3DCEB" w14:textId="77777777" w:rsidR="0032586C" w:rsidRPr="0032586C" w:rsidRDefault="0032586C" w:rsidP="0032586C">
      <w:pPr>
        <w:spacing w:after="0" w:line="240" w:lineRule="auto"/>
        <w:ind w:firstLine="567"/>
        <w:jc w:val="both"/>
        <w:rPr>
          <w:rFonts w:ascii="Times New Roman" w:hAnsi="Times New Roman" w:cs="Times New Roman"/>
          <w:sz w:val="24"/>
          <w:szCs w:val="24"/>
        </w:rPr>
      </w:pPr>
    </w:p>
    <w:tbl>
      <w:tblPr>
        <w:tblpPr w:leftFromText="180" w:rightFromText="180" w:bottomFromText="160" w:vertAnchor="text" w:horzAnchor="margin" w:tblpY="-62"/>
        <w:tblW w:w="10031" w:type="dxa"/>
        <w:tblLayout w:type="fixed"/>
        <w:tblLook w:val="04A0" w:firstRow="1" w:lastRow="0" w:firstColumn="1" w:lastColumn="0" w:noHBand="0" w:noVBand="1"/>
      </w:tblPr>
      <w:tblGrid>
        <w:gridCol w:w="1013"/>
        <w:gridCol w:w="2928"/>
        <w:gridCol w:w="3154"/>
        <w:gridCol w:w="2936"/>
      </w:tblGrid>
      <w:tr w:rsidR="0032586C" w:rsidRPr="0032586C" w14:paraId="78EDB0D6" w14:textId="77777777" w:rsidTr="00400C80">
        <w:tc>
          <w:tcPr>
            <w:tcW w:w="1012" w:type="dxa"/>
            <w:tcBorders>
              <w:top w:val="single" w:sz="4" w:space="0" w:color="000000"/>
              <w:left w:val="single" w:sz="4" w:space="0" w:color="000000"/>
              <w:bottom w:val="single" w:sz="4" w:space="0" w:color="000000"/>
              <w:right w:val="single" w:sz="4" w:space="0" w:color="000000"/>
            </w:tcBorders>
            <w:vAlign w:val="center"/>
          </w:tcPr>
          <w:p w14:paraId="105EF007" w14:textId="77777777" w:rsidR="0032586C" w:rsidRPr="0032586C" w:rsidRDefault="0032586C" w:rsidP="0032586C">
            <w:pPr>
              <w:spacing w:after="0" w:line="240" w:lineRule="auto"/>
              <w:ind w:firstLine="567"/>
              <w:jc w:val="both"/>
              <w:rPr>
                <w:rFonts w:ascii="Times New Roman" w:hAnsi="Times New Roman" w:cs="Times New Roman"/>
                <w:sz w:val="24"/>
                <w:szCs w:val="24"/>
              </w:rPr>
            </w:pPr>
            <w:r w:rsidRPr="0032586C">
              <w:rPr>
                <w:rFonts w:ascii="Times New Roman" w:hAnsi="Times New Roman" w:cs="Times New Roman"/>
                <w:bCs/>
                <w:sz w:val="24"/>
                <w:szCs w:val="24"/>
              </w:rPr>
              <w:t>№ з/п</w:t>
            </w:r>
          </w:p>
        </w:tc>
        <w:tc>
          <w:tcPr>
            <w:tcW w:w="2928" w:type="dxa"/>
            <w:tcBorders>
              <w:top w:val="single" w:sz="4" w:space="0" w:color="000000"/>
              <w:left w:val="single" w:sz="4" w:space="0" w:color="000000"/>
              <w:bottom w:val="single" w:sz="4" w:space="0" w:color="000000"/>
              <w:right w:val="single" w:sz="4" w:space="0" w:color="000000"/>
            </w:tcBorders>
            <w:vAlign w:val="center"/>
          </w:tcPr>
          <w:p w14:paraId="252AE90D" w14:textId="77777777" w:rsidR="0032586C" w:rsidRPr="0032586C" w:rsidRDefault="0032586C" w:rsidP="0032586C">
            <w:pPr>
              <w:spacing w:after="0" w:line="240" w:lineRule="auto"/>
              <w:ind w:firstLine="567"/>
              <w:jc w:val="both"/>
              <w:rPr>
                <w:rFonts w:ascii="Times New Roman" w:hAnsi="Times New Roman" w:cs="Times New Roman"/>
                <w:bCs/>
                <w:sz w:val="24"/>
                <w:szCs w:val="24"/>
              </w:rPr>
            </w:pPr>
            <w:r w:rsidRPr="0032586C">
              <w:rPr>
                <w:rFonts w:ascii="Times New Roman" w:hAnsi="Times New Roman" w:cs="Times New Roman"/>
                <w:bCs/>
                <w:sz w:val="24"/>
                <w:szCs w:val="24"/>
              </w:rPr>
              <w:t>Характеристика</w:t>
            </w:r>
          </w:p>
        </w:tc>
        <w:tc>
          <w:tcPr>
            <w:tcW w:w="3154" w:type="dxa"/>
            <w:tcBorders>
              <w:top w:val="single" w:sz="4" w:space="0" w:color="000000"/>
              <w:left w:val="single" w:sz="4" w:space="0" w:color="000000"/>
              <w:bottom w:val="single" w:sz="4" w:space="0" w:color="000000"/>
              <w:right w:val="single" w:sz="4" w:space="0" w:color="000000"/>
            </w:tcBorders>
            <w:vAlign w:val="center"/>
          </w:tcPr>
          <w:p w14:paraId="7A3B6D83" w14:textId="77777777" w:rsidR="0032586C" w:rsidRPr="0032586C" w:rsidRDefault="0032586C" w:rsidP="0032586C">
            <w:pPr>
              <w:spacing w:after="0" w:line="240" w:lineRule="auto"/>
              <w:ind w:firstLine="567"/>
              <w:jc w:val="both"/>
              <w:rPr>
                <w:rFonts w:ascii="Times New Roman" w:hAnsi="Times New Roman" w:cs="Times New Roman"/>
                <w:sz w:val="24"/>
                <w:szCs w:val="24"/>
              </w:rPr>
            </w:pPr>
            <w:r w:rsidRPr="0032586C">
              <w:rPr>
                <w:rFonts w:ascii="Times New Roman" w:hAnsi="Times New Roman" w:cs="Times New Roman"/>
                <w:bCs/>
                <w:sz w:val="24"/>
                <w:szCs w:val="24"/>
              </w:rPr>
              <w:t>Опис технічних вимог, які визначені Замовником</w:t>
            </w:r>
          </w:p>
        </w:tc>
        <w:tc>
          <w:tcPr>
            <w:tcW w:w="2936" w:type="dxa"/>
            <w:tcBorders>
              <w:top w:val="single" w:sz="4" w:space="0" w:color="000000"/>
              <w:left w:val="single" w:sz="4" w:space="0" w:color="000000"/>
              <w:bottom w:val="single" w:sz="4" w:space="0" w:color="000000"/>
              <w:right w:val="single" w:sz="4" w:space="0" w:color="000000"/>
            </w:tcBorders>
            <w:vAlign w:val="center"/>
          </w:tcPr>
          <w:p w14:paraId="54E539F8" w14:textId="77777777" w:rsidR="0032586C" w:rsidRPr="0032586C" w:rsidRDefault="0032586C" w:rsidP="0032586C">
            <w:pPr>
              <w:spacing w:after="0" w:line="240" w:lineRule="auto"/>
              <w:ind w:firstLine="567"/>
              <w:jc w:val="both"/>
              <w:rPr>
                <w:rFonts w:ascii="Times New Roman" w:hAnsi="Times New Roman" w:cs="Times New Roman"/>
                <w:sz w:val="24"/>
                <w:szCs w:val="24"/>
              </w:rPr>
            </w:pPr>
            <w:r w:rsidRPr="0032586C">
              <w:rPr>
                <w:rFonts w:ascii="Times New Roman" w:hAnsi="Times New Roman" w:cs="Times New Roman"/>
                <w:bCs/>
                <w:sz w:val="24"/>
                <w:szCs w:val="24"/>
              </w:rPr>
              <w:t>Опис технічних вимог, які  пропонуються Учасником</w:t>
            </w:r>
          </w:p>
        </w:tc>
      </w:tr>
    </w:tbl>
    <w:p w14:paraId="51A60876" w14:textId="77777777" w:rsidR="0032586C" w:rsidRPr="0032586C" w:rsidRDefault="0032586C" w:rsidP="0032586C">
      <w:pPr>
        <w:spacing w:after="0" w:line="240" w:lineRule="auto"/>
        <w:ind w:firstLine="567"/>
        <w:jc w:val="both"/>
        <w:rPr>
          <w:rFonts w:ascii="Times New Roman" w:hAnsi="Times New Roman" w:cs="Times New Roman"/>
          <w:sz w:val="24"/>
          <w:szCs w:val="24"/>
        </w:rPr>
      </w:pPr>
      <w:r w:rsidRPr="0032586C">
        <w:rPr>
          <w:rFonts w:ascii="Times New Roman" w:hAnsi="Times New Roman" w:cs="Times New Roman"/>
          <w:sz w:val="24"/>
          <w:szCs w:val="24"/>
        </w:rPr>
        <w:t>У разі надання гарантійного листа (або інших документів) від виробника (-</w:t>
      </w:r>
      <w:proofErr w:type="spellStart"/>
      <w:r w:rsidRPr="0032586C">
        <w:rPr>
          <w:rFonts w:ascii="Times New Roman" w:hAnsi="Times New Roman" w:cs="Times New Roman"/>
          <w:sz w:val="24"/>
          <w:szCs w:val="24"/>
        </w:rPr>
        <w:t>ів</w:t>
      </w:r>
      <w:proofErr w:type="spellEnd"/>
      <w:r w:rsidRPr="0032586C">
        <w:rPr>
          <w:rFonts w:ascii="Times New Roman" w:hAnsi="Times New Roman" w:cs="Times New Roman"/>
          <w:sz w:val="24"/>
          <w:szCs w:val="24"/>
        </w:rPr>
        <w:t>) іноземною мовою, цей лист повинен супроводжуватись перекладом на українську мову.</w:t>
      </w:r>
    </w:p>
    <w:p w14:paraId="699F877B" w14:textId="77777777" w:rsidR="0032586C" w:rsidRPr="0032586C" w:rsidRDefault="0032586C" w:rsidP="0032586C">
      <w:pPr>
        <w:spacing w:after="0" w:line="240" w:lineRule="auto"/>
        <w:ind w:firstLine="567"/>
        <w:jc w:val="both"/>
        <w:rPr>
          <w:rFonts w:ascii="Times New Roman" w:hAnsi="Times New Roman" w:cs="Times New Roman"/>
          <w:sz w:val="24"/>
          <w:szCs w:val="24"/>
        </w:rPr>
      </w:pPr>
      <w:r w:rsidRPr="0032586C">
        <w:rPr>
          <w:rFonts w:ascii="Times New Roman" w:hAnsi="Times New Roman" w:cs="Times New Roman"/>
          <w:sz w:val="24"/>
          <w:szCs w:val="24"/>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підстав, зазначених у частині першій статті 17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p w14:paraId="281D7A1D" w14:textId="77777777" w:rsidR="0032586C" w:rsidRPr="0032586C" w:rsidRDefault="0032586C" w:rsidP="0032586C">
      <w:pPr>
        <w:spacing w:after="0" w:line="240" w:lineRule="auto"/>
        <w:ind w:firstLine="567"/>
        <w:jc w:val="both"/>
        <w:rPr>
          <w:rFonts w:ascii="Times New Roman" w:hAnsi="Times New Roman" w:cs="Times New Roman"/>
          <w:sz w:val="24"/>
          <w:szCs w:val="24"/>
        </w:rPr>
      </w:pPr>
    </w:p>
    <w:p w14:paraId="0DE26AC1" w14:textId="77777777" w:rsidR="0032586C" w:rsidRPr="0032586C" w:rsidRDefault="0032586C" w:rsidP="0032586C">
      <w:pPr>
        <w:spacing w:after="0" w:line="240" w:lineRule="auto"/>
        <w:ind w:firstLine="567"/>
        <w:jc w:val="both"/>
        <w:rPr>
          <w:rFonts w:ascii="Times New Roman" w:hAnsi="Times New Roman" w:cs="Times New Roman"/>
          <w:bCs/>
          <w:iCs/>
          <w:sz w:val="24"/>
          <w:szCs w:val="24"/>
        </w:rPr>
      </w:pPr>
      <w:r w:rsidRPr="0032586C">
        <w:rPr>
          <w:rFonts w:ascii="Times New Roman" w:hAnsi="Times New Roman" w:cs="Times New Roman"/>
          <w:bCs/>
          <w:iCs/>
          <w:sz w:val="24"/>
          <w:szCs w:val="24"/>
        </w:rPr>
        <w:t>Товар повинен відповідати вимогам:</w:t>
      </w:r>
    </w:p>
    <w:p w14:paraId="422614C7" w14:textId="77777777" w:rsidR="0032586C" w:rsidRPr="0032586C" w:rsidRDefault="0032586C" w:rsidP="0032586C">
      <w:pPr>
        <w:spacing w:after="0" w:line="240" w:lineRule="auto"/>
        <w:ind w:firstLine="567"/>
        <w:jc w:val="both"/>
        <w:rPr>
          <w:rFonts w:ascii="Times New Roman" w:hAnsi="Times New Roman" w:cs="Times New Roman"/>
          <w:bCs/>
          <w:iCs/>
          <w:sz w:val="24"/>
          <w:szCs w:val="24"/>
        </w:rPr>
      </w:pPr>
      <w:r w:rsidRPr="0032586C">
        <w:rPr>
          <w:rFonts w:ascii="Times New Roman" w:hAnsi="Times New Roman" w:cs="Times New Roman"/>
          <w:bCs/>
          <w:iCs/>
          <w:sz w:val="24"/>
          <w:szCs w:val="24"/>
        </w:rPr>
        <w:t>- Закону України від 14.08.2014р. № 1644-VІІ «Про санкції»,</w:t>
      </w:r>
    </w:p>
    <w:p w14:paraId="49F7E5A4" w14:textId="77777777" w:rsidR="0032586C" w:rsidRPr="0032586C" w:rsidRDefault="0032586C" w:rsidP="0032586C">
      <w:pPr>
        <w:spacing w:after="0" w:line="240" w:lineRule="auto"/>
        <w:ind w:firstLine="567"/>
        <w:jc w:val="both"/>
        <w:rPr>
          <w:rFonts w:ascii="Times New Roman" w:hAnsi="Times New Roman" w:cs="Times New Roman"/>
          <w:bCs/>
          <w:iCs/>
          <w:sz w:val="24"/>
          <w:szCs w:val="24"/>
        </w:rPr>
      </w:pPr>
      <w:r w:rsidRPr="0032586C">
        <w:rPr>
          <w:rFonts w:ascii="Times New Roman" w:hAnsi="Times New Roman" w:cs="Times New Roman"/>
          <w:bCs/>
          <w:iCs/>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4631AC21" w14:textId="77777777" w:rsidR="0032586C" w:rsidRPr="0032586C" w:rsidRDefault="0032586C" w:rsidP="0032586C">
      <w:pPr>
        <w:spacing w:after="0" w:line="240" w:lineRule="auto"/>
        <w:ind w:firstLine="567"/>
        <w:jc w:val="both"/>
        <w:rPr>
          <w:rFonts w:ascii="Times New Roman" w:hAnsi="Times New Roman" w:cs="Times New Roman"/>
          <w:bCs/>
          <w:iCs/>
          <w:sz w:val="24"/>
          <w:szCs w:val="24"/>
        </w:rPr>
      </w:pPr>
      <w:r w:rsidRPr="0032586C">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32586C">
        <w:rPr>
          <w:rFonts w:ascii="Times New Roman" w:hAnsi="Times New Roman" w:cs="Times New Roman"/>
          <w:bCs/>
          <w:iCs/>
          <w:sz w:val="24"/>
          <w:szCs w:val="24"/>
        </w:rPr>
        <w:t>закупівель</w:t>
      </w:r>
      <w:proofErr w:type="spellEnd"/>
      <w:r w:rsidRPr="0032586C">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w:t>
      </w:r>
      <w:r w:rsidRPr="0032586C">
        <w:rPr>
          <w:rFonts w:ascii="Times New Roman" w:hAnsi="Times New Roman" w:cs="Times New Roman"/>
          <w:bCs/>
          <w:iCs/>
          <w:sz w:val="24"/>
          <w:szCs w:val="24"/>
        </w:rPr>
        <w:lastRenderedPageBreak/>
        <w:t>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7AA548DF" w14:textId="77777777" w:rsidR="0032586C" w:rsidRPr="0032586C" w:rsidRDefault="0032586C" w:rsidP="0032586C">
      <w:pPr>
        <w:spacing w:after="0" w:line="240" w:lineRule="auto"/>
        <w:ind w:firstLine="567"/>
        <w:jc w:val="both"/>
        <w:rPr>
          <w:rFonts w:ascii="Times New Roman" w:hAnsi="Times New Roman" w:cs="Times New Roman"/>
          <w:bCs/>
          <w:iCs/>
          <w:sz w:val="24"/>
          <w:szCs w:val="24"/>
        </w:rPr>
      </w:pPr>
    </w:p>
    <w:p w14:paraId="31E99FE1" w14:textId="77777777" w:rsidR="0032586C" w:rsidRPr="0032586C" w:rsidRDefault="0032586C" w:rsidP="0032586C">
      <w:pPr>
        <w:spacing w:after="0" w:line="240" w:lineRule="auto"/>
        <w:ind w:firstLine="567"/>
        <w:rPr>
          <w:rFonts w:ascii="Times New Roman" w:hAnsi="Times New Roman" w:cs="Times New Roman"/>
          <w:bCs/>
          <w:iCs/>
          <w:sz w:val="24"/>
          <w:szCs w:val="24"/>
        </w:rPr>
      </w:pPr>
      <w:r w:rsidRPr="0032586C">
        <w:rPr>
          <w:rFonts w:ascii="Times New Roman" w:hAnsi="Times New Roman" w:cs="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6AA740CB" w14:textId="77777777" w:rsidR="0032586C" w:rsidRPr="0032586C" w:rsidRDefault="0032586C" w:rsidP="0032586C">
      <w:pPr>
        <w:pStyle w:val="a3"/>
        <w:spacing w:after="0" w:line="240" w:lineRule="auto"/>
        <w:ind w:left="0" w:firstLine="567"/>
        <w:jc w:val="both"/>
        <w:rPr>
          <w:rFonts w:ascii="Times New Roman" w:hAnsi="Times New Roman" w:cs="Times New Roman"/>
          <w:sz w:val="24"/>
          <w:szCs w:val="24"/>
        </w:rPr>
      </w:pPr>
      <w:proofErr w:type="spellStart"/>
      <w:r w:rsidRPr="0032586C">
        <w:rPr>
          <w:rFonts w:ascii="Times New Roman" w:hAnsi="Times New Roman" w:cs="Times New Roman"/>
          <w:sz w:val="24"/>
          <w:szCs w:val="24"/>
        </w:rPr>
        <w:t>Листи</w:t>
      </w:r>
      <w:proofErr w:type="spellEnd"/>
      <w:r w:rsidRPr="0032586C">
        <w:rPr>
          <w:rFonts w:ascii="Times New Roman" w:hAnsi="Times New Roman" w:cs="Times New Roman"/>
          <w:sz w:val="24"/>
          <w:szCs w:val="24"/>
        </w:rPr>
        <w:t xml:space="preserve"> </w:t>
      </w:r>
      <w:proofErr w:type="spellStart"/>
      <w:r w:rsidRPr="0032586C">
        <w:rPr>
          <w:rFonts w:ascii="Times New Roman" w:hAnsi="Times New Roman" w:cs="Times New Roman"/>
          <w:sz w:val="24"/>
          <w:szCs w:val="24"/>
        </w:rPr>
        <w:t>повинні</w:t>
      </w:r>
      <w:proofErr w:type="spellEnd"/>
      <w:r w:rsidRPr="0032586C">
        <w:rPr>
          <w:rFonts w:ascii="Times New Roman" w:hAnsi="Times New Roman" w:cs="Times New Roman"/>
          <w:sz w:val="24"/>
          <w:szCs w:val="24"/>
        </w:rPr>
        <w:t xml:space="preserve"> бути </w:t>
      </w:r>
      <w:proofErr w:type="spellStart"/>
      <w:r w:rsidRPr="0032586C">
        <w:rPr>
          <w:rFonts w:ascii="Times New Roman" w:hAnsi="Times New Roman" w:cs="Times New Roman"/>
          <w:sz w:val="24"/>
          <w:szCs w:val="24"/>
        </w:rPr>
        <w:t>адресовані</w:t>
      </w:r>
      <w:proofErr w:type="spellEnd"/>
      <w:r w:rsidRPr="0032586C">
        <w:rPr>
          <w:rFonts w:ascii="Times New Roman" w:hAnsi="Times New Roman" w:cs="Times New Roman"/>
          <w:sz w:val="24"/>
          <w:szCs w:val="24"/>
        </w:rPr>
        <w:t xml:space="preserve"> </w:t>
      </w:r>
      <w:proofErr w:type="spellStart"/>
      <w:r w:rsidRPr="0032586C">
        <w:rPr>
          <w:rFonts w:ascii="Times New Roman" w:hAnsi="Times New Roman" w:cs="Times New Roman"/>
          <w:sz w:val="24"/>
          <w:szCs w:val="24"/>
        </w:rPr>
        <w:t>Замовнику</w:t>
      </w:r>
      <w:proofErr w:type="spellEnd"/>
      <w:r w:rsidRPr="0032586C">
        <w:rPr>
          <w:rFonts w:ascii="Times New Roman" w:hAnsi="Times New Roman" w:cs="Times New Roman"/>
          <w:sz w:val="24"/>
          <w:szCs w:val="24"/>
        </w:rPr>
        <w:t xml:space="preserve"> </w:t>
      </w:r>
      <w:proofErr w:type="spellStart"/>
      <w:r w:rsidRPr="0032586C">
        <w:rPr>
          <w:rFonts w:ascii="Times New Roman" w:hAnsi="Times New Roman" w:cs="Times New Roman"/>
          <w:sz w:val="24"/>
          <w:szCs w:val="24"/>
        </w:rPr>
        <w:t>із</w:t>
      </w:r>
      <w:proofErr w:type="spellEnd"/>
      <w:r w:rsidRPr="0032586C">
        <w:rPr>
          <w:rFonts w:ascii="Times New Roman" w:hAnsi="Times New Roman" w:cs="Times New Roman"/>
          <w:sz w:val="24"/>
          <w:szCs w:val="24"/>
        </w:rPr>
        <w:t xml:space="preserve"> </w:t>
      </w:r>
      <w:proofErr w:type="spellStart"/>
      <w:r w:rsidRPr="0032586C">
        <w:rPr>
          <w:rFonts w:ascii="Times New Roman" w:hAnsi="Times New Roman" w:cs="Times New Roman"/>
          <w:sz w:val="24"/>
          <w:szCs w:val="24"/>
        </w:rPr>
        <w:t>обов’язковим</w:t>
      </w:r>
      <w:proofErr w:type="spellEnd"/>
      <w:r w:rsidRPr="0032586C">
        <w:rPr>
          <w:rFonts w:ascii="Times New Roman" w:hAnsi="Times New Roman" w:cs="Times New Roman"/>
          <w:sz w:val="24"/>
          <w:szCs w:val="24"/>
        </w:rPr>
        <w:t xml:space="preserve"> </w:t>
      </w:r>
      <w:proofErr w:type="spellStart"/>
      <w:r w:rsidRPr="0032586C">
        <w:rPr>
          <w:rFonts w:ascii="Times New Roman" w:hAnsi="Times New Roman" w:cs="Times New Roman"/>
          <w:sz w:val="24"/>
          <w:szCs w:val="24"/>
        </w:rPr>
        <w:t>зазначенням</w:t>
      </w:r>
      <w:proofErr w:type="spellEnd"/>
      <w:r w:rsidRPr="0032586C">
        <w:rPr>
          <w:rFonts w:ascii="Times New Roman" w:hAnsi="Times New Roman" w:cs="Times New Roman"/>
          <w:sz w:val="24"/>
          <w:szCs w:val="24"/>
        </w:rPr>
        <w:t xml:space="preserve"> </w:t>
      </w:r>
      <w:proofErr w:type="spellStart"/>
      <w:r w:rsidRPr="0032586C">
        <w:rPr>
          <w:rFonts w:ascii="Times New Roman" w:hAnsi="Times New Roman" w:cs="Times New Roman"/>
          <w:sz w:val="24"/>
          <w:szCs w:val="24"/>
        </w:rPr>
        <w:t>найменування</w:t>
      </w:r>
      <w:proofErr w:type="spellEnd"/>
      <w:r w:rsidRPr="0032586C">
        <w:rPr>
          <w:rFonts w:ascii="Times New Roman" w:hAnsi="Times New Roman" w:cs="Times New Roman"/>
          <w:sz w:val="24"/>
          <w:szCs w:val="24"/>
        </w:rPr>
        <w:t xml:space="preserve"> та номеру </w:t>
      </w:r>
      <w:proofErr w:type="spellStart"/>
      <w:r w:rsidRPr="0032586C">
        <w:rPr>
          <w:rFonts w:ascii="Times New Roman" w:hAnsi="Times New Roman" w:cs="Times New Roman"/>
          <w:sz w:val="24"/>
          <w:szCs w:val="24"/>
        </w:rPr>
        <w:t>закупівлі</w:t>
      </w:r>
      <w:proofErr w:type="spellEnd"/>
      <w:r w:rsidRPr="0032586C">
        <w:rPr>
          <w:rFonts w:ascii="Times New Roman" w:hAnsi="Times New Roman" w:cs="Times New Roman"/>
          <w:sz w:val="24"/>
          <w:szCs w:val="24"/>
        </w:rPr>
        <w:t>.</w:t>
      </w:r>
    </w:p>
    <w:p w14:paraId="2D6DA595" w14:textId="77777777" w:rsidR="0032586C" w:rsidRPr="0032586C" w:rsidRDefault="0032586C" w:rsidP="0032586C">
      <w:pPr>
        <w:spacing w:after="0" w:line="240" w:lineRule="auto"/>
        <w:ind w:firstLine="567"/>
        <w:rPr>
          <w:rFonts w:ascii="Times New Roman" w:hAnsi="Times New Roman" w:cs="Times New Roman"/>
          <w:sz w:val="24"/>
          <w:szCs w:val="24"/>
        </w:rPr>
      </w:pPr>
    </w:p>
    <w:p w14:paraId="627605F1" w14:textId="77777777" w:rsidR="0032586C" w:rsidRPr="0032586C" w:rsidRDefault="0032586C" w:rsidP="0032586C">
      <w:pPr>
        <w:spacing w:after="0" w:line="240" w:lineRule="auto"/>
        <w:contextualSpacing/>
        <w:rPr>
          <w:rFonts w:ascii="Times New Roman" w:hAnsi="Times New Roman" w:cs="Times New Roman"/>
          <w:b/>
          <w:bCs/>
          <w:sz w:val="24"/>
          <w:szCs w:val="24"/>
        </w:rPr>
      </w:pPr>
    </w:p>
    <w:p w14:paraId="64CECCF5" w14:textId="77777777" w:rsidR="0032586C" w:rsidRPr="0032586C" w:rsidRDefault="0032586C" w:rsidP="0032586C">
      <w:pPr>
        <w:spacing w:after="0" w:line="240" w:lineRule="auto"/>
        <w:contextualSpacing/>
        <w:jc w:val="both"/>
        <w:rPr>
          <w:rFonts w:ascii="Times New Roman" w:hAnsi="Times New Roman" w:cs="Times New Roman"/>
          <w:b/>
          <w:bCs/>
          <w:sz w:val="24"/>
          <w:szCs w:val="24"/>
        </w:rPr>
      </w:pPr>
      <w:r w:rsidRPr="0032586C">
        <w:rPr>
          <w:rFonts w:ascii="Times New Roman" w:hAnsi="Times New Roman" w:cs="Times New Roman"/>
          <w:b/>
          <w:bCs/>
          <w:sz w:val="24"/>
          <w:szCs w:val="24"/>
        </w:rPr>
        <w:t>Вимоги до предмету закупівлі:</w:t>
      </w:r>
    </w:p>
    <w:p w14:paraId="6C99CE1C" w14:textId="77777777" w:rsidR="0032586C" w:rsidRPr="0032586C" w:rsidRDefault="0032586C" w:rsidP="0032586C">
      <w:pPr>
        <w:suppressAutoHyphens/>
        <w:spacing w:after="0" w:line="240" w:lineRule="auto"/>
        <w:ind w:firstLine="567"/>
        <w:jc w:val="both"/>
        <w:rPr>
          <w:rFonts w:ascii="Times New Roman" w:hAnsi="Times New Roman" w:cs="Times New Roman"/>
          <w:sz w:val="24"/>
          <w:szCs w:val="24"/>
        </w:rPr>
      </w:pPr>
      <w:r w:rsidRPr="0032586C">
        <w:rPr>
          <w:rFonts w:ascii="Times New Roman" w:hAnsi="Times New Roman" w:cs="Times New Roman"/>
          <w:sz w:val="24"/>
          <w:szCs w:val="24"/>
        </w:rPr>
        <w:t>1. На підтвердження відповідності товару, що входить до складу предмету закупівлі (</w:t>
      </w:r>
      <w:r w:rsidRPr="0032586C">
        <w:rPr>
          <w:rFonts w:ascii="Times New Roman" w:hAnsi="Times New Roman" w:cs="Times New Roman"/>
          <w:color w:val="000000"/>
          <w:sz w:val="24"/>
          <w:szCs w:val="24"/>
        </w:rPr>
        <w:t>ДБЖ)</w:t>
      </w:r>
      <w:r w:rsidRPr="0032586C">
        <w:rPr>
          <w:rFonts w:ascii="Times New Roman" w:hAnsi="Times New Roman" w:cs="Times New Roman"/>
          <w:sz w:val="24"/>
          <w:szCs w:val="24"/>
        </w:rPr>
        <w:t xml:space="preserve"> Учасник повинен надати декларацію про відповідність та/або сертифікат експертизи типу та/або висновок державної санітарно-епідеміологічної експертизи та/або інші документи відповідності Товару, згідно з нормами чинного законодавства України.</w:t>
      </w:r>
    </w:p>
    <w:p w14:paraId="6384F2B8" w14:textId="77777777" w:rsidR="0032586C" w:rsidRPr="0032586C" w:rsidRDefault="0032586C" w:rsidP="0032586C">
      <w:pPr>
        <w:suppressAutoHyphens/>
        <w:spacing w:after="0" w:line="240" w:lineRule="auto"/>
        <w:ind w:firstLine="567"/>
        <w:jc w:val="both"/>
        <w:rPr>
          <w:rFonts w:ascii="Times New Roman" w:hAnsi="Times New Roman" w:cs="Times New Roman"/>
          <w:sz w:val="24"/>
          <w:szCs w:val="24"/>
        </w:rPr>
      </w:pPr>
      <w:r w:rsidRPr="0032586C">
        <w:rPr>
          <w:rFonts w:ascii="Times New Roman" w:hAnsi="Times New Roman" w:cs="Times New Roman"/>
          <w:sz w:val="24"/>
          <w:szCs w:val="24"/>
        </w:rPr>
        <w:t>2. Якщо Учасник не є виробником товару, що входить до складу предмету закупівлі (</w:t>
      </w:r>
      <w:r w:rsidRPr="0032586C">
        <w:rPr>
          <w:rFonts w:ascii="Times New Roman" w:hAnsi="Times New Roman" w:cs="Times New Roman"/>
          <w:color w:val="000000"/>
          <w:sz w:val="24"/>
          <w:szCs w:val="24"/>
        </w:rPr>
        <w:t>ДБЖ),</w:t>
      </w:r>
      <w:r w:rsidRPr="0032586C">
        <w:rPr>
          <w:rFonts w:ascii="Times New Roman" w:hAnsi="Times New Roman" w:cs="Times New Roman"/>
          <w:sz w:val="24"/>
          <w:szCs w:val="24"/>
        </w:rPr>
        <w:t xml:space="preserve"> то він повинен надати </w:t>
      </w:r>
      <w:proofErr w:type="spellStart"/>
      <w:r w:rsidRPr="0032586C">
        <w:rPr>
          <w:rFonts w:ascii="Times New Roman" w:hAnsi="Times New Roman" w:cs="Times New Roman"/>
          <w:sz w:val="24"/>
          <w:szCs w:val="24"/>
        </w:rPr>
        <w:t>надати</w:t>
      </w:r>
      <w:proofErr w:type="spellEnd"/>
      <w:r w:rsidRPr="0032586C">
        <w:rPr>
          <w:rFonts w:ascii="Times New Roman" w:hAnsi="Times New Roman" w:cs="Times New Roman"/>
          <w:sz w:val="24"/>
          <w:szCs w:val="24"/>
        </w:rPr>
        <w:t xml:space="preserve"> лист від виробника продукції (або офіційного дистриб’ютора на території України), який підтверджує партнерські повноваження учасника, а також гарантує наявність товару для відвантаження у необхідні терміни, його відповідність технічному завданню та підтверджує гарантійні зобов’язання у повному обсязі. Лист повинен бути адресований Учаснику або Замовнику, та містити інформацію з посиланням на номер і дату оприлюднення оголошення на веб-порталі Уповноваженого органу, найменування запропонованого Товару.</w:t>
      </w:r>
    </w:p>
    <w:p w14:paraId="7E606212" w14:textId="77777777" w:rsidR="0032586C" w:rsidRPr="0032586C" w:rsidRDefault="0032586C" w:rsidP="0032586C">
      <w:pPr>
        <w:spacing w:after="0" w:line="240" w:lineRule="auto"/>
        <w:ind w:firstLine="567"/>
        <w:contextualSpacing/>
        <w:jc w:val="both"/>
        <w:rPr>
          <w:rFonts w:ascii="Times New Roman" w:hAnsi="Times New Roman" w:cs="Times New Roman"/>
          <w:sz w:val="24"/>
          <w:szCs w:val="24"/>
        </w:rPr>
      </w:pPr>
      <w:r w:rsidRPr="0032586C">
        <w:rPr>
          <w:rFonts w:ascii="Times New Roman" w:hAnsi="Times New Roman" w:cs="Times New Roman"/>
          <w:sz w:val="24"/>
          <w:szCs w:val="24"/>
        </w:rPr>
        <w:t>3. Для уніфікації сервісного обслуговування Товар, що входить до складу предмету закупівлі (</w:t>
      </w:r>
      <w:r w:rsidRPr="0032586C">
        <w:rPr>
          <w:rFonts w:ascii="Times New Roman" w:hAnsi="Times New Roman" w:cs="Times New Roman"/>
          <w:color w:val="000000"/>
          <w:sz w:val="24"/>
          <w:szCs w:val="24"/>
        </w:rPr>
        <w:t>ДБЖ</w:t>
      </w:r>
      <w:r w:rsidRPr="0032586C">
        <w:rPr>
          <w:rFonts w:ascii="Times New Roman" w:hAnsi="Times New Roman" w:cs="Times New Roman"/>
          <w:sz w:val="24"/>
          <w:szCs w:val="24"/>
        </w:rPr>
        <w:t>), має бути від одного виробника.</w:t>
      </w:r>
    </w:p>
    <w:p w14:paraId="529F3596" w14:textId="77777777" w:rsidR="0032586C" w:rsidRPr="0032586C" w:rsidRDefault="0032586C" w:rsidP="0032586C">
      <w:pPr>
        <w:suppressAutoHyphens/>
        <w:spacing w:after="0" w:line="240" w:lineRule="auto"/>
        <w:ind w:firstLine="567"/>
        <w:jc w:val="both"/>
        <w:rPr>
          <w:rFonts w:ascii="Times New Roman" w:hAnsi="Times New Roman" w:cs="Times New Roman"/>
          <w:sz w:val="24"/>
          <w:szCs w:val="24"/>
        </w:rPr>
      </w:pPr>
      <w:r w:rsidRPr="0032586C">
        <w:rPr>
          <w:rFonts w:ascii="Times New Roman" w:hAnsi="Times New Roman" w:cs="Times New Roman"/>
          <w:sz w:val="24"/>
          <w:szCs w:val="24"/>
        </w:rPr>
        <w:t>4. Учасник у документах, що містять технічний опис предмета закупівлі та додаються до тендерної пропозиції (інформації про відповідність тендерної пропозиції технічним, якісним, кількісним та іншим характеристикам), повинен чітко вказати специфікації продуктів, які будуть запропоновані замовнику, для задоволення технічних вимог тендерної документації. Специфікації повинні бути вказані зі ступенем деталізації, достатнім для внесення специфікацій у договір про закупівлю, а також для виконання самого договору.</w:t>
      </w:r>
    </w:p>
    <w:p w14:paraId="40D7AECF" w14:textId="77777777" w:rsidR="0032586C" w:rsidRPr="0032586C" w:rsidRDefault="0032586C" w:rsidP="0032586C">
      <w:pPr>
        <w:suppressAutoHyphens/>
        <w:spacing w:after="0" w:line="240" w:lineRule="auto"/>
        <w:ind w:firstLine="567"/>
        <w:jc w:val="both"/>
        <w:rPr>
          <w:rFonts w:ascii="Times New Roman" w:hAnsi="Times New Roman" w:cs="Times New Roman"/>
          <w:sz w:val="24"/>
          <w:szCs w:val="24"/>
        </w:rPr>
      </w:pPr>
      <w:r w:rsidRPr="0032586C">
        <w:rPr>
          <w:rFonts w:ascii="Times New Roman" w:hAnsi="Times New Roman" w:cs="Times New Roman"/>
          <w:sz w:val="24"/>
          <w:szCs w:val="24"/>
        </w:rPr>
        <w:t xml:space="preserve">5. Учасник надає перелік сервісних центрів служби технічної підтримки, у яких буде здійснюватися гарантійне обслуговування обладнання на території України. Під час постачання обладнання Учасник надає гарантійні талони зі строком гарантії, при поставці обладнання Учасник надає гарантійні талони з вказанням назви обладнання та їх серійні номери.  </w:t>
      </w:r>
    </w:p>
    <w:p w14:paraId="2D5A0395" w14:textId="77777777" w:rsidR="0032586C" w:rsidRPr="0032586C" w:rsidRDefault="0032586C" w:rsidP="0032586C">
      <w:pPr>
        <w:suppressAutoHyphens/>
        <w:spacing w:after="0" w:line="240" w:lineRule="auto"/>
        <w:ind w:firstLine="567"/>
        <w:jc w:val="both"/>
        <w:rPr>
          <w:rFonts w:ascii="Times New Roman" w:hAnsi="Times New Roman" w:cs="Times New Roman"/>
          <w:sz w:val="24"/>
          <w:szCs w:val="24"/>
        </w:rPr>
      </w:pPr>
      <w:r w:rsidRPr="0032586C">
        <w:rPr>
          <w:rFonts w:ascii="Times New Roman" w:hAnsi="Times New Roman" w:cs="Times New Roman"/>
          <w:sz w:val="24"/>
          <w:szCs w:val="24"/>
        </w:rPr>
        <w:t>6. Учасник надає порівняльну таблицю відповідності запропонованого товару технічним вимогам Замовника.</w:t>
      </w:r>
    </w:p>
    <w:p w14:paraId="3F533369" w14:textId="7148306F" w:rsidR="00CE22A9" w:rsidRPr="0032586C" w:rsidRDefault="0032586C" w:rsidP="0032586C">
      <w:pPr>
        <w:widowControl w:val="0"/>
        <w:spacing w:after="0" w:line="240" w:lineRule="auto"/>
        <w:ind w:right="-1"/>
        <w:jc w:val="both"/>
        <w:rPr>
          <w:rFonts w:ascii="Times New Roman" w:hAnsi="Times New Roman" w:cs="Times New Roman"/>
          <w:b/>
          <w:bCs/>
          <w:i/>
          <w:iCs/>
          <w:sz w:val="24"/>
          <w:szCs w:val="24"/>
        </w:rPr>
      </w:pPr>
      <w:r w:rsidRPr="0032586C">
        <w:rPr>
          <w:rFonts w:ascii="Times New Roman" w:hAnsi="Times New Roman" w:cs="Times New Roman"/>
          <w:sz w:val="24"/>
          <w:szCs w:val="24"/>
        </w:rPr>
        <w:t>7. Листи повинні бути адресовані Замовнику із обов’язковим зазначенням найменування та номеру закупівлі.</w:t>
      </w:r>
    </w:p>
    <w:p w14:paraId="760F18D0" w14:textId="77777777" w:rsidR="00CE22A9" w:rsidRDefault="00CE22A9" w:rsidP="00CE22A9">
      <w:pPr>
        <w:widowControl w:val="0"/>
        <w:spacing w:after="0" w:line="240" w:lineRule="auto"/>
        <w:ind w:right="-1"/>
        <w:jc w:val="both"/>
      </w:pPr>
    </w:p>
    <w:p w14:paraId="28B83EFB" w14:textId="4C728DAF" w:rsidR="00245020" w:rsidRPr="00F90C90" w:rsidRDefault="006F3D55" w:rsidP="006F3D55">
      <w:pPr>
        <w:widowControl w:val="0"/>
        <w:spacing w:after="0" w:line="240" w:lineRule="auto"/>
        <w:ind w:right="-1"/>
        <w:jc w:val="both"/>
        <w:rPr>
          <w:rFonts w:ascii="Times New Roman" w:eastAsia="Times New Roman" w:hAnsi="Times New Roman" w:cs="Times New Roman"/>
          <w:sz w:val="24"/>
          <w:szCs w:val="24"/>
          <w:lang w:eastAsia="ru-RU"/>
        </w:rPr>
      </w:pPr>
      <w:r w:rsidRPr="000C3736">
        <w:t xml:space="preserve"> </w:t>
      </w:r>
      <w:r w:rsidR="00245020" w:rsidRPr="00F90C90">
        <w:rPr>
          <w:rFonts w:ascii="Times New Roman" w:eastAsia="Times New Roman" w:hAnsi="Times New Roman" w:cs="Times New Roman"/>
          <w:b/>
          <w:sz w:val="24"/>
          <w:szCs w:val="24"/>
          <w:lang w:eastAsia="ru-RU"/>
        </w:rPr>
        <w:t>5. Обґрунтування розміру бюджетного призначення:</w:t>
      </w:r>
      <w:r w:rsidR="00245020"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00245020"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5719FE5E"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32586C">
        <w:rPr>
          <w:rFonts w:ascii="Times New Roman" w:eastAsia="Times New Roman" w:hAnsi="Times New Roman" w:cs="Times New Roman"/>
          <w:sz w:val="24"/>
          <w:szCs w:val="24"/>
          <w:lang w:eastAsia="ru-RU"/>
        </w:rPr>
        <w:t>145 180,00</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32586C">
        <w:rPr>
          <w:rFonts w:ascii="Times New Roman" w:eastAsia="Times New Roman" w:hAnsi="Times New Roman" w:cs="Times New Roman"/>
          <w:sz w:val="24"/>
          <w:szCs w:val="24"/>
          <w:lang w:eastAsia="ru-RU"/>
        </w:rPr>
        <w:t>сто сорок п’ять тисяч сто вісімдесят</w:t>
      </w:r>
      <w:r w:rsidR="006F3D55">
        <w:rPr>
          <w:rFonts w:ascii="Times New Roman" w:eastAsia="Times New Roman" w:hAnsi="Times New Roman" w:cs="Times New Roman"/>
          <w:sz w:val="24"/>
          <w:szCs w:val="24"/>
          <w:lang w:eastAsia="ru-RU"/>
        </w:rPr>
        <w:t xml:space="preserve"> грив</w:t>
      </w:r>
      <w:r w:rsidR="0032586C">
        <w:rPr>
          <w:rFonts w:ascii="Times New Roman" w:eastAsia="Times New Roman" w:hAnsi="Times New Roman" w:cs="Times New Roman"/>
          <w:sz w:val="24"/>
          <w:szCs w:val="24"/>
          <w:lang w:eastAsia="ru-RU"/>
        </w:rPr>
        <w:t>е</w:t>
      </w:r>
      <w:r w:rsidR="006F3D55">
        <w:rPr>
          <w:rFonts w:ascii="Times New Roman" w:eastAsia="Times New Roman" w:hAnsi="Times New Roman" w:cs="Times New Roman"/>
          <w:sz w:val="24"/>
          <w:szCs w:val="24"/>
          <w:lang w:eastAsia="ru-RU"/>
        </w:rPr>
        <w:t>н</w:t>
      </w:r>
      <w:r w:rsidR="0032586C">
        <w:rPr>
          <w:rFonts w:ascii="Times New Roman" w:eastAsia="Times New Roman" w:hAnsi="Times New Roman" w:cs="Times New Roman"/>
          <w:sz w:val="24"/>
          <w:szCs w:val="24"/>
          <w:lang w:eastAsia="ru-RU"/>
        </w:rPr>
        <w:t>ь</w:t>
      </w:r>
      <w:r w:rsidR="001D46A6">
        <w:rPr>
          <w:rFonts w:ascii="Times New Roman" w:eastAsia="Times New Roman" w:hAnsi="Times New Roman" w:cs="Times New Roman"/>
          <w:sz w:val="24"/>
          <w:szCs w:val="24"/>
          <w:lang w:eastAsia="ru-RU"/>
        </w:rPr>
        <w:t xml:space="preserve"> </w:t>
      </w:r>
      <w:r w:rsidR="0032586C">
        <w:rPr>
          <w:rFonts w:ascii="Times New Roman" w:eastAsia="Times New Roman" w:hAnsi="Times New Roman" w:cs="Times New Roman"/>
          <w:sz w:val="24"/>
          <w:szCs w:val="24"/>
          <w:lang w:eastAsia="ru-RU"/>
        </w:rPr>
        <w:t>00</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w:t>
      </w:r>
      <w:r w:rsidR="00D42EB8" w:rsidRPr="00F90C90">
        <w:rPr>
          <w:rFonts w:ascii="Times New Roman" w:eastAsia="Times New Roman" w:hAnsi="Times New Roman" w:cs="Times New Roman"/>
          <w:sz w:val="24"/>
          <w:szCs w:val="24"/>
          <w:lang w:eastAsia="ru-RU"/>
        </w:rPr>
        <w:lastRenderedPageBreak/>
        <w:t xml:space="preserve">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6"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7" w15:restartNumberingAfterBreak="0">
    <w:nsid w:val="36755518"/>
    <w:multiLevelType w:val="hybridMultilevel"/>
    <w:tmpl w:val="CB561D28"/>
    <w:lvl w:ilvl="0" w:tplc="FB28C468">
      <w:start w:val="1"/>
      <w:numFmt w:val="decimal"/>
      <w:lvlText w:val="%1."/>
      <w:lvlJc w:val="left"/>
      <w:pPr>
        <w:ind w:left="360" w:hanging="360"/>
      </w:pPr>
      <w:rPr>
        <w:rFonts w:hint="default"/>
        <w:b w:val="0"/>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5D5D0EDC"/>
    <w:multiLevelType w:val="hybridMultilevel"/>
    <w:tmpl w:val="73447F24"/>
    <w:lvl w:ilvl="0" w:tplc="FD0682E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6"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4"/>
  </w:num>
  <w:num w:numId="2" w16cid:durableId="1729961447">
    <w:abstractNumId w:val="10"/>
  </w:num>
  <w:num w:numId="3" w16cid:durableId="556090777">
    <w:abstractNumId w:val="6"/>
  </w:num>
  <w:num w:numId="4" w16cid:durableId="1865628638">
    <w:abstractNumId w:val="9"/>
  </w:num>
  <w:num w:numId="5" w16cid:durableId="522862248">
    <w:abstractNumId w:val="12"/>
  </w:num>
  <w:num w:numId="6" w16cid:durableId="1128400551">
    <w:abstractNumId w:val="2"/>
  </w:num>
  <w:num w:numId="7" w16cid:durableId="1549879148">
    <w:abstractNumId w:val="8"/>
  </w:num>
  <w:num w:numId="8" w16cid:durableId="537087471">
    <w:abstractNumId w:val="11"/>
  </w:num>
  <w:num w:numId="9" w16cid:durableId="632519650">
    <w:abstractNumId w:val="17"/>
  </w:num>
  <w:num w:numId="10" w16cid:durableId="713892545">
    <w:abstractNumId w:val="15"/>
  </w:num>
  <w:num w:numId="11" w16cid:durableId="2031645203">
    <w:abstractNumId w:val="1"/>
  </w:num>
  <w:num w:numId="12" w16cid:durableId="1392928292">
    <w:abstractNumId w:val="5"/>
  </w:num>
  <w:num w:numId="13" w16cid:durableId="502626488">
    <w:abstractNumId w:val="16"/>
  </w:num>
  <w:num w:numId="14" w16cid:durableId="1996909732">
    <w:abstractNumId w:val="14"/>
  </w:num>
  <w:num w:numId="15" w16cid:durableId="2090689452">
    <w:abstractNumId w:val="3"/>
  </w:num>
  <w:num w:numId="16" w16cid:durableId="1185944727">
    <w:abstractNumId w:val="0"/>
  </w:num>
  <w:num w:numId="17" w16cid:durableId="2059627064">
    <w:abstractNumId w:val="7"/>
  </w:num>
  <w:num w:numId="18" w16cid:durableId="1504779345">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6833"/>
    <w:rsid w:val="00067AAD"/>
    <w:rsid w:val="00070350"/>
    <w:rsid w:val="00073CD2"/>
    <w:rsid w:val="00086212"/>
    <w:rsid w:val="000C6369"/>
    <w:rsid w:val="000E4B01"/>
    <w:rsid w:val="00104D19"/>
    <w:rsid w:val="00124D6E"/>
    <w:rsid w:val="00154B0F"/>
    <w:rsid w:val="001818CA"/>
    <w:rsid w:val="0018656A"/>
    <w:rsid w:val="001944C8"/>
    <w:rsid w:val="001A48BE"/>
    <w:rsid w:val="001A4A79"/>
    <w:rsid w:val="001B3B40"/>
    <w:rsid w:val="001B6D36"/>
    <w:rsid w:val="001C6354"/>
    <w:rsid w:val="001D3B60"/>
    <w:rsid w:val="001D46A6"/>
    <w:rsid w:val="001F1E18"/>
    <w:rsid w:val="002352AF"/>
    <w:rsid w:val="00245020"/>
    <w:rsid w:val="002924C8"/>
    <w:rsid w:val="002D01D5"/>
    <w:rsid w:val="002D4BAA"/>
    <w:rsid w:val="002F26A2"/>
    <w:rsid w:val="00317AB4"/>
    <w:rsid w:val="0032586C"/>
    <w:rsid w:val="00330018"/>
    <w:rsid w:val="00362DEB"/>
    <w:rsid w:val="00372714"/>
    <w:rsid w:val="003819AD"/>
    <w:rsid w:val="00381FCE"/>
    <w:rsid w:val="004037B3"/>
    <w:rsid w:val="00407472"/>
    <w:rsid w:val="00431467"/>
    <w:rsid w:val="004675A8"/>
    <w:rsid w:val="004A340F"/>
    <w:rsid w:val="004B6452"/>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171E6"/>
    <w:rsid w:val="00630A56"/>
    <w:rsid w:val="00632F6D"/>
    <w:rsid w:val="0064697A"/>
    <w:rsid w:val="00662596"/>
    <w:rsid w:val="00672B6A"/>
    <w:rsid w:val="006900D6"/>
    <w:rsid w:val="006A1D09"/>
    <w:rsid w:val="006A294A"/>
    <w:rsid w:val="006A43A6"/>
    <w:rsid w:val="006A59A3"/>
    <w:rsid w:val="006D4F36"/>
    <w:rsid w:val="006E3BAE"/>
    <w:rsid w:val="006F3D55"/>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909A3"/>
    <w:rsid w:val="008D1A20"/>
    <w:rsid w:val="008D4BA3"/>
    <w:rsid w:val="008F6ABC"/>
    <w:rsid w:val="00920A2E"/>
    <w:rsid w:val="009656F2"/>
    <w:rsid w:val="009A3150"/>
    <w:rsid w:val="009B4C4B"/>
    <w:rsid w:val="009D1AE9"/>
    <w:rsid w:val="009D2593"/>
    <w:rsid w:val="009F5E9F"/>
    <w:rsid w:val="009F655C"/>
    <w:rsid w:val="00A0166B"/>
    <w:rsid w:val="00A15F47"/>
    <w:rsid w:val="00A20E61"/>
    <w:rsid w:val="00A52138"/>
    <w:rsid w:val="00AC0933"/>
    <w:rsid w:val="00AC6621"/>
    <w:rsid w:val="00AF3F5D"/>
    <w:rsid w:val="00B0193C"/>
    <w:rsid w:val="00B02667"/>
    <w:rsid w:val="00B05D8C"/>
    <w:rsid w:val="00B20CAB"/>
    <w:rsid w:val="00B2511F"/>
    <w:rsid w:val="00B50719"/>
    <w:rsid w:val="00B56048"/>
    <w:rsid w:val="00B873C2"/>
    <w:rsid w:val="00BA2C84"/>
    <w:rsid w:val="00BA612B"/>
    <w:rsid w:val="00BD1F30"/>
    <w:rsid w:val="00BE44D5"/>
    <w:rsid w:val="00BE5D0B"/>
    <w:rsid w:val="00C65313"/>
    <w:rsid w:val="00C66F3C"/>
    <w:rsid w:val="00C92558"/>
    <w:rsid w:val="00CC015E"/>
    <w:rsid w:val="00CC0C05"/>
    <w:rsid w:val="00CD0EC0"/>
    <w:rsid w:val="00CD210E"/>
    <w:rsid w:val="00CD40DE"/>
    <w:rsid w:val="00CE22A9"/>
    <w:rsid w:val="00CF3B29"/>
    <w:rsid w:val="00D13D9F"/>
    <w:rsid w:val="00D274F4"/>
    <w:rsid w:val="00D42EB8"/>
    <w:rsid w:val="00D5701B"/>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5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14238326">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19659388">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26572502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57486541">
      <w:bodyDiv w:val="1"/>
      <w:marLeft w:val="0"/>
      <w:marRight w:val="0"/>
      <w:marTop w:val="0"/>
      <w:marBottom w:val="0"/>
      <w:divBdr>
        <w:top w:val="none" w:sz="0" w:space="0" w:color="auto"/>
        <w:left w:val="none" w:sz="0" w:space="0" w:color="auto"/>
        <w:bottom w:val="none" w:sz="0" w:space="0" w:color="auto"/>
        <w:right w:val="none" w:sz="0" w:space="0" w:color="auto"/>
      </w:divBdr>
    </w:div>
    <w:div w:id="1470170385">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11910076">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6</Pages>
  <Words>8212</Words>
  <Characters>4682</Characters>
  <Application>Microsoft Office Word</Application>
  <DocSecurity>0</DocSecurity>
  <Lines>39</Lines>
  <Paragraphs>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206</cp:revision>
  <dcterms:created xsi:type="dcterms:W3CDTF">2022-11-01T12:47:00Z</dcterms:created>
  <dcterms:modified xsi:type="dcterms:W3CDTF">2025-03-13T09:51:00Z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2025-03-05T09:50:14Z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cc525c52-c8bc-457c-bd42-fbac9972472d</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