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1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Реконструкція будівлі кінотеатру «Спутник» під адміністративно-інформаційний центр ДУ ЦІТ МВС України за </w:t>
      </w:r>
      <w:r>
        <w:rPr>
          <w:b w:val="0"/>
          <w:bCs w:val="0"/>
          <w:sz w:val="24"/>
          <w:szCs w:val="24"/>
        </w:rPr>
        <w:t xml:space="preserve">адресою</w:t>
      </w:r>
      <w:r>
        <w:rPr>
          <w:b w:val="0"/>
          <w:bCs w:val="0"/>
          <w:sz w:val="24"/>
          <w:szCs w:val="24"/>
        </w:rPr>
        <w:t xml:space="preserve">: м. Дніпро, вул. Титова, 18 (І</w:t>
      </w:r>
      <w:r>
        <w:rPr>
          <w:b w:val="0"/>
          <w:bCs w:val="0"/>
          <w:sz w:val="24"/>
          <w:szCs w:val="24"/>
          <w:lang w:val="en-US"/>
        </w:rPr>
        <w:t xml:space="preserve">V</w:t>
      </w:r>
      <w:r>
        <w:rPr>
          <w:b w:val="0"/>
          <w:bCs w:val="0"/>
          <w:sz w:val="24"/>
          <w:szCs w:val="24"/>
        </w:rPr>
        <w:t xml:space="preserve"> пусковий комплекс) за кодом CPV за ЄЗС ДК 021:2015:45400000-1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w:t>
      </w:r>
      <w:r>
        <w:rPr>
          <w:rFonts w:ascii="Times New Roman" w:hAnsi="Times New Roman" w:cs="Times New Roman"/>
          <w:sz w:val="24"/>
          <w:szCs w:val="24"/>
        </w:rPr>
        <w:t xml:space="preserve">954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Реконструкція будівлі кінотеатру «Спутник» під адміністративно-інформаційний центр ДУ ЦІТ МВС України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Дніпро, вул. Титова, 18 (І</w:t>
      </w:r>
      <w:r>
        <w:rPr>
          <w:rFonts w:ascii="Times New Roman" w:hAnsi="Times New Roman" w:cs="Times New Roman"/>
          <w:sz w:val="24"/>
          <w:szCs w:val="24"/>
          <w:lang w:val="en-US"/>
        </w:rPr>
        <w:t xml:space="preserve">V</w:t>
      </w:r>
      <w:r>
        <w:rPr>
          <w:rFonts w:ascii="Times New Roman" w:hAnsi="Times New Roman" w:cs="Times New Roman"/>
          <w:sz w:val="24"/>
          <w:szCs w:val="24"/>
        </w:rPr>
        <w:t xml:space="preserve"> пусковий комплекс) за кодом CPV за ЄЗС ДК 021:2015:45400000-1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793"/>
        <w:jc w:val="center"/>
        <w:rPr>
          <w:b/>
          <w:sz w:val="28"/>
          <w:szCs w:val="28"/>
        </w:rPr>
      </w:pPr>
      <w:r>
        <w:rPr>
          <w:b/>
          <w:bCs/>
        </w:rPr>
        <w:t xml:space="preserve">Реконструкція будівлі кінотеатру «Спутник» під адміністративно-інформаційний центр ДУ ЦІТ МВС України за </w:t>
      </w:r>
      <w:r>
        <w:rPr>
          <w:b/>
          <w:bCs/>
        </w:rPr>
        <w:t xml:space="preserve">адресою</w:t>
      </w:r>
      <w:r>
        <w:rPr>
          <w:b/>
          <w:bCs/>
        </w:rPr>
        <w:t xml:space="preserve">: м. Дніпро, вул. Титова, 18 (І</w:t>
      </w:r>
      <w:r>
        <w:rPr>
          <w:b/>
          <w:bCs/>
          <w:lang w:val="en-US"/>
        </w:rPr>
        <w:t xml:space="preserve">V</w:t>
      </w:r>
      <w:r>
        <w:rPr>
          <w:b/>
          <w:bCs/>
        </w:rPr>
        <w:t xml:space="preserve"> пусковий комплекс) за кодом CPV за ЄЗС ДК 021:2015:45400000-1 «Завершальні будівельні роботи»</w:t>
      </w:r>
      <w:r/>
    </w:p>
    <w:p>
      <w:pPr>
        <w:ind w:firstLine="357"/>
        <w:jc w:val="center"/>
        <w:rPr>
          <w:b/>
          <w:color w:val="000000"/>
        </w:rPr>
      </w:pPr>
      <w:r>
        <w:rPr>
          <w:b/>
          <w:color w:val="000000"/>
        </w:rPr>
      </w:r>
      <w:r/>
    </w:p>
    <w:tbl>
      <w:tblPr>
        <w:tblStyle w:val="731"/>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3"/>
              <w:jc w:val="center"/>
              <w:rPr>
                <w:b/>
                <w:bCs/>
              </w:rPr>
            </w:pPr>
            <w:r>
              <w:rPr>
                <w:b/>
                <w:bCs/>
              </w:rPr>
              <w:t xml:space="preserve">№ п/п</w:t>
            </w:r>
            <w:r/>
          </w:p>
        </w:tc>
        <w:tc>
          <w:tcPr>
            <w:tcW w:w="5670" w:type="dxa"/>
            <w:textDirection w:val="lrTb"/>
            <w:noWrap w:val="false"/>
          </w:tcPr>
          <w:p>
            <w:pPr>
              <w:pStyle w:val="733"/>
              <w:jc w:val="center"/>
              <w:rPr>
                <w:b/>
                <w:bCs/>
              </w:rPr>
            </w:pPr>
            <w:r>
              <w:rPr>
                <w:b/>
                <w:bCs/>
              </w:rPr>
              <w:t xml:space="preserve">Назва системи</w:t>
            </w:r>
            <w:r/>
          </w:p>
        </w:tc>
        <w:tc>
          <w:tcPr>
            <w:tcW w:w="1701" w:type="dxa"/>
            <w:textDirection w:val="lrTb"/>
            <w:noWrap w:val="false"/>
          </w:tcPr>
          <w:p>
            <w:pPr>
              <w:pStyle w:val="733"/>
              <w:jc w:val="center"/>
              <w:rPr>
                <w:b/>
                <w:bCs/>
              </w:rPr>
            </w:pPr>
            <w:r>
              <w:rPr>
                <w:b/>
                <w:bCs/>
              </w:rPr>
              <w:t xml:space="preserve">Одиниця виміру</w:t>
            </w:r>
            <w:r/>
          </w:p>
        </w:tc>
        <w:tc>
          <w:tcPr>
            <w:tcW w:w="1701" w:type="dxa"/>
            <w:textDirection w:val="lrTb"/>
            <w:noWrap w:val="false"/>
          </w:tcPr>
          <w:p>
            <w:pPr>
              <w:pStyle w:val="733"/>
              <w:jc w:val="center"/>
              <w:rPr>
                <w:b/>
                <w:bCs/>
              </w:rPr>
            </w:pPr>
            <w:r>
              <w:rPr>
                <w:b/>
                <w:bCs/>
              </w:rPr>
              <w:t xml:space="preserve">Кількість</w:t>
            </w:r>
            <w:r/>
          </w:p>
        </w:tc>
      </w:tr>
      <w:tr>
        <w:trPr/>
        <w:tc>
          <w:tcPr>
            <w:tcW w:w="562" w:type="dxa"/>
            <w:vAlign w:val="center"/>
            <w:textDirection w:val="lrTb"/>
            <w:noWrap w:val="false"/>
          </w:tcPr>
          <w:p>
            <w:pPr>
              <w:pStyle w:val="733"/>
              <w:jc w:val="center"/>
            </w:pPr>
            <w:r>
              <w:rPr>
                <w:b/>
                <w:bCs/>
                <w:sz w:val="21"/>
                <w:szCs w:val="21"/>
              </w:rPr>
              <w:t xml:space="preserve">1</w:t>
            </w:r>
            <w:r/>
          </w:p>
        </w:tc>
        <w:tc>
          <w:tcPr>
            <w:tcW w:w="5670" w:type="dxa"/>
            <w:textDirection w:val="lrTb"/>
            <w:noWrap w:val="false"/>
          </w:tcPr>
          <w:p>
            <w:pPr>
              <w:pStyle w:val="733"/>
              <w:jc w:val="both"/>
              <w:rPr>
                <w:b/>
                <w:bCs/>
              </w:rPr>
            </w:pPr>
            <w:r>
              <w:rPr>
                <w:b/>
              </w:rPr>
              <w:t xml:space="preserve">Реконструкція будівлі кінотеатру «Спутник» під адміністративно-інформаційний центр ДУ ЦІТ МВС України за </w:t>
            </w:r>
            <w:r>
              <w:rPr>
                <w:b/>
              </w:rPr>
              <w:t xml:space="preserve">адресою</w:t>
            </w:r>
            <w:r>
              <w:rPr>
                <w:b/>
              </w:rPr>
              <w:t xml:space="preserve">: м. Дніпро, вул. Титова, 18 (І</w:t>
            </w:r>
            <w:r>
              <w:rPr>
                <w:b/>
                <w:lang w:val="en-US"/>
              </w:rPr>
              <w:t xml:space="preserve">V</w:t>
            </w:r>
            <w:r>
              <w:rPr>
                <w:b/>
              </w:rPr>
              <w:t xml:space="preserve"> пусковий комплекс)</w:t>
            </w:r>
            <w:r/>
          </w:p>
        </w:tc>
        <w:tc>
          <w:tcPr>
            <w:tcW w:w="1701" w:type="dxa"/>
            <w:vAlign w:val="center"/>
            <w:textDirection w:val="lrTb"/>
            <w:noWrap w:val="false"/>
          </w:tcPr>
          <w:p>
            <w:pPr>
              <w:pStyle w:val="733"/>
              <w:jc w:val="center"/>
            </w:pPr>
            <w:r>
              <w:t xml:space="preserve">робота</w:t>
            </w:r>
            <w:r/>
          </w:p>
        </w:tc>
        <w:tc>
          <w:tcPr>
            <w:tcW w:w="1701" w:type="dxa"/>
            <w:vAlign w:val="center"/>
            <w:textDirection w:val="lrTb"/>
            <w:noWrap w:val="false"/>
          </w:tcPr>
          <w:p>
            <w:pPr>
              <w:pStyle w:val="733"/>
              <w:jc w:val="center"/>
              <w:rPr>
                <w:lang w:val="en-US"/>
              </w:rPr>
            </w:pPr>
            <w:r>
              <w:rPr>
                <w:lang w:val="en-US"/>
              </w:rPr>
              <w:t xml:space="preserve">1</w:t>
            </w:r>
            <w:r/>
          </w:p>
        </w:tc>
      </w:tr>
    </w:tbl>
    <w:p>
      <w:pPr>
        <w:pStyle w:val="733"/>
        <w:jc w:val="both"/>
        <w:spacing w:after="0"/>
        <w:rPr>
          <w:b/>
          <w:bCs/>
          <w:i/>
          <w:iCs/>
        </w:rPr>
      </w:pPr>
      <w:r>
        <w:rPr>
          <w:b/>
          <w:bCs/>
          <w:i/>
          <w:iCs/>
        </w:rPr>
      </w:r>
      <w:r/>
    </w:p>
    <w:p>
      <w:pPr>
        <w:pStyle w:val="729"/>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Відомість обсягів робіт</w:t>
      </w:r>
      <w:r/>
    </w:p>
    <w:p>
      <w:pPr>
        <w:pStyle w:val="729"/>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Умови виконання робіт: роботи з реконструкції об</w:t>
      </w:r>
      <w:r>
        <w:rPr>
          <w:rFonts w:ascii="Times New Roman" w:hAnsi="Times New Roman" w:cs="Times New Roman"/>
          <w:color w:val="000000" w:themeColor="text1"/>
          <w:sz w:val="24"/>
          <w:szCs w:val="24"/>
          <w:lang w:val="en-US"/>
        </w:rPr>
        <w:t xml:space="preserve">’</w:t>
      </w:r>
      <w:r>
        <w:rPr>
          <w:rFonts w:ascii="Times New Roman" w:hAnsi="Times New Roman" w:cs="Times New Roman"/>
          <w:color w:val="000000" w:themeColor="text1"/>
          <w:sz w:val="24"/>
          <w:szCs w:val="24"/>
          <w:lang w:val="uk-UA"/>
        </w:rPr>
        <w:t xml:space="preserve">єкта</w:t>
      </w:r>
      <w:r>
        <w:rPr>
          <w:rFonts w:ascii="Times New Roman" w:hAnsi="Times New Roman" w:cs="Times New Roman"/>
          <w:color w:val="000000" w:themeColor="text1"/>
          <w:sz w:val="24"/>
          <w:szCs w:val="24"/>
          <w:lang w:val="uk-UA"/>
        </w:rPr>
        <w:t xml:space="preserve">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themeColor="text1"/>
          <w:sz w:val="24"/>
          <w:szCs w:val="24"/>
          <w:lang w:val="en-US"/>
        </w:rPr>
        <w:t xml:space="preserve">’</w:t>
      </w:r>
      <w:r>
        <w:rPr>
          <w:rFonts w:ascii="Times New Roman" w:hAnsi="Times New Roman" w:cs="Times New Roman"/>
          <w:color w:val="000000" w:themeColor="text1"/>
          <w:sz w:val="24"/>
          <w:szCs w:val="24"/>
          <w:lang w:val="uk-UA"/>
        </w:rPr>
        <w:t xml:space="preserve">єкті</w:t>
      </w:r>
      <w:r>
        <w:rPr>
          <w:rFonts w:ascii="Times New Roman" w:hAnsi="Times New Roman" w:cs="Times New Roman"/>
          <w:color w:val="000000" w:themeColor="text1"/>
          <w:sz w:val="24"/>
          <w:szCs w:val="24"/>
          <w:lang w:val="uk-UA"/>
        </w:rPr>
        <w:t xml:space="preserve">, відсутні.</w:t>
      </w:r>
      <w:r/>
    </w:p>
    <w:tbl>
      <w:tblPr>
        <w:tblW w:w="9494" w:type="dxa"/>
        <w:tblLook w:val="04A0" w:firstRow="1" w:lastRow="0" w:firstColumn="1" w:lastColumn="0" w:noHBand="0" w:noVBand="1"/>
      </w:tblPr>
      <w:tblGrid>
        <w:gridCol w:w="6374"/>
        <w:gridCol w:w="1560"/>
        <w:gridCol w:w="1560"/>
      </w:tblGrid>
      <w:tr>
        <w:trPr>
          <w:trHeight w:val="859"/>
        </w:trPr>
        <w:tc>
          <w:tcPr>
            <w:shd w:val="clear" w:color="auto" w:fill="auto"/>
            <w:tcBorders>
              <w:top w:val="single" w:color="auto" w:sz="8" w:space="0"/>
              <w:left w:val="single" w:color="auto" w:sz="4" w:space="0"/>
              <w:bottom w:val="none" w:color="000000" w:sz="4" w:space="0"/>
              <w:right w:val="non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rPr>
                <w:rFonts w:ascii="Times New Roman" w:hAnsi="Times New Roman" w:cs="Times New Roman"/>
                <w:color w:val="000000"/>
                <w:lang w:eastAsia="uk-UA"/>
              </w:rPr>
              <w:br/>
              <w:t xml:space="preserve"> </w:t>
            </w:r>
            <w:r/>
          </w:p>
        </w:tc>
        <w:tc>
          <w:tcPr>
            <w:shd w:val="clear" w:color="auto" w:fill="auto"/>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Кількість</w:t>
            </w:r>
            <w:r/>
          </w:p>
        </w:tc>
      </w:tr>
      <w:tr>
        <w:trPr>
          <w:trHeight w:val="308"/>
        </w:trPr>
        <w:tc>
          <w:tcPr>
            <w:shd w:val="clear" w:color="auto" w:fill="auto"/>
            <w:tcBorders>
              <w:top w:val="single" w:color="auto" w:sz="4" w:space="0"/>
              <w:left w:val="single" w:color="auto" w:sz="4" w:space="0"/>
              <w:bottom w:val="single" w:color="auto" w:sz="4" w:space="0"/>
              <w:right w:val="non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будівельні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перегородок на металевому однорядному</w:t>
            </w:r>
            <w:r>
              <w:rPr>
                <w:rFonts w:ascii="Times New Roman" w:hAnsi="Times New Roman" w:cs="Times New Roman"/>
                <w:color w:val="000000"/>
                <w:lang w:eastAsia="uk-UA"/>
              </w:rPr>
              <w:br/>
              <w:t xml:space="preserve">каркасі з обшивкою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листами або</w:t>
            </w:r>
            <w:r>
              <w:rPr>
                <w:rFonts w:ascii="Times New Roman" w:hAnsi="Times New Roman" w:cs="Times New Roman"/>
                <w:color w:val="000000"/>
                <w:lang w:eastAsia="uk-UA"/>
              </w:rPr>
              <w:br/>
              <w:t xml:space="preserve">гіпсоволокнистими плитами в один шар без 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кам'яної кладки стін із шлакобетонних</w:t>
            </w:r>
            <w:r>
              <w:rPr>
                <w:rFonts w:ascii="Times New Roman" w:hAnsi="Times New Roman" w:cs="Times New Roman"/>
                <w:color w:val="000000"/>
                <w:lang w:eastAsia="uk-UA"/>
              </w:rPr>
              <w:br/>
              <w:t xml:space="preserve">каменів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дощатих покриттів підлог (1224м2 -</w:t>
            </w:r>
            <w:r>
              <w:rPr>
                <w:rFonts w:ascii="Times New Roman" w:hAnsi="Times New Roman" w:cs="Times New Roman"/>
                <w:color w:val="000000"/>
                <w:lang w:eastAsia="uk-UA"/>
              </w:rPr>
              <w:br/>
              <w:t xml:space="preserve">подвійний дощатий настил та 394м2 дощатого настилу)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w:t>
            </w:r>
            <w:r>
              <w:rPr>
                <w:rFonts w:ascii="Times New Roman" w:hAnsi="Times New Roman" w:cs="Times New Roman"/>
                <w:color w:val="000000"/>
                <w:lang w:eastAsia="uk-UA"/>
              </w:rPr>
              <w:t xml:space="preserve">дерев"яного</w:t>
            </w:r>
            <w:r>
              <w:rPr>
                <w:rFonts w:ascii="Times New Roman" w:hAnsi="Times New Roman" w:cs="Times New Roman"/>
                <w:color w:val="000000"/>
                <w:lang w:eastAsia="uk-UA"/>
              </w:rPr>
              <w:t xml:space="preserve"> каркасу під дощатим настилом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металопластикових вікон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Відбивання штукатурки з поверхонь цегляних стін і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254</w:t>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Улаштування обшивки стелі</w:t>
            </w:r>
            <w:r>
              <w:rPr>
                <w:rFonts w:ascii="Times New Roman" w:hAnsi="Times New Roman" w:cs="Times New Roman"/>
                <w:color w:val="000000"/>
                <w:lang w:eastAsia="uk-UA"/>
              </w:rPr>
              <w:br/>
            </w:r>
            <w:r>
              <w:rPr>
                <w:rFonts w:ascii="Times New Roman" w:hAnsi="Times New Roman" w:cs="Times New Roman"/>
                <w:color w:val="000000"/>
                <w:lang w:eastAsia="uk-UA"/>
              </w:rPr>
              <w:t xml:space="preserve">деревноволокнистими</w:t>
            </w:r>
            <w:r>
              <w:rPr>
                <w:rFonts w:ascii="Times New Roman" w:hAnsi="Times New Roman" w:cs="Times New Roman"/>
                <w:color w:val="000000"/>
                <w:lang w:eastAsia="uk-UA"/>
              </w:rPr>
              <w:t xml:space="preserve"> листами з улаштуванням</w:t>
            </w:r>
            <w:r>
              <w:rPr>
                <w:rFonts w:ascii="Times New Roman" w:hAnsi="Times New Roman" w:cs="Times New Roman"/>
                <w:color w:val="000000"/>
                <w:lang w:eastAsia="uk-UA"/>
              </w:rPr>
              <w:br/>
              <w:t xml:space="preserve">дерев'яного решетування (Демонтаж </w:t>
            </w:r>
            <w:r>
              <w:rPr>
                <w:rFonts w:ascii="Times New Roman" w:hAnsi="Times New Roman" w:cs="Times New Roman"/>
                <w:color w:val="000000"/>
                <w:lang w:eastAsia="uk-UA"/>
              </w:rPr>
              <w:t xml:space="preserve">дерев"яних</w:t>
            </w:r>
            <w:r>
              <w:rPr>
                <w:rFonts w:ascii="Times New Roman" w:hAnsi="Times New Roman" w:cs="Times New Roman"/>
                <w:color w:val="000000"/>
                <w:lang w:eastAsia="uk-UA"/>
              </w:rPr>
              <w:br/>
              <w:t xml:space="preserve">панелей та каркасу на стелі h=4,2)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металоконструкцій сходів, площадок,</w:t>
            </w:r>
            <w:r>
              <w:rPr>
                <w:rFonts w:ascii="Times New Roman" w:hAnsi="Times New Roman" w:cs="Times New Roman"/>
                <w:color w:val="000000"/>
                <w:lang w:eastAsia="uk-UA"/>
              </w:rPr>
              <w:br/>
              <w:t xml:space="preserve">перекриття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трубопроводів з труб чавунних діаметром</w:t>
            </w:r>
            <w:r>
              <w:rPr>
                <w:rFonts w:ascii="Times New Roman" w:hAnsi="Times New Roman" w:cs="Times New Roman"/>
                <w:color w:val="000000"/>
                <w:lang w:eastAsia="uk-UA"/>
              </w:rPr>
              <w:br/>
              <w:t xml:space="preserve">понад 50 до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вимикачів, розеток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схованої електропроводки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31,82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31,82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Прорізи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Двері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дверних блоків у зовнішніх і внутрішніх</w:t>
            </w:r>
            <w:r>
              <w:rPr>
                <w:rFonts w:ascii="Times New Roman" w:hAnsi="Times New Roman" w:cs="Times New Roman"/>
                <w:color w:val="000000"/>
                <w:lang w:eastAsia="uk-UA"/>
              </w:rPr>
              <w:br/>
              <w:t xml:space="preserve">прорізах кам'яних стін, площа прорізу до 3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і кріплення наличників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в комплекті з ручками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обмежувачів дверних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w:t>
            </w:r>
            <w:r>
              <w:rPr>
                <w:rFonts w:ascii="Times New Roman" w:hAnsi="Times New Roman" w:cs="Times New Roman"/>
                <w:color w:val="000000"/>
                <w:lang w:eastAsia="uk-UA"/>
              </w:rPr>
              <w:t xml:space="preserve">напівсфери</w:t>
            </w:r>
            <w:r>
              <w:rPr>
                <w:rFonts w:ascii="Times New Roman" w:hAnsi="Times New Roman" w:cs="Times New Roman"/>
                <w:color w:val="000000"/>
                <w:lang w:eastAsia="uk-UA"/>
              </w:rPr>
              <w:t xml:space="preserve"> е-010G 2хром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Вітражи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перегородок зі склінням (Подвійний вітраж)</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w:t>
            </w:r>
            <w:r/>
          </w:p>
        </w:tc>
      </w:tr>
      <w:tr>
        <w:trPr>
          <w:trHeight w:val="214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SMART GLASS (розумне скло) тоноване, </w:t>
            </w:r>
            <w:r>
              <w:rPr>
                <w:rFonts w:ascii="Times New Roman" w:hAnsi="Times New Roman" w:cs="Times New Roman"/>
                <w:color w:val="000000"/>
                <w:lang w:eastAsia="uk-UA"/>
              </w:rPr>
              <w:t xml:space="preserve">тріплекс</w:t>
            </w:r>
            <w:r>
              <w:rPr>
                <w:rFonts w:ascii="Times New Roman" w:hAnsi="Times New Roman" w:cs="Times New Roman"/>
                <w:color w:val="000000"/>
                <w:lang w:eastAsia="uk-UA"/>
              </w:rPr>
              <w:t xml:space="preserve"> 4.4.1</w:t>
            </w:r>
            <w:r>
              <w:rPr>
                <w:rFonts w:ascii="Times New Roman" w:hAnsi="Times New Roman" w:cs="Times New Roman"/>
                <w:color w:val="000000"/>
                <w:lang w:eastAsia="uk-UA"/>
              </w:rPr>
              <w:br/>
              <w:t xml:space="preserve">гартоване 36м2 Скло прозоре 8мм гартоване 36м2</w:t>
            </w:r>
            <w:r>
              <w:rPr>
                <w:rFonts w:ascii="Times New Roman" w:hAnsi="Times New Roman" w:cs="Times New Roman"/>
                <w:color w:val="000000"/>
                <w:lang w:eastAsia="uk-UA"/>
              </w:rPr>
              <w:br/>
              <w:t xml:space="preserve">Система стаціонарної   перегородки  (Подвійний вітраж)</w:t>
            </w:r>
            <w:r>
              <w:rPr>
                <w:rFonts w:ascii="Times New Roman" w:hAnsi="Times New Roman" w:cs="Times New Roman"/>
                <w:color w:val="000000"/>
                <w:lang w:eastAsia="uk-UA"/>
              </w:rPr>
              <w:br/>
              <w:t xml:space="preserve">Стійка вертикальна Стіновий тримач Рейка 2-й вітрини</w:t>
            </w:r>
            <w:r>
              <w:rPr>
                <w:rFonts w:ascii="Times New Roman" w:hAnsi="Times New Roman" w:cs="Times New Roman"/>
                <w:color w:val="000000"/>
                <w:lang w:eastAsia="uk-UA"/>
              </w:rPr>
              <w:br/>
              <w:t xml:space="preserve">Планка 40"1.5 </w:t>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 монтажний  Рама в зборі </w:t>
            </w:r>
            <w:r>
              <w:rPr>
                <w:rFonts w:ascii="Times New Roman" w:hAnsi="Times New Roman" w:cs="Times New Roman"/>
                <w:color w:val="000000"/>
                <w:lang w:eastAsia="uk-UA"/>
              </w:rPr>
              <w:br/>
              <w:t xml:space="preserve">Петлі Двері </w:t>
            </w:r>
            <w:r>
              <w:rPr>
                <w:rFonts w:ascii="Times New Roman" w:hAnsi="Times New Roman" w:cs="Times New Roman"/>
                <w:color w:val="000000"/>
                <w:lang w:eastAsia="uk-UA"/>
              </w:rPr>
              <w:t xml:space="preserve">ал.подвійний</w:t>
            </w:r>
            <w:r>
              <w:rPr>
                <w:rFonts w:ascii="Times New Roman" w:hAnsi="Times New Roman" w:cs="Times New Roman"/>
                <w:color w:val="000000"/>
                <w:lang w:eastAsia="uk-UA"/>
              </w:rPr>
              <w:t xml:space="preserve"> вітраж Циліндр ключ Замок</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Нажимний</w:t>
            </w:r>
            <w:r>
              <w:rPr>
                <w:rFonts w:ascii="Times New Roman" w:hAnsi="Times New Roman" w:cs="Times New Roman"/>
                <w:color w:val="000000"/>
                <w:lang w:eastAsia="uk-UA"/>
              </w:rPr>
              <w:t xml:space="preserve"> гарнітур Поріг </w:t>
            </w:r>
            <w:r>
              <w:rPr>
                <w:rFonts w:ascii="Times New Roman" w:hAnsi="Times New Roman" w:cs="Times New Roman"/>
                <w:color w:val="000000"/>
                <w:lang w:eastAsia="uk-UA"/>
              </w:rPr>
              <w:t xml:space="preserve">викідний</w:t>
            </w:r>
            <w:r>
              <w:rPr>
                <w:rFonts w:ascii="Times New Roman" w:hAnsi="Times New Roman" w:cs="Times New Roman"/>
                <w:color w:val="000000"/>
                <w:lang w:eastAsia="uk-UA"/>
              </w:rPr>
              <w:t xml:space="preserve"> Ущільнювач Труба</w:t>
            </w:r>
            <w:r>
              <w:rPr>
                <w:rFonts w:ascii="Times New Roman" w:hAnsi="Times New Roman" w:cs="Times New Roman"/>
                <w:color w:val="000000"/>
                <w:lang w:eastAsia="uk-UA"/>
              </w:rPr>
              <w:br/>
              <w:t xml:space="preserve">40"20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r>
        <w:trPr>
          <w:trHeight w:val="188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120,0 м/</w:t>
            </w:r>
            <w:r>
              <w:rPr>
                <w:rFonts w:ascii="Times New Roman" w:hAnsi="Times New Roman" w:cs="Times New Roman"/>
                <w:color w:val="000000"/>
                <w:lang w:eastAsia="uk-UA"/>
              </w:rPr>
              <w:t xml:space="preserve">кв</w:t>
            </w:r>
            <w:r>
              <w:rPr>
                <w:rFonts w:ascii="Times New Roman" w:hAnsi="Times New Roman" w:cs="Times New Roman"/>
                <w:color w:val="000000"/>
                <w:lang w:eastAsia="uk-UA"/>
              </w:rPr>
              <w:t xml:space="preserve"> Система</w:t>
            </w:r>
            <w:r>
              <w:rPr>
                <w:rFonts w:ascii="Times New Roman" w:hAnsi="Times New Roman" w:cs="Times New Roman"/>
                <w:color w:val="000000"/>
                <w:lang w:eastAsia="uk-UA"/>
              </w:rPr>
              <w:br/>
              <w:t xml:space="preserve">стаціонарної перегородки (Подвійний вітраж) Стійка</w:t>
            </w:r>
            <w:r>
              <w:rPr>
                <w:rFonts w:ascii="Times New Roman" w:hAnsi="Times New Roman" w:cs="Times New Roman"/>
                <w:color w:val="000000"/>
                <w:lang w:eastAsia="uk-UA"/>
              </w:rPr>
              <w:br/>
              <w:t xml:space="preserve">вертикальна Стіновий  тримач Рейка 2-й вітрини шт.</w:t>
            </w:r>
            <w:r>
              <w:rPr>
                <w:rFonts w:ascii="Times New Roman" w:hAnsi="Times New Roman" w:cs="Times New Roman"/>
                <w:color w:val="000000"/>
                <w:lang w:eastAsia="uk-UA"/>
              </w:rPr>
              <w:br/>
              <w:t xml:space="preserve">Планка 40"1.5 </w:t>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 монтажний Рама в зборі</w:t>
            </w:r>
            <w:r>
              <w:rPr>
                <w:rFonts w:ascii="Times New Roman" w:hAnsi="Times New Roman" w:cs="Times New Roman"/>
                <w:color w:val="000000"/>
                <w:lang w:eastAsia="uk-UA"/>
              </w:rPr>
              <w:br/>
              <w:t xml:space="preserve">Петлі Двері </w:t>
            </w:r>
            <w:r>
              <w:rPr>
                <w:rFonts w:ascii="Times New Roman" w:hAnsi="Times New Roman" w:cs="Times New Roman"/>
                <w:color w:val="000000"/>
                <w:lang w:eastAsia="uk-UA"/>
              </w:rPr>
              <w:t xml:space="preserve">ал.подвійний</w:t>
            </w:r>
            <w:r>
              <w:rPr>
                <w:rFonts w:ascii="Times New Roman" w:hAnsi="Times New Roman" w:cs="Times New Roman"/>
                <w:color w:val="000000"/>
                <w:lang w:eastAsia="uk-UA"/>
              </w:rPr>
              <w:t xml:space="preserve"> вітраж Циліндр ключ  Замок</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Нажимний</w:t>
            </w:r>
            <w:r>
              <w:rPr>
                <w:rFonts w:ascii="Times New Roman" w:hAnsi="Times New Roman" w:cs="Times New Roman"/>
                <w:color w:val="000000"/>
                <w:lang w:eastAsia="uk-UA"/>
              </w:rPr>
              <w:t xml:space="preserve"> гарнітур Поріг </w:t>
            </w:r>
            <w:r>
              <w:rPr>
                <w:rFonts w:ascii="Times New Roman" w:hAnsi="Times New Roman" w:cs="Times New Roman"/>
                <w:color w:val="000000"/>
                <w:lang w:eastAsia="uk-UA"/>
              </w:rPr>
              <w:t xml:space="preserve">викідний</w:t>
            </w:r>
            <w:r>
              <w:rPr>
                <w:rFonts w:ascii="Times New Roman" w:hAnsi="Times New Roman" w:cs="Times New Roman"/>
                <w:color w:val="000000"/>
                <w:lang w:eastAsia="uk-UA"/>
              </w:rPr>
              <w:t xml:space="preserve"> Ущільнювач Труба</w:t>
            </w:r>
            <w:r>
              <w:rPr>
                <w:rFonts w:ascii="Times New Roman" w:hAnsi="Times New Roman" w:cs="Times New Roman"/>
                <w:color w:val="000000"/>
                <w:lang w:eastAsia="uk-UA"/>
              </w:rPr>
              <w:br/>
              <w:t xml:space="preserve">40"20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Цегляна кладка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Армування мурування стін та інших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1,55484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Сітки арматурні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1,55484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каркасів з цегли керамічної при висоті</w:t>
            </w:r>
            <w:r>
              <w:rPr>
                <w:rFonts w:ascii="Times New Roman" w:hAnsi="Times New Roman" w:cs="Times New Roman"/>
                <w:color w:val="000000"/>
                <w:lang w:eastAsia="uk-UA"/>
              </w:rPr>
              <w:br/>
              <w:t xml:space="preserve">поверху до 4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61,7</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Цегла керамічна одинарна повнотіла, розміри</w:t>
            </w:r>
            <w:r>
              <w:rPr>
                <w:rFonts w:ascii="Times New Roman" w:hAnsi="Times New Roman" w:cs="Times New Roman"/>
                <w:color w:val="000000"/>
                <w:lang w:eastAsia="uk-UA"/>
              </w:rPr>
              <w:br/>
              <w:t xml:space="preserve">250х120х65 мм, марка М100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24680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перемичок масою від 0,3 до 0,7 т при</w:t>
            </w:r>
            <w:r>
              <w:rPr>
                <w:rFonts w:ascii="Times New Roman" w:hAnsi="Times New Roman" w:cs="Times New Roman"/>
                <w:color w:val="000000"/>
                <w:lang w:eastAsia="uk-UA"/>
              </w:rPr>
              <w:br/>
              <w:t xml:space="preserve">найбільшій масі монтажних елементів у будівлі до 5 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Перемички з/б марки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Влаштування </w:t>
            </w:r>
            <w:r>
              <w:rPr>
                <w:rFonts w:ascii="Times New Roman" w:hAnsi="Times New Roman" w:cs="Times New Roman"/>
                <w:color w:val="000000"/>
                <w:u w:val="single"/>
                <w:lang w:eastAsia="uk-UA"/>
              </w:rPr>
              <w:t xml:space="preserve">стяжек</w:t>
            </w: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бетонних товщиною 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318,25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виключати на кожні 5 мм зміни товщини</w:t>
            </w:r>
            <w:r>
              <w:rPr>
                <w:rFonts w:ascii="Times New Roman" w:hAnsi="Times New Roman" w:cs="Times New Roman"/>
                <w:color w:val="000000"/>
                <w:lang w:eastAsia="uk-UA"/>
              </w:rPr>
              <w:br/>
              <w:t xml:space="preserve">бетонних стяжок (до 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318,25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32,46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арматури окремими стрижнями з</w:t>
            </w:r>
            <w:r>
              <w:rPr>
                <w:rFonts w:ascii="Times New Roman" w:hAnsi="Times New Roman" w:cs="Times New Roman"/>
                <w:color w:val="000000"/>
                <w:lang w:eastAsia="uk-UA"/>
              </w:rPr>
              <w:br/>
              <w:t xml:space="preserve">в'язанням вузлів з'єднань в плити покриття і перекриття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1,528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тн</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1,54328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арматуры</w:t>
            </w:r>
            <w:r>
              <w:rPr>
                <w:rFonts w:ascii="Times New Roman" w:hAnsi="Times New Roman" w:cs="Times New Roman"/>
                <w:color w:val="000000"/>
                <w:lang w:eastAsia="uk-UA"/>
              </w:rPr>
              <w:t xml:space="preserve"> "Настил" 30х40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Шліфування бетонних або </w:t>
            </w:r>
            <w:r>
              <w:rPr>
                <w:rFonts w:ascii="Times New Roman" w:hAnsi="Times New Roman" w:cs="Times New Roman"/>
                <w:color w:val="000000"/>
                <w:lang w:eastAsia="uk-UA"/>
              </w:rPr>
              <w:t xml:space="preserve">металоцементних</w:t>
            </w:r>
            <w:r>
              <w:rPr>
                <w:rFonts w:ascii="Times New Roman" w:hAnsi="Times New Roman" w:cs="Times New Roman"/>
                <w:color w:val="000000"/>
                <w:lang w:eastAsia="uk-UA"/>
              </w:rPr>
              <w:t xml:space="preserve"> основ під</w:t>
            </w:r>
            <w:r>
              <w:rPr>
                <w:rFonts w:ascii="Times New Roman" w:hAnsi="Times New Roman" w:cs="Times New Roman"/>
                <w:color w:val="000000"/>
                <w:lang w:eastAsia="uk-UA"/>
              </w:rPr>
              <w:br/>
              <w:t xml:space="preserve">наливні підлоги мозаїчно-шліфувальною машиною,</w:t>
            </w:r>
            <w:r>
              <w:rPr>
                <w:rFonts w:ascii="Times New Roman" w:hAnsi="Times New Roman" w:cs="Times New Roman"/>
                <w:color w:val="000000"/>
                <w:lang w:eastAsia="uk-UA"/>
              </w:rPr>
              <w:br/>
              <w:t xml:space="preserve">площа підлоги понад 20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318,25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прочищення та заливання температурних</w:t>
            </w:r>
            <w:r>
              <w:rPr>
                <w:rFonts w:ascii="Times New Roman" w:hAnsi="Times New Roman" w:cs="Times New Roman"/>
                <w:color w:val="000000"/>
                <w:lang w:eastAsia="uk-UA"/>
              </w:rPr>
              <w:br/>
              <w:t xml:space="preserve">швів у затверділому </w:t>
            </w:r>
            <w:r>
              <w:rPr>
                <w:rFonts w:ascii="Times New Roman" w:hAnsi="Times New Roman" w:cs="Times New Roman"/>
                <w:color w:val="000000"/>
                <w:lang w:eastAsia="uk-UA"/>
              </w:rPr>
              <w:t xml:space="preserve">цементобетоні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318,25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 7040 -</w:t>
            </w:r>
            <w:r>
              <w:rPr>
                <w:rFonts w:ascii="Times New Roman" w:hAnsi="Times New Roman" w:cs="Times New Roman"/>
                <w:color w:val="000000"/>
                <w:lang w:eastAsia="uk-UA"/>
              </w:rPr>
              <w:br/>
              <w:t xml:space="preserve">Пігментована смола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1591,25</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Влаштування підлог</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лючка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100_100мм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прозорий 380мл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спецпланки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 довж.1000мм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300х300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287,04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310,62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Самовирівнююча</w:t>
            </w:r>
            <w:r>
              <w:rPr>
                <w:rFonts w:ascii="Times New Roman" w:hAnsi="Times New Roman" w:cs="Times New Roman"/>
                <w:color w:val="000000"/>
                <w:lang w:eastAsia="uk-UA"/>
              </w:rPr>
              <w:t xml:space="preserve">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DG / 25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2795,58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w:t>
            </w:r>
            <w:r>
              <w:rPr>
                <w:rFonts w:ascii="Times New Roman" w:hAnsi="Times New Roman" w:cs="Times New Roman"/>
                <w:color w:val="000000"/>
                <w:lang w:eastAsia="uk-UA"/>
              </w:rPr>
              <w:t xml:space="preserve">Europrimer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Mix</w:t>
            </w:r>
            <w:r>
              <w:rPr>
                <w:rFonts w:ascii="Times New Roman" w:hAnsi="Times New Roman" w:cs="Times New Roman"/>
                <w:color w:val="000000"/>
                <w:lang w:eastAsia="uk-UA"/>
              </w:rPr>
              <w:t xml:space="preserve"> - 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 10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61,19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RS 88 / 25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23,45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лінолеуму ПВХ на клеї зі</w:t>
            </w:r>
            <w:r>
              <w:rPr>
                <w:rFonts w:ascii="Times New Roman" w:hAnsi="Times New Roman" w:cs="Times New Roman"/>
                <w:color w:val="000000"/>
                <w:lang w:eastAsia="uk-UA"/>
              </w:rPr>
              <w:br/>
              <w:t xml:space="preserve">зварюванням полотнища у стиках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310,62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w:t>
            </w:r>
            <w:r>
              <w:rPr>
                <w:rFonts w:ascii="Times New Roman" w:hAnsi="Times New Roman" w:cs="Times New Roman"/>
                <w:color w:val="000000"/>
                <w:lang w:eastAsia="uk-UA"/>
              </w:rPr>
              <w:t xml:space="preserve">Europrimer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Mix</w:t>
            </w:r>
            <w:r>
              <w:rPr>
                <w:rFonts w:ascii="Times New Roman" w:hAnsi="Times New Roman" w:cs="Times New Roman"/>
                <w:color w:val="000000"/>
                <w:lang w:eastAsia="uk-UA"/>
              </w:rPr>
              <w:t xml:space="preserve"> - 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 10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63,37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 Тип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78,72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 Тип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 Тип 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86,02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522 </w:t>
            </w:r>
            <w:r>
              <w:rPr>
                <w:rFonts w:ascii="Times New Roman" w:hAnsi="Times New Roman" w:cs="Times New Roman"/>
                <w:color w:val="000000"/>
                <w:lang w:eastAsia="uk-UA"/>
              </w:rPr>
              <w:t xml:space="preserve">Eurosafe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Tack</w:t>
            </w:r>
            <w:r>
              <w:rPr>
                <w:rFonts w:ascii="Times New Roman" w:hAnsi="Times New Roman" w:cs="Times New Roman"/>
                <w:color w:val="000000"/>
                <w:lang w:eastAsia="uk-UA"/>
              </w:rPr>
              <w:t xml:space="preserve"> - Універсальний клей / 13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95,05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плінтусів </w:t>
            </w:r>
            <w:r>
              <w:rPr>
                <w:rFonts w:ascii="Times New Roman" w:hAnsi="Times New Roman" w:cs="Times New Roman"/>
                <w:color w:val="000000"/>
                <w:lang w:eastAsia="uk-UA"/>
              </w:rPr>
              <w:t xml:space="preserve">полівінілхлоридних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 TLE55 (2,5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темоплавкий</w:t>
            </w:r>
            <w:r>
              <w:rPr>
                <w:rFonts w:ascii="Times New Roman" w:hAnsi="Times New Roman" w:cs="Times New Roman"/>
                <w:color w:val="000000"/>
                <w:lang w:eastAsia="uk-UA"/>
              </w:rPr>
              <w:t xml:space="preserve"> HKS 18/300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6. Оздоблення стін</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Декоративні панелі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плитами [</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w:t>
            </w:r>
            <w:r>
              <w:rPr>
                <w:rFonts w:ascii="Times New Roman" w:hAnsi="Times New Roman" w:cs="Times New Roman"/>
                <w:color w:val="000000"/>
                <w:lang w:eastAsia="uk-UA"/>
              </w:rPr>
              <w:br/>
              <w:t xml:space="preserve">металевому каркасу (без опорядження стиків між</w:t>
            </w:r>
            <w:r>
              <w:rPr>
                <w:rFonts w:ascii="Times New Roman" w:hAnsi="Times New Roman" w:cs="Times New Roman"/>
                <w:color w:val="000000"/>
                <w:lang w:eastAsia="uk-UA"/>
              </w:rPr>
              <w:br/>
              <w:t xml:space="preserve">панелями та влаштування теплоізоляції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753</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-753</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-647,58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Декоративні панелі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790,65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UD-27 0,6мм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336,79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CD-60 0,6мм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602,87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 CD-60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елемент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702,51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753</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w:t>
            </w:r>
            <w:r>
              <w:rPr>
                <w:rFonts w:ascii="Times New Roman" w:hAnsi="Times New Roman" w:cs="Times New Roman"/>
                <w:color w:val="000000"/>
                <w:lang w:eastAsia="uk-UA"/>
              </w:rPr>
              <w:t xml:space="preserve">Isover</w:t>
            </w:r>
            <w:r>
              <w:rPr>
                <w:rFonts w:ascii="Times New Roman" w:hAnsi="Times New Roman" w:cs="Times New Roman"/>
                <w:color w:val="000000"/>
                <w:lang w:eastAsia="uk-UA"/>
              </w:rPr>
              <w:t xml:space="preserve"> ЕКО 1х100х1200х8000 мм 100</w:t>
            </w:r>
            <w:r>
              <w:rPr>
                <w:rFonts w:ascii="Times New Roman" w:hAnsi="Times New Roman" w:cs="Times New Roman"/>
                <w:color w:val="000000"/>
                <w:lang w:eastAsia="uk-UA"/>
              </w:rPr>
              <w:br/>
              <w:t xml:space="preserve">мм 9,6 </w:t>
            </w:r>
            <w:r>
              <w:rPr>
                <w:rFonts w:ascii="Times New Roman" w:hAnsi="Times New Roman" w:cs="Times New Roman"/>
                <w:color w:val="000000"/>
                <w:lang w:eastAsia="uk-UA"/>
              </w:rPr>
              <w:t xml:space="preserve">кв.м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143,43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 ПП бурт </w:t>
            </w:r>
            <w:r>
              <w:rPr>
                <w:rFonts w:ascii="Times New Roman" w:hAnsi="Times New Roman" w:cs="Times New Roman"/>
                <w:color w:val="000000"/>
                <w:lang w:eastAsia="uk-UA"/>
              </w:rPr>
              <w:t xml:space="preserve">швид</w:t>
            </w:r>
            <w:r>
              <w:rPr>
                <w:rFonts w:ascii="Times New Roman" w:hAnsi="Times New Roman" w:cs="Times New Roman"/>
                <w:color w:val="000000"/>
                <w:lang w:eastAsia="uk-UA"/>
              </w:rPr>
              <w:t xml:space="preserve">. монтаж</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самонарiзнi,3.5х25мм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3,5х9,5 </w:t>
            </w:r>
            <w:r>
              <w:rPr>
                <w:rFonts w:ascii="Times New Roman" w:hAnsi="Times New Roman" w:cs="Times New Roman"/>
                <w:color w:val="000000"/>
                <w:lang w:eastAsia="uk-UA"/>
              </w:rPr>
              <w:t xml:space="preserve">цб</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13057,8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2398,2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АН-101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804,34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АН-102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198,39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АН-103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697,75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АН-104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697,75</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штукатурення, фарбування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штукатурення цементно-вапняним або</w:t>
            </w:r>
            <w:r>
              <w:rPr>
                <w:rFonts w:ascii="Times New Roman" w:hAnsi="Times New Roman" w:cs="Times New Roman"/>
                <w:color w:val="000000"/>
                <w:lang w:eastAsia="uk-UA"/>
              </w:rPr>
              <w:br/>
              <w:t xml:space="preserve">цементним розчином по каменю і бетону стін</w:t>
            </w:r>
            <w:r>
              <w:rPr>
                <w:rFonts w:ascii="Times New Roman" w:hAnsi="Times New Roman" w:cs="Times New Roman"/>
                <w:color w:val="000000"/>
                <w:lang w:eastAsia="uk-UA"/>
              </w:rPr>
              <w:br/>
              <w:t xml:space="preserve">механізованим способом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683,4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поверхні стін </w:t>
            </w:r>
            <w:r>
              <w:rPr>
                <w:rFonts w:ascii="Times New Roman" w:hAnsi="Times New Roman" w:cs="Times New Roman"/>
                <w:color w:val="000000"/>
                <w:lang w:eastAsia="uk-UA"/>
              </w:rPr>
              <w:t xml:space="preserve">набризком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683,4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баранець 1.5</w:t>
            </w:r>
            <w:r>
              <w:rPr>
                <w:rFonts w:ascii="Times New Roman" w:hAnsi="Times New Roman" w:cs="Times New Roman"/>
                <w:color w:val="000000"/>
                <w:lang w:eastAsia="uk-UA"/>
              </w:rPr>
              <w:br/>
              <w:t xml:space="preserve">мм 25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902,1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Баумит</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Унипраймер,25кг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стін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по штукатурці та збірних</w:t>
            </w:r>
            <w:r>
              <w:rPr>
                <w:rFonts w:ascii="Times New Roman" w:hAnsi="Times New Roman" w:cs="Times New Roman"/>
                <w:color w:val="000000"/>
                <w:lang w:eastAsia="uk-UA"/>
              </w:rPr>
              <w:br/>
              <w:t xml:space="preserve">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683,4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7.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Стеля   ARMSTRONG</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каркасу підвісних стель "Армстронг"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362,18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289,7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289,7</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основні напрямні довжиною 3,7 м</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1,2 м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688,1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0,6 м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Дюбелi</w:t>
            </w:r>
            <w:r>
              <w:rPr>
                <w:rFonts w:ascii="Times New Roman" w:hAnsi="Times New Roman" w:cs="Times New Roman"/>
                <w:color w:val="000000"/>
                <w:lang w:eastAsia="uk-UA"/>
              </w:rPr>
              <w:t xml:space="preserve"> 6х40,0 мм в комплекті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507,1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плит стельових в каркас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362,18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  AMF </w:t>
            </w:r>
            <w:r>
              <w:rPr>
                <w:rFonts w:ascii="Times New Roman" w:hAnsi="Times New Roman" w:cs="Times New Roman"/>
                <w:color w:val="000000"/>
                <w:lang w:eastAsia="uk-UA"/>
              </w:rPr>
              <w:t xml:space="preserve">Thermatex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Feinstratos</w:t>
            </w:r>
            <w:r>
              <w:rPr>
                <w:rFonts w:ascii="Times New Roman" w:hAnsi="Times New Roman" w:cs="Times New Roman"/>
                <w:color w:val="000000"/>
                <w:lang w:eastAsia="uk-UA"/>
              </w:rPr>
              <w:br/>
              <w:t xml:space="preserve">600х600х15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380,3</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8. Оздоблення </w:t>
            </w:r>
            <w:r>
              <w:rPr>
                <w:rFonts w:ascii="Times New Roman" w:hAnsi="Times New Roman" w:cs="Times New Roman"/>
                <w:color w:val="000000"/>
                <w:u w:val="single"/>
                <w:lang w:eastAsia="uk-UA"/>
              </w:rPr>
              <w:t xml:space="preserve">навігазійними</w:t>
            </w:r>
            <w:r>
              <w:rPr>
                <w:rFonts w:ascii="Times New Roman" w:hAnsi="Times New Roman" w:cs="Times New Roman"/>
                <w:color w:val="000000"/>
                <w:u w:val="single"/>
                <w:lang w:eastAsia="uk-UA"/>
              </w:rPr>
              <w:t xml:space="preserve"> конструкціями</w:t>
            </w:r>
            <w:r>
              <w:rPr>
                <w:rFonts w:ascii="Times New Roman" w:hAnsi="Times New Roman" w:cs="Times New Roman"/>
                <w:color w:val="000000"/>
                <w:u w:val="single"/>
                <w:lang w:eastAsia="uk-UA"/>
              </w:rPr>
              <w:br/>
              <w:t xml:space="preserve">приміщення та </w:t>
            </w:r>
            <w:r>
              <w:rPr>
                <w:rFonts w:ascii="Times New Roman" w:hAnsi="Times New Roman" w:cs="Times New Roman"/>
                <w:color w:val="000000"/>
                <w:u w:val="single"/>
                <w:lang w:eastAsia="uk-UA"/>
              </w:rPr>
              <w:t xml:space="preserve">інтер"єру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Прилади, апарати і світлове табло (фасадна та</w:t>
            </w:r>
            <w:r>
              <w:rPr>
                <w:rFonts w:ascii="Times New Roman" w:hAnsi="Times New Roman" w:cs="Times New Roman"/>
                <w:color w:val="000000"/>
                <w:lang w:eastAsia="uk-UA"/>
              </w:rPr>
              <w:br/>
            </w:r>
            <w:r>
              <w:rPr>
                <w:rFonts w:ascii="Times New Roman" w:hAnsi="Times New Roman" w:cs="Times New Roman"/>
                <w:color w:val="000000"/>
                <w:lang w:eastAsia="uk-UA"/>
              </w:rPr>
              <w:t xml:space="preserve">інтер'єрна</w:t>
            </w:r>
            <w:r>
              <w:rPr>
                <w:rFonts w:ascii="Times New Roman" w:hAnsi="Times New Roman" w:cs="Times New Roman"/>
                <w:color w:val="000000"/>
                <w:lang w:eastAsia="uk-UA"/>
              </w:rPr>
              <w:t xml:space="preserve"> вивіски)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Фасадна вивіска "Служба 112" 1460х1500мм світлові</w:t>
            </w:r>
            <w:r>
              <w:rPr>
                <w:rFonts w:ascii="Times New Roman" w:hAnsi="Times New Roman" w:cs="Times New Roman"/>
                <w:color w:val="000000"/>
                <w:lang w:eastAsia="uk-UA"/>
              </w:rPr>
              <w:br/>
              <w:t xml:space="preserve">літери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Герб МВС з підсвіткою на фасаді 1200х1200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Герб МВС не світловий 1100х1100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Інтерєрнна</w:t>
            </w:r>
            <w:r>
              <w:rPr>
                <w:rFonts w:ascii="Times New Roman" w:hAnsi="Times New Roman" w:cs="Times New Roman"/>
                <w:color w:val="000000"/>
                <w:lang w:eastAsia="uk-UA"/>
              </w:rPr>
              <w:t xml:space="preserve"> вивіска "Служба 112" на площині</w:t>
            </w:r>
            <w:r>
              <w:rPr>
                <w:rFonts w:ascii="Times New Roman" w:hAnsi="Times New Roman" w:cs="Times New Roman"/>
                <w:color w:val="000000"/>
                <w:lang w:eastAsia="uk-UA"/>
              </w:rPr>
              <w:br/>
              <w:t xml:space="preserve">2350х5500мм (актова зала)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Інтер"єрна</w:t>
            </w:r>
            <w:r>
              <w:rPr>
                <w:rFonts w:ascii="Times New Roman" w:hAnsi="Times New Roman" w:cs="Times New Roman"/>
                <w:color w:val="000000"/>
                <w:lang w:eastAsia="uk-UA"/>
              </w:rPr>
              <w:t xml:space="preserve"> вивіска "</w:t>
            </w:r>
            <w:r>
              <w:rPr>
                <w:rFonts w:ascii="Times New Roman" w:hAnsi="Times New Roman" w:cs="Times New Roman"/>
                <w:color w:val="000000"/>
                <w:lang w:eastAsia="uk-UA"/>
              </w:rPr>
              <w:t xml:space="preserve">Service</w:t>
            </w:r>
            <w:r>
              <w:rPr>
                <w:rFonts w:ascii="Times New Roman" w:hAnsi="Times New Roman" w:cs="Times New Roman"/>
                <w:color w:val="000000"/>
                <w:lang w:eastAsia="uk-UA"/>
              </w:rPr>
              <w:t xml:space="preserve"> 112" на площині 1770х5500</w:t>
            </w:r>
            <w:r>
              <w:rPr>
                <w:rFonts w:ascii="Times New Roman" w:hAnsi="Times New Roman" w:cs="Times New Roman"/>
                <w:color w:val="000000"/>
                <w:lang w:eastAsia="uk-UA"/>
              </w:rPr>
              <w:br/>
              <w:t xml:space="preserve">(актова зала)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Медійний екран 3600х2000 мм модуль P4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Встановлення дверних табличок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Табличка для кабінетів 210х220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Табличка WC (прозорий акрил 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Навігаційна табличка "Вказівник поверху з</w:t>
            </w:r>
            <w:r>
              <w:rPr>
                <w:rFonts w:ascii="Times New Roman" w:hAnsi="Times New Roman" w:cs="Times New Roman"/>
                <w:color w:val="000000"/>
                <w:lang w:eastAsia="uk-UA"/>
              </w:rPr>
              <w:br/>
              <w:t xml:space="preserve">найменуванням" 1000х400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Напис на стіні об'ємні літери "Міністерство внутрішніх</w:t>
            </w:r>
            <w:r>
              <w:rPr>
                <w:rFonts w:ascii="Times New Roman" w:hAnsi="Times New Roman" w:cs="Times New Roman"/>
                <w:color w:val="000000"/>
                <w:lang w:eastAsia="uk-UA"/>
              </w:rPr>
              <w:br/>
              <w:t xml:space="preserve">справ України"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9. Акустичне оздоблення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акустичними панелями (без</w:t>
            </w:r>
            <w:r>
              <w:rPr>
                <w:rFonts w:ascii="Times New Roman" w:hAnsi="Times New Roman" w:cs="Times New Roman"/>
                <w:color w:val="000000"/>
                <w:lang w:eastAsia="uk-UA"/>
              </w:rPr>
              <w:br/>
              <w:t xml:space="preserve">заповнення каркасів теплоізоляційними плитами та без</w:t>
            </w:r>
            <w:r>
              <w:rPr>
                <w:rFonts w:ascii="Times New Roman" w:hAnsi="Times New Roman" w:cs="Times New Roman"/>
                <w:color w:val="000000"/>
                <w:lang w:eastAsia="uk-UA"/>
              </w:rPr>
              <w:br/>
              <w:t xml:space="preserve">опорядження швів між плитами)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81,6</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-70,17</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Акустичний гіпсокартон </w:t>
            </w:r>
            <w:r>
              <w:rPr>
                <w:rFonts w:ascii="Times New Roman" w:hAnsi="Times New Roman" w:cs="Times New Roman"/>
                <w:color w:val="000000"/>
                <w:lang w:eastAsia="uk-UA"/>
              </w:rPr>
              <w:t xml:space="preserve">Knauf</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Cleaneo</w:t>
            </w:r>
            <w:r>
              <w:rPr>
                <w:rFonts w:ascii="Times New Roman" w:hAnsi="Times New Roman" w:cs="Times New Roman"/>
                <w:color w:val="000000"/>
                <w:lang w:eastAsia="uk-UA"/>
              </w:rPr>
              <w:t xml:space="preserve"> 12/25, квадратна</w:t>
            </w:r>
            <w:r>
              <w:rPr>
                <w:rFonts w:ascii="Times New Roman" w:hAnsi="Times New Roman" w:cs="Times New Roman"/>
                <w:color w:val="000000"/>
                <w:lang w:eastAsia="uk-UA"/>
              </w:rPr>
              <w:br/>
              <w:t xml:space="preserve">перфорація (2,4 м2/лист)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81,6</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електротехнічні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Світильники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що</w:t>
            </w:r>
            <w:r>
              <w:rPr>
                <w:rFonts w:ascii="Times New Roman" w:hAnsi="Times New Roman" w:cs="Times New Roman"/>
                <w:color w:val="000000"/>
                <w:lang w:eastAsia="uk-UA"/>
              </w:rPr>
              <w:br/>
              <w:t xml:space="preserve">установлюються блоками на коробах на скобах, кількість</w:t>
            </w:r>
            <w:r>
              <w:rPr>
                <w:rFonts w:ascii="Times New Roman" w:hAnsi="Times New Roman" w:cs="Times New Roman"/>
                <w:color w:val="000000"/>
                <w:lang w:eastAsia="uk-UA"/>
              </w:rPr>
              <w:br/>
              <w:t xml:space="preserve">світильників у ряду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LED DL ECOCLASS 175 круг 18W/840  IP44</w:t>
            </w:r>
            <w:r>
              <w:rPr>
                <w:rFonts w:ascii="Times New Roman" w:hAnsi="Times New Roman" w:cs="Times New Roman"/>
                <w:color w:val="000000"/>
                <w:lang w:eastAsia="uk-UA"/>
              </w:rPr>
              <w:br/>
              <w:t xml:space="preserve">WT </w:t>
            </w:r>
            <w:r>
              <w:rPr>
                <w:rFonts w:ascii="Times New Roman" w:hAnsi="Times New Roman" w:cs="Times New Roman"/>
                <w:color w:val="000000"/>
                <w:lang w:eastAsia="uk-UA"/>
              </w:rPr>
              <w:t xml:space="preserve">Ledvance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з люмінесцентними лампами, що</w:t>
            </w:r>
            <w:r>
              <w:rPr>
                <w:rFonts w:ascii="Times New Roman" w:hAnsi="Times New Roman" w:cs="Times New Roman"/>
                <w:color w:val="000000"/>
                <w:lang w:eastAsia="uk-UA"/>
              </w:rPr>
              <w:br/>
              <w:t xml:space="preserve">установлюється окремо, на штирях, кількість ламп у</w:t>
            </w:r>
            <w:r>
              <w:rPr>
                <w:rFonts w:ascii="Times New Roman" w:hAnsi="Times New Roman" w:cs="Times New Roman"/>
                <w:color w:val="000000"/>
                <w:lang w:eastAsia="uk-UA"/>
              </w:rPr>
              <w:br/>
              <w:t xml:space="preserve">світильнику 1 [при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Д1500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L1250 h72 b 45 32Вт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L2500 h72 b 45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L650*650 h72 b 45 115Вт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w:t>
            </w:r>
            <w:r>
              <w:rPr>
                <w:rFonts w:ascii="Times New Roman" w:hAnsi="Times New Roman" w:cs="Times New Roman"/>
                <w:color w:val="000000"/>
                <w:lang w:eastAsia="uk-UA"/>
              </w:rPr>
              <w:t xml:space="preserve">Panel</w:t>
            </w:r>
            <w:r>
              <w:rPr>
                <w:rFonts w:ascii="Times New Roman" w:hAnsi="Times New Roman" w:cs="Times New Roman"/>
                <w:color w:val="000000"/>
                <w:lang w:eastAsia="uk-UA"/>
              </w:rPr>
              <w:t xml:space="preserve"> CIRCLE 600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Трековий прожектор 48в 4000К 11Вт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Трековий </w:t>
            </w:r>
            <w:r>
              <w:rPr>
                <w:rFonts w:ascii="Times New Roman" w:hAnsi="Times New Roman" w:cs="Times New Roman"/>
                <w:color w:val="000000"/>
                <w:lang w:eastAsia="uk-UA"/>
              </w:rPr>
              <w:t xml:space="preserve">Лыныйний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свытильник</w:t>
            </w:r>
            <w:r>
              <w:rPr>
                <w:rFonts w:ascii="Times New Roman" w:hAnsi="Times New Roman" w:cs="Times New Roman"/>
                <w:color w:val="000000"/>
                <w:lang w:eastAsia="uk-UA"/>
              </w:rPr>
              <w:t xml:space="preserve">  L-400 48в 4000К 8Вт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ТРЕК-ШИНА ВРІЗНА 2М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ЛІНІЙНИЙ  З’ЄДНУВАЧ  ДО ТРЕК-ШИНИ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ДЖЕРЕЛО  ЖИВЛЕННЯ 100 W  ДО ТРЕК ШИНИ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 ПЛАСТ.ДО ВРІЗНОЇТРЕК-ШИНИ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світильника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131</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система</w:t>
            </w:r>
            <w:r>
              <w:rPr>
                <w:rFonts w:ascii="Times New Roman" w:hAnsi="Times New Roman" w:cs="Times New Roman"/>
                <w:color w:val="000000"/>
                <w:u w:val="single"/>
                <w:lang w:eastAsia="uk-UA"/>
              </w:rPr>
              <w:br/>
              <w:t xml:space="preserve">водопостачання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w:t>
            </w:r>
            <w:r>
              <w:rPr>
                <w:rFonts w:ascii="Times New Roman" w:hAnsi="Times New Roman" w:cs="Times New Roman"/>
                <w:color w:val="000000"/>
                <w:u w:val="single"/>
                <w:lang w:eastAsia="uk-UA"/>
              </w:rPr>
              <w:t xml:space="preserve">Вoдоnpoвід</w:t>
            </w:r>
            <w:r>
              <w:rPr>
                <w:rFonts w:ascii="Times New Roman" w:hAnsi="Times New Roman" w:cs="Times New Roman"/>
                <w:color w:val="000000"/>
                <w:u w:val="single"/>
                <w:lang w:eastAsia="uk-UA"/>
              </w:rPr>
              <w:t xml:space="preserve"> </w:t>
            </w:r>
            <w:r>
              <w:rPr>
                <w:rFonts w:ascii="Times New Roman" w:hAnsi="Times New Roman" w:cs="Times New Roman"/>
                <w:color w:val="000000"/>
                <w:u w:val="single"/>
                <w:lang w:eastAsia="uk-UA"/>
              </w:rPr>
              <w:t xml:space="preserve">Гocnoдapчo-numнuй</w:t>
            </w:r>
            <w:r>
              <w:rPr>
                <w:rFonts w:ascii="Times New Roman" w:hAnsi="Times New Roman" w:cs="Times New Roman"/>
                <w:color w:val="000000"/>
                <w:u w:val="single"/>
                <w:lang w:eastAsia="uk-UA"/>
              </w:rPr>
              <w:t xml:space="preserve">,</w:t>
            </w:r>
            <w:r>
              <w:rPr>
                <w:rFonts w:ascii="Times New Roman" w:hAnsi="Times New Roman" w:cs="Times New Roman"/>
                <w:color w:val="000000"/>
                <w:u w:val="single"/>
                <w:lang w:eastAsia="uk-UA"/>
              </w:rPr>
              <w:br/>
            </w:r>
            <w:r>
              <w:rPr>
                <w:rFonts w:ascii="Times New Roman" w:hAnsi="Times New Roman" w:cs="Times New Roman"/>
                <w:color w:val="000000"/>
                <w:u w:val="single"/>
                <w:lang w:eastAsia="uk-UA"/>
              </w:rPr>
              <w:t xml:space="preserve">npomunoжeжнuй</w:t>
            </w:r>
            <w:r>
              <w:rPr>
                <w:rFonts w:ascii="Times New Roman" w:hAnsi="Times New Roman" w:cs="Times New Roman"/>
                <w:color w:val="000000"/>
                <w:u w:val="single"/>
                <w:lang w:eastAsia="uk-UA"/>
              </w:rPr>
              <w:t xml:space="preserve"> (В1)</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муфтових кранів водорозбірних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1-1/2" 3В ручка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1-1/4" 3В ручка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 3В метелик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3/4" 3В метелик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1/2" 3В метелик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зі </w:t>
            </w:r>
            <w:r>
              <w:rPr>
                <w:rFonts w:ascii="Times New Roman" w:hAnsi="Times New Roman" w:cs="Times New Roman"/>
                <w:color w:val="000000"/>
                <w:lang w:eastAsia="uk-UA"/>
              </w:rPr>
              <w:t xml:space="preserve">спускником</w:t>
            </w:r>
            <w:r>
              <w:rPr>
                <w:rFonts w:ascii="Times New Roman" w:hAnsi="Times New Roman" w:cs="Times New Roman"/>
                <w:color w:val="000000"/>
                <w:lang w:eastAsia="uk-UA"/>
              </w:rPr>
              <w:t xml:space="preserve"> 1/2" ВВ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кранів поливальних діаметром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поливу FADO 1/2'' </w:t>
            </w:r>
            <w:r>
              <w:rPr>
                <w:rFonts w:ascii="Times New Roman" w:hAnsi="Times New Roman" w:cs="Times New Roman"/>
                <w:color w:val="000000"/>
                <w:lang w:eastAsia="uk-UA"/>
              </w:rPr>
              <w:t xml:space="preserve">зовнiшнiй</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w:t>
            </w:r>
            <w:r>
              <w:rPr>
                <w:rFonts w:ascii="Times New Roman" w:hAnsi="Times New Roman" w:cs="Times New Roman"/>
                <w:color w:val="000000"/>
                <w:lang w:eastAsia="uk-UA"/>
              </w:rPr>
              <w:t xml:space="preserve">полuвальнuй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внympiшнiй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Трубопро6одu гарячої </w:t>
            </w:r>
            <w:r>
              <w:rPr>
                <w:rFonts w:ascii="Times New Roman" w:hAnsi="Times New Roman" w:cs="Times New Roman"/>
                <w:color w:val="000000"/>
                <w:u w:val="single"/>
                <w:lang w:eastAsia="uk-UA"/>
              </w:rPr>
              <w:t xml:space="preserve">водu</w:t>
            </w:r>
            <w:r>
              <w:rPr>
                <w:rFonts w:ascii="Times New Roman" w:hAnsi="Times New Roman" w:cs="Times New Roman"/>
                <w:color w:val="000000"/>
                <w:u w:val="single"/>
                <w:lang w:eastAsia="uk-UA"/>
              </w:rPr>
              <w:t xml:space="preserve"> для гарячого</w:t>
            </w:r>
            <w:r>
              <w:rPr>
                <w:rFonts w:ascii="Times New Roman" w:hAnsi="Times New Roman" w:cs="Times New Roman"/>
                <w:color w:val="000000"/>
                <w:u w:val="single"/>
                <w:lang w:eastAsia="uk-UA"/>
              </w:rPr>
              <w:br/>
            </w:r>
            <w:r>
              <w:rPr>
                <w:rFonts w:ascii="Times New Roman" w:hAnsi="Times New Roman" w:cs="Times New Roman"/>
                <w:color w:val="000000"/>
                <w:u w:val="single"/>
                <w:lang w:eastAsia="uk-UA"/>
              </w:rPr>
              <w:t xml:space="preserve">водопосmачання</w:t>
            </w:r>
            <w:r>
              <w:rPr>
                <w:rFonts w:ascii="Times New Roman" w:hAnsi="Times New Roman" w:cs="Times New Roman"/>
                <w:color w:val="000000"/>
                <w:u w:val="single"/>
                <w:lang w:eastAsia="uk-UA"/>
              </w:rPr>
              <w:t xml:space="preserve"> з t+55° C, </w:t>
            </w:r>
            <w:r>
              <w:rPr>
                <w:rFonts w:ascii="Times New Roman" w:hAnsi="Times New Roman" w:cs="Times New Roman"/>
                <w:color w:val="000000"/>
                <w:u w:val="single"/>
                <w:lang w:eastAsia="uk-UA"/>
              </w:rPr>
              <w:t xml:space="preserve">подаючuй</w:t>
            </w:r>
            <w:r>
              <w:rPr>
                <w:rFonts w:ascii="Times New Roman" w:hAnsi="Times New Roman" w:cs="Times New Roman"/>
                <w:color w:val="000000"/>
                <w:u w:val="single"/>
                <w:lang w:eastAsia="uk-UA"/>
              </w:rPr>
              <w:t xml:space="preserve"> (ТЗ)</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водонагрівників</w:t>
            </w:r>
            <w:r>
              <w:rPr>
                <w:rFonts w:ascii="Times New Roman" w:hAnsi="Times New Roman" w:cs="Times New Roman"/>
                <w:color w:val="000000"/>
                <w:lang w:eastAsia="uk-UA"/>
              </w:rPr>
              <w:t xml:space="preserve"> ємкісних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t xml:space="preserve"> W=100 л,</w:t>
            </w:r>
            <w:r>
              <w:rPr>
                <w:rFonts w:ascii="Times New Roman" w:hAnsi="Times New Roman" w:cs="Times New Roman"/>
                <w:color w:val="000000"/>
                <w:lang w:eastAsia="uk-UA"/>
              </w:rPr>
              <w:br/>
              <w:t xml:space="preserve">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br/>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t xml:space="preserve"> W=80 л, N=2,0</w:t>
            </w:r>
            <w:r>
              <w:rPr>
                <w:rFonts w:ascii="Times New Roman" w:hAnsi="Times New Roman" w:cs="Times New Roman"/>
                <w:color w:val="000000"/>
                <w:lang w:eastAsia="uk-UA"/>
              </w:rPr>
              <w:br/>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t xml:space="preserve"> W=15 л, N=2,0</w:t>
            </w:r>
            <w:r>
              <w:rPr>
                <w:rFonts w:ascii="Times New Roman" w:hAnsi="Times New Roman" w:cs="Times New Roman"/>
                <w:color w:val="000000"/>
                <w:lang w:eastAsia="uk-UA"/>
              </w:rPr>
              <w:br/>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O15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напірних</w:t>
            </w:r>
            <w:r>
              <w:rPr>
                <w:rFonts w:ascii="Times New Roman" w:hAnsi="Times New Roman" w:cs="Times New Roman"/>
                <w:color w:val="000000"/>
                <w:lang w:eastAsia="uk-UA"/>
              </w:rPr>
              <w:br/>
              <w:t xml:space="preserve">поліетиленових труб високого тиску зовнішнім діаметром</w:t>
            </w:r>
            <w:r>
              <w:rPr>
                <w:rFonts w:ascii="Times New Roman" w:hAnsi="Times New Roman" w:cs="Times New Roman"/>
                <w:color w:val="000000"/>
                <w:lang w:eastAsia="uk-UA"/>
              </w:rPr>
              <w:br/>
              <w:t xml:space="preserve">20 мм зі з'єднанням контактним зварюванням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д.20 х 2,8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26,97</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напірних</w:t>
            </w:r>
            <w:r>
              <w:rPr>
                <w:rFonts w:ascii="Times New Roman" w:hAnsi="Times New Roman" w:cs="Times New Roman"/>
                <w:color w:val="000000"/>
                <w:lang w:eastAsia="uk-UA"/>
              </w:rPr>
              <w:br/>
              <w:t xml:space="preserve">поліетиленових труб високого тиску зовнішнім діаметром</w:t>
            </w:r>
            <w:r>
              <w:rPr>
                <w:rFonts w:ascii="Times New Roman" w:hAnsi="Times New Roman" w:cs="Times New Roman"/>
                <w:color w:val="000000"/>
                <w:lang w:eastAsia="uk-UA"/>
              </w:rPr>
              <w:br/>
              <w:t xml:space="preserve">25 мм зі з'єднанням контактним зварюванням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д.25 х 3,5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Крiплення</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полiпропiленовuх</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mрубопроводiв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w:t>
            </w:r>
            <w:r>
              <w:rPr>
                <w:rFonts w:ascii="Times New Roman" w:hAnsi="Times New Roman" w:cs="Times New Roman"/>
                <w:color w:val="000000"/>
                <w:u w:val="single"/>
                <w:lang w:eastAsia="uk-UA"/>
              </w:rPr>
              <w:t xml:space="preserve">Каналiзацiя</w:t>
            </w:r>
            <w:r>
              <w:rPr>
                <w:rFonts w:ascii="Times New Roman" w:hAnsi="Times New Roman" w:cs="Times New Roman"/>
                <w:color w:val="000000"/>
                <w:u w:val="single"/>
                <w:lang w:eastAsia="uk-UA"/>
              </w:rPr>
              <w:t xml:space="preserve"> </w:t>
            </w:r>
            <w:r>
              <w:rPr>
                <w:rFonts w:ascii="Times New Roman" w:hAnsi="Times New Roman" w:cs="Times New Roman"/>
                <w:color w:val="000000"/>
                <w:u w:val="single"/>
                <w:lang w:eastAsia="uk-UA"/>
              </w:rPr>
              <w:t xml:space="preserve">господарчо</w:t>
            </w:r>
            <w:r>
              <w:rPr>
                <w:rFonts w:ascii="Times New Roman" w:hAnsi="Times New Roman" w:cs="Times New Roman"/>
                <w:color w:val="000000"/>
                <w:u w:val="single"/>
                <w:lang w:eastAsia="uk-UA"/>
              </w:rPr>
              <w:t xml:space="preserve">-побутова, К1</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умивальників одиночних з підведенням</w:t>
            </w:r>
            <w:r>
              <w:rPr>
                <w:rFonts w:ascii="Times New Roman" w:hAnsi="Times New Roman" w:cs="Times New Roman"/>
                <w:color w:val="000000"/>
                <w:lang w:eastAsia="uk-UA"/>
              </w:rPr>
              <w:br/>
              <w:t xml:space="preserve">холодної і гарячої 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Умuвальнuк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тумбою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унітазів із інсталяцією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Інсталяція для унітазу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Унimаз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під інсталяцію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піддонів душових чавунних і стальних</w:t>
            </w:r>
            <w:r>
              <w:rPr>
                <w:rFonts w:ascii="Times New Roman" w:hAnsi="Times New Roman" w:cs="Times New Roman"/>
                <w:color w:val="000000"/>
                <w:lang w:eastAsia="uk-UA"/>
              </w:rPr>
              <w:br/>
              <w:t xml:space="preserve">мілких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Пiддон</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дyшoвuй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мiлкuй</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сuфоном</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зрiвнювачем</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потенцiалiв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кабiною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мийок на одне відділення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Muйкa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нержавiючої</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сmалі</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пляшковuм</w:t>
            </w:r>
            <w:r>
              <w:rPr>
                <w:rFonts w:ascii="Times New Roman" w:hAnsi="Times New Roman" w:cs="Times New Roman"/>
                <w:color w:val="000000"/>
                <w:lang w:eastAsia="uk-UA"/>
              </w:rPr>
              <w:br/>
            </w:r>
            <w:r>
              <w:rPr>
                <w:rFonts w:ascii="Times New Roman" w:hAnsi="Times New Roman" w:cs="Times New Roman"/>
                <w:color w:val="000000"/>
                <w:lang w:eastAsia="uk-UA"/>
              </w:rPr>
              <w:t xml:space="preserve">сuфоном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w:t>
            </w:r>
            <w:r>
              <w:rPr>
                <w:rFonts w:ascii="Times New Roman" w:hAnsi="Times New Roman" w:cs="Times New Roman"/>
                <w:color w:val="000000"/>
                <w:lang w:eastAsia="uk-UA"/>
              </w:rPr>
              <w:br/>
              <w:t xml:space="preserve">поліетиленових труб низького тиску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монтажні роботи.</w:t>
            </w:r>
            <w:r>
              <w:rPr>
                <w:rFonts w:ascii="Times New Roman" w:hAnsi="Times New Roman" w:cs="Times New Roman"/>
                <w:color w:val="000000"/>
                <w:u w:val="single"/>
                <w:lang w:eastAsia="uk-UA"/>
              </w:rPr>
              <w:br/>
              <w:t xml:space="preserve">Вентиляція і кондиціювання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Кондиціювання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К3</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зовнішнього блоку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блок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кронштейнів під устаткування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віброізоляторів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Віброізолятор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Вібро</w:t>
            </w:r>
            <w:r>
              <w:rPr>
                <w:rFonts w:ascii="Times New Roman" w:hAnsi="Times New Roman" w:cs="Times New Roman"/>
                <w:color w:val="000000"/>
                <w:lang w:eastAsia="uk-UA"/>
              </w:rPr>
              <w:t xml:space="preserve"> Фікс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внутрішного</w:t>
            </w:r>
            <w:r>
              <w:rPr>
                <w:rFonts w:ascii="Times New Roman" w:hAnsi="Times New Roman" w:cs="Times New Roman"/>
                <w:color w:val="000000"/>
                <w:lang w:eastAsia="uk-UA"/>
              </w:rPr>
              <w:t xml:space="preserve"> блоку кондиціонера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розгалуджувачів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 блоків</w:t>
            </w:r>
            <w:r>
              <w:rPr>
                <w:rFonts w:ascii="Times New Roman" w:hAnsi="Times New Roman" w:cs="Times New Roman"/>
                <w:color w:val="000000"/>
                <w:lang w:eastAsia="uk-UA"/>
              </w:rPr>
              <w:br/>
              <w:t xml:space="preserve">ARBLВ07121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 блоків</w:t>
            </w:r>
            <w:r>
              <w:rPr>
                <w:rFonts w:ascii="Times New Roman" w:hAnsi="Times New Roman" w:cs="Times New Roman"/>
                <w:color w:val="000000"/>
                <w:lang w:eastAsia="uk-UA"/>
              </w:rPr>
              <w:br/>
              <w:t xml:space="preserve">ARBLN01621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 блоків</w:t>
            </w:r>
            <w:r>
              <w:rPr>
                <w:rFonts w:ascii="Times New Roman" w:hAnsi="Times New Roman" w:cs="Times New Roman"/>
                <w:color w:val="000000"/>
                <w:lang w:eastAsia="uk-UA"/>
              </w:rPr>
              <w:br/>
              <w:t xml:space="preserve">ARBLВ03321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Встановлення блоку рекуперації теплоти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блок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рекуперації теплоти PRHR043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рекуперації теплоти PRHR033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декоративної панелі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панель для блоків касетного типу PT-</w:t>
            </w:r>
            <w:r>
              <w:rPr>
                <w:rFonts w:ascii="Times New Roman" w:hAnsi="Times New Roman" w:cs="Times New Roman"/>
                <w:color w:val="000000"/>
                <w:lang w:eastAsia="uk-UA"/>
              </w:rPr>
              <w:br/>
              <w:t xml:space="preserve">QAGW0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пультів керування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провідний PREMTB100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PWLSSB21H</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Матеріали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18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діам.6,35мм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діам.9,52мм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діам.12,7мм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діам.15,88мм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28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діам.19,05мм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діам.22,2мм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діам.25,4мм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діам.28,58мм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35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діам.34,9мм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55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діам.38,1мм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діам.41,3мм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із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13х41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мідна,d41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,d41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Хомут,d70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Фреон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Азот для зварювання, балон 40л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тефлонова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балон 40л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фреонової магістралі, 6мг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Перфострічка, 20мм*25м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каучукова 50мм/15м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ПВХ, 50мм*25м.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повітроводів гнучких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ізольований,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L=200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L=1000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дренажних трубопроводів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 д25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Гідравлічне випробування мідних трубопроводів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лотка по установлених конструкціях,</w:t>
            </w:r>
            <w:r>
              <w:rPr>
                <w:rFonts w:ascii="Times New Roman" w:hAnsi="Times New Roman" w:cs="Times New Roman"/>
                <w:color w:val="000000"/>
                <w:lang w:eastAsia="uk-UA"/>
              </w:rPr>
              <w:br/>
              <w:t xml:space="preserve">ширина лотка до 500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Конструкції металеві (кріплення лотка)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Кришка лотка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 500х100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Лоток/відвід 500х100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Кришка лотка 500х100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гофри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d16/10,7мм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для </w:t>
            </w:r>
            <w:r>
              <w:rPr>
                <w:rFonts w:ascii="Times New Roman" w:hAnsi="Times New Roman" w:cs="Times New Roman"/>
                <w:color w:val="000000"/>
                <w:lang w:eastAsia="uk-UA"/>
              </w:rPr>
              <w:t xml:space="preserve">підвішуванния</w:t>
            </w:r>
            <w:r>
              <w:rPr>
                <w:rFonts w:ascii="Times New Roman" w:hAnsi="Times New Roman" w:cs="Times New Roman"/>
                <w:color w:val="000000"/>
                <w:lang w:eastAsia="uk-UA"/>
              </w:rPr>
              <w:t xml:space="preserve"> гофри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1750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у прокладені труби або металеві рукави</w:t>
            </w:r>
            <w:r>
              <w:rPr>
                <w:rFonts w:ascii="Times New Roman" w:hAnsi="Times New Roman" w:cs="Times New Roman"/>
                <w:color w:val="000000"/>
                <w:lang w:eastAsia="uk-UA"/>
              </w:rPr>
              <w:br/>
              <w:t xml:space="preserve">проводу першого одножильного або багатожильного у</w:t>
            </w:r>
            <w:r>
              <w:rPr>
                <w:rFonts w:ascii="Times New Roman" w:hAnsi="Times New Roman" w:cs="Times New Roman"/>
                <w:color w:val="000000"/>
                <w:lang w:eastAsia="uk-UA"/>
              </w:rPr>
              <w:br/>
              <w:t xml:space="preserve">загальному обплетенні сумарним перерізом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МКЕШ 2х1,5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сифонів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адаптерів до кондиціонерів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Адаптер внутрішнього блоку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дифузорів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круглий d460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пленум-боксів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діам.315мм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клапанів повітряних, діаметром до 250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повітроводів з оцинкованої сталі 0,7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 0,7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Вентиляція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припливно-витяжних установок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камеpа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ККБ</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блок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кронштейнів під устаткування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віброізоляторів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Віброізолятор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Вібро</w:t>
            </w:r>
            <w:r>
              <w:rPr>
                <w:rFonts w:ascii="Times New Roman" w:hAnsi="Times New Roman" w:cs="Times New Roman"/>
                <w:color w:val="000000"/>
                <w:lang w:eastAsia="uk-UA"/>
              </w:rPr>
              <w:t xml:space="preserve"> Фікс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вентиляторів канальних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клапанів з електроприводом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клапан</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дросель-клапанів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повітроводів з оцинкованої сталі 0,5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 0,5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повітроводів з оцинкованої сталі 0,7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296,82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 0,7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296,82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повітроводів з оцинкованої сталі 0,9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 0,9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 K-</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ST, 20мм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дифузорів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круглий d460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пленум-боксів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діам.315мм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клапанів повітряних, діаметром до 250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анемостатів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Анемостат</w:t>
            </w:r>
            <w:r>
              <w:rPr>
                <w:rFonts w:ascii="Times New Roman" w:hAnsi="Times New Roman" w:cs="Times New Roman"/>
                <w:color w:val="000000"/>
                <w:lang w:eastAsia="uk-UA"/>
              </w:rPr>
              <w:t xml:space="preserve"> d200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конвекторів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кВт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підлоговий СЕ</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до конвектора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0,75кВт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1,0кВт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кріплення конвекторів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термостатів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Термостатдо</w:t>
            </w:r>
            <w:r>
              <w:rPr>
                <w:rFonts w:ascii="Times New Roman" w:hAnsi="Times New Roman" w:cs="Times New Roman"/>
                <w:color w:val="000000"/>
                <w:lang w:eastAsia="uk-UA"/>
              </w:rPr>
              <w:t xml:space="preserve"> конвектора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шумоглушників вентиляційних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Шумоглушник 1000х600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Підключення припливно-витяжних систем</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гофри, діаметр умовного проходу до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гофри, діаметр умовного 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d40 з протяжкою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d20 з протяжкою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 з протяжкою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для </w:t>
            </w:r>
            <w:r>
              <w:rPr>
                <w:rFonts w:ascii="Times New Roman" w:hAnsi="Times New Roman" w:cs="Times New Roman"/>
                <w:color w:val="000000"/>
                <w:lang w:eastAsia="uk-UA"/>
              </w:rPr>
              <w:t xml:space="preserve">підвішуванния</w:t>
            </w:r>
            <w:r>
              <w:rPr>
                <w:rFonts w:ascii="Times New Roman" w:hAnsi="Times New Roman" w:cs="Times New Roman"/>
                <w:color w:val="000000"/>
                <w:lang w:eastAsia="uk-UA"/>
              </w:rPr>
              <w:t xml:space="preserve"> гофри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у прокладені труби або металеві рукави</w:t>
            </w:r>
            <w:r>
              <w:rPr>
                <w:rFonts w:ascii="Times New Roman" w:hAnsi="Times New Roman" w:cs="Times New Roman"/>
                <w:color w:val="000000"/>
                <w:lang w:eastAsia="uk-UA"/>
              </w:rPr>
              <w:br/>
              <w:t xml:space="preserve">проводу першого одножильного або багатожильного у</w:t>
            </w:r>
            <w:r>
              <w:rPr>
                <w:rFonts w:ascii="Times New Roman" w:hAnsi="Times New Roman" w:cs="Times New Roman"/>
                <w:color w:val="000000"/>
                <w:lang w:eastAsia="uk-UA"/>
              </w:rPr>
              <w:br/>
              <w:t xml:space="preserve">загальному обплетенні сумарним перерізом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4x16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4x10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4x2,5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КВВГенг</w:t>
            </w:r>
            <w:r>
              <w:rPr>
                <w:rFonts w:ascii="Times New Roman" w:hAnsi="Times New Roman" w:cs="Times New Roman"/>
                <w:color w:val="000000"/>
                <w:lang w:eastAsia="uk-UA"/>
              </w:rPr>
              <w:t xml:space="preserve"> 4х1,5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3х1.5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ПВС 2х0,75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КВВГнгд</w:t>
            </w:r>
            <w:r>
              <w:rPr>
                <w:rFonts w:ascii="Times New Roman" w:hAnsi="Times New Roman" w:cs="Times New Roman"/>
                <w:color w:val="000000"/>
                <w:lang w:eastAsia="uk-UA"/>
              </w:rPr>
              <w:t xml:space="preserve"> 7х1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КВВГнгд</w:t>
            </w:r>
            <w:r>
              <w:rPr>
                <w:rFonts w:ascii="Times New Roman" w:hAnsi="Times New Roman" w:cs="Times New Roman"/>
                <w:color w:val="000000"/>
                <w:lang w:eastAsia="uk-UA"/>
              </w:rPr>
              <w:t xml:space="preserve"> 10х1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JY(ST)Y 2х2х0.8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розподільчої коробки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розподільча, 100х100х70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200х4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уп</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L=1000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перетворювача термоелектричного</w:t>
            </w:r>
            <w:r>
              <w:rPr>
                <w:rFonts w:ascii="Times New Roman" w:hAnsi="Times New Roman" w:cs="Times New Roman"/>
                <w:color w:val="000000"/>
                <w:lang w:eastAsia="uk-UA"/>
              </w:rPr>
              <w:br/>
            </w:r>
            <w:r>
              <w:rPr>
                <w:rFonts w:ascii="Times New Roman" w:hAnsi="Times New Roman" w:cs="Times New Roman"/>
                <w:color w:val="000000"/>
                <w:lang w:eastAsia="uk-UA"/>
              </w:rPr>
              <w:t xml:space="preserve">багатозонового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датчиків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пультів керування, регуляторів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управління дротовий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Підключення проводів і жил електричних кабелів до</w:t>
            </w:r>
            <w:r>
              <w:rPr>
                <w:rFonts w:ascii="Times New Roman" w:hAnsi="Times New Roman" w:cs="Times New Roman"/>
                <w:color w:val="000000"/>
                <w:lang w:eastAsia="uk-UA"/>
              </w:rPr>
              <w:br/>
              <w:t xml:space="preserve">приладів і засобів автоматизації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кінц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механізму виконавчого, маса до 20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Щити, пульти, </w:t>
            </w:r>
            <w:r>
              <w:rPr>
                <w:rFonts w:ascii="Times New Roman" w:hAnsi="Times New Roman" w:cs="Times New Roman"/>
                <w:color w:val="000000"/>
                <w:lang w:eastAsia="uk-UA"/>
              </w:rPr>
              <w:t xml:space="preserve">стативи</w:t>
            </w:r>
            <w:r>
              <w:rPr>
                <w:rFonts w:ascii="Times New Roman" w:hAnsi="Times New Roman" w:cs="Times New Roman"/>
                <w:color w:val="000000"/>
                <w:lang w:eastAsia="uk-UA"/>
              </w:rPr>
              <w:t xml:space="preserve">, маса до 50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Кріплення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30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алюмінієва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будівельний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відрізний 125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Пінострічка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K-FLEX 003x050-15 ST</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41х41х1000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6х40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вогнетривка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ПВХ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Очисник клею для ПВХ дренажу, 125мл.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повітроводів вогнетривка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Нанесення вручну в один шар клею на горизонтальні і</w:t>
            </w:r>
            <w:r>
              <w:rPr>
                <w:rFonts w:ascii="Times New Roman" w:hAnsi="Times New Roman" w:cs="Times New Roman"/>
                <w:color w:val="000000"/>
                <w:lang w:eastAsia="uk-UA"/>
              </w:rPr>
              <w:br/>
              <w:t xml:space="preserve">вертикальні поверхні сталевих повітроводів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вогнетривка FIX EI60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кронштейнів під вентиляційне</w:t>
            </w:r>
            <w:r>
              <w:rPr>
                <w:rFonts w:ascii="Times New Roman" w:hAnsi="Times New Roman" w:cs="Times New Roman"/>
                <w:color w:val="000000"/>
                <w:lang w:eastAsia="uk-UA"/>
              </w:rPr>
              <w:br/>
              <w:t xml:space="preserve">устаткування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Опора покрівельна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02-01-05 на придбання</w:t>
            </w:r>
            <w:r>
              <w:rPr>
                <w:rFonts w:ascii="Times New Roman" w:hAnsi="Times New Roman" w:cs="Times New Roman"/>
                <w:color w:val="000000"/>
                <w:u w:val="single"/>
                <w:lang w:eastAsia="uk-UA"/>
              </w:rPr>
              <w:br/>
              <w:t xml:space="preserve">устаткування вентиляції і кондиціонування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Кондиціювання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К3</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w:t>
            </w:r>
            <w:r>
              <w:rPr>
                <w:rFonts w:ascii="Times New Roman" w:hAnsi="Times New Roman" w:cs="Times New Roman"/>
                <w:color w:val="000000"/>
                <w:lang w:eastAsia="uk-UA"/>
              </w:rPr>
              <w:t xml:space="preserve">Multi</w:t>
            </w:r>
            <w:r>
              <w:rPr>
                <w:rFonts w:ascii="Times New Roman" w:hAnsi="Times New Roman" w:cs="Times New Roman"/>
                <w:color w:val="000000"/>
                <w:lang w:eastAsia="uk-UA"/>
              </w:rPr>
              <w:t xml:space="preserve"> V ARUM180LTE6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 ARNU07GTRB4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 ARNU09GTRB4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 ARNU21GL3G4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 ARNU12GL2G4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 ARNU15GTQB4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 ARNU12GTRB4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Вентиляція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RAS-12 ККБ2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GreenSTR</w:t>
            </w:r>
            <w:r>
              <w:rPr>
                <w:rFonts w:ascii="Times New Roman" w:hAnsi="Times New Roman" w:cs="Times New Roman"/>
                <w:color w:val="000000"/>
                <w:lang w:eastAsia="uk-UA"/>
              </w:rPr>
              <w:t xml:space="preserve"> 6 DSV</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KPU-1N-O-N-250х250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t xml:space="preserve"> 220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KPU-1N-O-N-300х300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t xml:space="preserve"> 220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KPU-1N-O-N-500х400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t xml:space="preserve"> 220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С-VENT 125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автоматики GreenSTR6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02-01-06 на пусконалагоджувальні</w:t>
            </w:r>
            <w:r>
              <w:rPr>
                <w:rFonts w:ascii="Times New Roman" w:hAnsi="Times New Roman" w:cs="Times New Roman"/>
                <w:color w:val="000000"/>
                <w:u w:val="single"/>
                <w:lang w:eastAsia="uk-UA"/>
              </w:rPr>
              <w:br/>
              <w:t xml:space="preserve">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Мережа систем вентиляції і кондиціонування повітря при</w:t>
            </w:r>
            <w:r>
              <w:rPr>
                <w:rFonts w:ascii="Times New Roman" w:hAnsi="Times New Roman" w:cs="Times New Roman"/>
                <w:color w:val="000000"/>
                <w:lang w:eastAsia="uk-UA"/>
              </w:rPr>
              <w:br/>
              <w:t xml:space="preserve">кількості перерізів до 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вен.мер</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Мережа систем вентиляції і кондиціонування повітря при</w:t>
            </w:r>
            <w:r>
              <w:rPr>
                <w:rFonts w:ascii="Times New Roman" w:hAnsi="Times New Roman" w:cs="Times New Roman"/>
                <w:color w:val="000000"/>
                <w:lang w:eastAsia="uk-UA"/>
              </w:rPr>
              <w:br/>
              <w:t xml:space="preserve">кількості перерізів до 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вен.мер</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1354"/>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Кондиціонери місцеві автономні [шафового типу з</w:t>
            </w:r>
            <w:r>
              <w:rPr>
                <w:rFonts w:ascii="Times New Roman" w:hAnsi="Times New Roman" w:cs="Times New Roman"/>
                <w:color w:val="000000"/>
                <w:lang w:eastAsia="uk-UA"/>
              </w:rPr>
              <w:br/>
              <w:t xml:space="preserve">вмонтованою холодильною машиною].  Номінальна</w:t>
            </w:r>
            <w:r>
              <w:rPr>
                <w:rFonts w:ascii="Times New Roman" w:hAnsi="Times New Roman" w:cs="Times New Roman"/>
                <w:color w:val="000000"/>
                <w:lang w:eastAsia="uk-UA"/>
              </w:rPr>
              <w:br/>
              <w:t xml:space="preserve">подача повітрям понад 8 тис. м3/год, при кількості</w:t>
            </w:r>
            <w:r>
              <w:rPr>
                <w:rFonts w:ascii="Times New Roman" w:hAnsi="Times New Roman" w:cs="Times New Roman"/>
                <w:color w:val="000000"/>
                <w:lang w:eastAsia="uk-UA"/>
              </w:rPr>
              <w:br/>
              <w:t xml:space="preserve">однотипних кондиціонерів у машинному залі</w:t>
            </w:r>
            <w:r>
              <w:rPr>
                <w:rFonts w:ascii="Times New Roman" w:hAnsi="Times New Roman" w:cs="Times New Roman"/>
                <w:color w:val="000000"/>
                <w:lang w:eastAsia="uk-UA"/>
              </w:rPr>
              <w:br/>
              <w:t xml:space="preserve">[приміщенні] більше 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кондиц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1354"/>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Кондиціонери місцеві автономні [шафового типу з</w:t>
            </w:r>
            <w:r>
              <w:rPr>
                <w:rFonts w:ascii="Times New Roman" w:hAnsi="Times New Roman" w:cs="Times New Roman"/>
                <w:color w:val="000000"/>
                <w:lang w:eastAsia="uk-UA"/>
              </w:rPr>
              <w:br/>
              <w:t xml:space="preserve">вмонтованою холодильною машиною].  Номінальна</w:t>
            </w:r>
            <w:r>
              <w:rPr>
                <w:rFonts w:ascii="Times New Roman" w:hAnsi="Times New Roman" w:cs="Times New Roman"/>
                <w:color w:val="000000"/>
                <w:lang w:eastAsia="uk-UA"/>
              </w:rPr>
              <w:br/>
              <w:t xml:space="preserve">подача повітрям понад 8 тис. м3/год, при кількості</w:t>
            </w:r>
            <w:r>
              <w:rPr>
                <w:rFonts w:ascii="Times New Roman" w:hAnsi="Times New Roman" w:cs="Times New Roman"/>
                <w:color w:val="000000"/>
                <w:lang w:eastAsia="uk-UA"/>
              </w:rPr>
              <w:br/>
              <w:t xml:space="preserve">однотипних кондиціонерів у машинному залі</w:t>
            </w:r>
            <w:r>
              <w:rPr>
                <w:rFonts w:ascii="Times New Roman" w:hAnsi="Times New Roman" w:cs="Times New Roman"/>
                <w:color w:val="000000"/>
                <w:lang w:eastAsia="uk-UA"/>
              </w:rPr>
              <w:br/>
              <w:t xml:space="preserve">[приміщенні] до 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кондиц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Системи регулювання </w:t>
            </w:r>
            <w:r>
              <w:rPr>
                <w:rFonts w:ascii="Times New Roman" w:hAnsi="Times New Roman" w:cs="Times New Roman"/>
                <w:color w:val="000000"/>
                <w:lang w:eastAsia="uk-UA"/>
              </w:rPr>
              <w:t xml:space="preserve">одноконтурні</w:t>
            </w:r>
            <w:r>
              <w:rPr>
                <w:rFonts w:ascii="Times New Roman" w:hAnsi="Times New Roman" w:cs="Times New Roman"/>
                <w:color w:val="000000"/>
                <w:lang w:eastAsia="uk-UA"/>
              </w:rPr>
              <w:t xml:space="preserve"> стабілізації</w:t>
            </w:r>
            <w:r>
              <w:rPr>
                <w:rFonts w:ascii="Times New Roman" w:hAnsi="Times New Roman" w:cs="Times New Roman"/>
                <w:color w:val="000000"/>
                <w:lang w:eastAsia="uk-UA"/>
              </w:rPr>
              <w:br/>
              <w:t xml:space="preserve">технологічного параметра [незалежно від кількості</w:t>
            </w:r>
            <w:r>
              <w:rPr>
                <w:rFonts w:ascii="Times New Roman" w:hAnsi="Times New Roman" w:cs="Times New Roman"/>
                <w:color w:val="000000"/>
                <w:lang w:eastAsia="uk-UA"/>
              </w:rPr>
              <w:br/>
              <w:t xml:space="preserve">параметрів настроювання] з </w:t>
            </w:r>
            <w:r>
              <w:rPr>
                <w:rFonts w:ascii="Times New Roman" w:hAnsi="Times New Roman" w:cs="Times New Roman"/>
                <w:color w:val="000000"/>
                <w:lang w:eastAsia="uk-UA"/>
              </w:rPr>
              <w:t xml:space="preserve">пропорційно</w:t>
            </w:r>
            <w:r>
              <w:rPr>
                <w:rFonts w:ascii="Times New Roman" w:hAnsi="Times New Roman" w:cs="Times New Roman"/>
                <w:color w:val="000000"/>
                <w:lang w:eastAsia="uk-UA"/>
              </w:rPr>
              <w:t xml:space="preserve">-інтегрально-</w:t>
            </w:r>
            <w:r>
              <w:rPr>
                <w:rFonts w:ascii="Times New Roman" w:hAnsi="Times New Roman" w:cs="Times New Roman"/>
                <w:color w:val="000000"/>
                <w:lang w:eastAsia="uk-UA"/>
              </w:rPr>
              <w:br/>
              <w:t xml:space="preserve">диференціальним законом управління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система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02-01-07/СКС-4 на структуровану</w:t>
            </w:r>
            <w:r>
              <w:rPr>
                <w:rFonts w:ascii="Times New Roman" w:hAnsi="Times New Roman" w:cs="Times New Roman"/>
                <w:color w:val="000000"/>
                <w:u w:val="single"/>
                <w:lang w:eastAsia="uk-UA"/>
              </w:rPr>
              <w:br/>
              <w:t xml:space="preserve">кабельну систему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Обладнання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або панель </w:t>
            </w:r>
            <w:r>
              <w:rPr>
                <w:rFonts w:ascii="Times New Roman" w:hAnsi="Times New Roman" w:cs="Times New Roman"/>
                <w:color w:val="000000"/>
                <w:lang w:eastAsia="uk-UA"/>
              </w:rPr>
              <w:t xml:space="preserve">комутацiї</w:t>
            </w:r>
            <w:r>
              <w:rPr>
                <w:rFonts w:ascii="Times New Roman" w:hAnsi="Times New Roman" w:cs="Times New Roman"/>
                <w:color w:val="000000"/>
                <w:lang w:eastAsia="uk-UA"/>
              </w:rPr>
              <w:t xml:space="preserve"> зв'язку та </w:t>
            </w:r>
            <w:r>
              <w:rPr>
                <w:rFonts w:ascii="Times New Roman" w:hAnsi="Times New Roman" w:cs="Times New Roman"/>
                <w:color w:val="000000"/>
                <w:lang w:eastAsia="uk-UA"/>
              </w:rPr>
              <w:t xml:space="preserve">сигналiзацiї</w:t>
            </w:r>
            <w:r>
              <w:rPr>
                <w:rFonts w:ascii="Times New Roman" w:hAnsi="Times New Roman" w:cs="Times New Roman"/>
                <w:color w:val="000000"/>
                <w:lang w:eastAsia="uk-UA"/>
              </w:rPr>
              <w:t xml:space="preserve">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стiнi</w:t>
            </w:r>
            <w:r>
              <w:rPr>
                <w:rFonts w:ascii="Times New Roman" w:hAnsi="Times New Roman" w:cs="Times New Roman"/>
                <w:color w:val="000000"/>
                <w:lang w:eastAsia="uk-UA"/>
              </w:rPr>
              <w:t xml:space="preserve"> або в </w:t>
            </w:r>
            <w:r>
              <w:rPr>
                <w:rFonts w:ascii="Times New Roman" w:hAnsi="Times New Roman" w:cs="Times New Roman"/>
                <w:color w:val="000000"/>
                <w:lang w:eastAsia="uk-UA"/>
              </w:rPr>
              <w:t xml:space="preserve">нiшi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кiлькiсть</w:t>
            </w:r>
            <w:r>
              <w:rPr>
                <w:rFonts w:ascii="Times New Roman" w:hAnsi="Times New Roman" w:cs="Times New Roman"/>
                <w:color w:val="000000"/>
                <w:lang w:eastAsia="uk-UA"/>
              </w:rPr>
              <w:t xml:space="preserve"> пар до 100 ( </w:t>
            </w: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24</w:t>
            </w:r>
            <w:r>
              <w:rPr>
                <w:rFonts w:ascii="Times New Roman" w:hAnsi="Times New Roman" w:cs="Times New Roman"/>
                <w:color w:val="000000"/>
                <w:lang w:eastAsia="uk-UA"/>
              </w:rPr>
              <w:br/>
              <w:t xml:space="preserve">порти - 24 х 4 пари = 96 пар)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укомплектована - 19'' - 1U – кат. 6 - FTP -</w:t>
            </w:r>
            <w:r>
              <w:rPr>
                <w:rFonts w:ascii="Times New Roman" w:hAnsi="Times New Roman" w:cs="Times New Roman"/>
                <w:color w:val="000000"/>
                <w:lang w:eastAsia="uk-UA"/>
              </w:rPr>
              <w:br/>
              <w:t xml:space="preserve">24 x RJ 45,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Прилади, що установлюються на конструкціях, маса до 5</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організатор з пластиковими кільцями 1U,</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rPr>
                <w:rFonts w:ascii="Times New Roman" w:hAnsi="Times New Roman" w:cs="Times New Roman"/>
                <w:color w:val="000000"/>
                <w:u w:val="single"/>
                <w:lang w:eastAsia="uk-UA"/>
              </w:rPr>
              <w:t xml:space="preserve">Лючки</w:t>
            </w:r>
            <w:r>
              <w:rPr>
                <w:rFonts w:ascii="Times New Roman" w:hAnsi="Times New Roman" w:cs="Times New Roman"/>
                <w:color w:val="000000"/>
                <w:u w:val="single"/>
                <w:lang w:eastAsia="uk-UA"/>
              </w:rPr>
              <w:t xml:space="preserve"> в стіл в прим. 204</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підключення апаратури у </w:t>
            </w:r>
            <w:r>
              <w:rPr>
                <w:rFonts w:ascii="Times New Roman" w:hAnsi="Times New Roman" w:cs="Times New Roman"/>
                <w:color w:val="000000"/>
                <w:lang w:eastAsia="uk-UA"/>
              </w:rPr>
              <w:t xml:space="preserve">люці</w:t>
            </w:r>
            <w:r>
              <w:rPr>
                <w:rFonts w:ascii="Times New Roman" w:hAnsi="Times New Roman" w:cs="Times New Roman"/>
                <w:color w:val="000000"/>
                <w:lang w:eastAsia="uk-UA"/>
              </w:rPr>
              <w:t xml:space="preserve">, кількість лінії до</w:t>
            </w:r>
            <w:r>
              <w:rPr>
                <w:rFonts w:ascii="Times New Roman" w:hAnsi="Times New Roman" w:cs="Times New Roman"/>
                <w:color w:val="000000"/>
                <w:lang w:eastAsia="uk-UA"/>
              </w:rPr>
              <w:br/>
              <w:t xml:space="preserve">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із висувним блоком на 6 мод., алюміній,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штепсельна заглибленого типу при схованій</w:t>
            </w:r>
            <w:r>
              <w:rPr>
                <w:rFonts w:ascii="Times New Roman" w:hAnsi="Times New Roman" w:cs="Times New Roman"/>
                <w:color w:val="000000"/>
                <w:lang w:eastAsia="uk-UA"/>
              </w:rPr>
              <w:br/>
              <w:t xml:space="preserve">проводці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RJ45 Кат. 6 FTP,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Комплекс вимірювань постійним струмом змонтованих</w:t>
            </w:r>
            <w:r>
              <w:rPr>
                <w:rFonts w:ascii="Times New Roman" w:hAnsi="Times New Roman" w:cs="Times New Roman"/>
                <w:color w:val="000000"/>
                <w:lang w:eastAsia="uk-UA"/>
              </w:rPr>
              <w:br/>
              <w:t xml:space="preserve">парних кабелів до та після вмикання у кінцеві пристрої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пар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 Розетки інформаційні внутрішнього монтажу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штепсельна заглибленого типу при схованій</w:t>
            </w:r>
            <w:r>
              <w:rPr>
                <w:rFonts w:ascii="Times New Roman" w:hAnsi="Times New Roman" w:cs="Times New Roman"/>
                <w:color w:val="000000"/>
                <w:lang w:eastAsia="uk-UA"/>
              </w:rPr>
              <w:br/>
              <w:t xml:space="preserve">проводці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подвійна RJ45 кат.6 STP,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Лицьова панель для розеток 2хRJ45, біла,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1 пост, біла, </w:t>
            </w:r>
            <w:r>
              <w:rPr>
                <w:rFonts w:ascii="Times New Roman" w:hAnsi="Times New Roman" w:cs="Times New Roman"/>
                <w:color w:val="000000"/>
                <w:lang w:eastAsia="uk-UA"/>
              </w:rPr>
              <w:t xml:space="preserve">Legrand</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енергоефективна 1 пост, гл.40мм (</w:t>
            </w:r>
            <w:r>
              <w:rPr>
                <w:rFonts w:ascii="Times New Roman" w:hAnsi="Times New Roman" w:cs="Times New Roman"/>
                <w:color w:val="000000"/>
                <w:lang w:eastAsia="uk-UA"/>
              </w:rPr>
              <w:t xml:space="preserve">підрозетник</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Комплекс вимірювань постійним струмом змонтованих</w:t>
            </w:r>
            <w:r>
              <w:rPr>
                <w:rFonts w:ascii="Times New Roman" w:hAnsi="Times New Roman" w:cs="Times New Roman"/>
                <w:color w:val="000000"/>
                <w:lang w:eastAsia="uk-UA"/>
              </w:rPr>
              <w:br/>
              <w:t xml:space="preserve">парних кабелів до та після вмикання у кінцеві пристрої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пар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Кабелі та дроти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перший одножильний або багатожильний у</w:t>
            </w:r>
            <w:r>
              <w:rPr>
                <w:rFonts w:ascii="Times New Roman" w:hAnsi="Times New Roman" w:cs="Times New Roman"/>
                <w:color w:val="000000"/>
                <w:lang w:eastAsia="uk-UA"/>
              </w:rPr>
              <w:br/>
              <w:t xml:space="preserve">загальному обплетенні у прокладених трубах або</w:t>
            </w:r>
            <w:r>
              <w:rPr>
                <w:rFonts w:ascii="Times New Roman" w:hAnsi="Times New Roman" w:cs="Times New Roman"/>
                <w:color w:val="000000"/>
                <w:lang w:eastAsia="uk-UA"/>
              </w:rPr>
              <w:br/>
            </w:r>
            <w:r>
              <w:rPr>
                <w:rFonts w:ascii="Times New Roman" w:hAnsi="Times New Roman" w:cs="Times New Roman"/>
                <w:color w:val="000000"/>
                <w:lang w:eastAsia="uk-UA"/>
              </w:rPr>
              <w:t xml:space="preserve">металорукавах</w:t>
            </w:r>
            <w:r>
              <w:rPr>
                <w:rFonts w:ascii="Times New Roman" w:hAnsi="Times New Roman" w:cs="Times New Roman"/>
                <w:color w:val="000000"/>
                <w:lang w:eastAsia="uk-UA"/>
              </w:rPr>
              <w:t xml:space="preserve">, сумарний переріз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Кожен наступний провід одножильний або</w:t>
            </w:r>
            <w:r>
              <w:rPr>
                <w:rFonts w:ascii="Times New Roman" w:hAnsi="Times New Roman" w:cs="Times New Roman"/>
                <w:color w:val="000000"/>
                <w:lang w:eastAsia="uk-UA"/>
              </w:rPr>
              <w:br/>
              <w:t xml:space="preserve">багатожильний у загальному обплетенні у прокладених</w:t>
            </w:r>
            <w:r>
              <w:rPr>
                <w:rFonts w:ascii="Times New Roman" w:hAnsi="Times New Roman" w:cs="Times New Roman"/>
                <w:color w:val="000000"/>
                <w:lang w:eastAsia="uk-UA"/>
              </w:rPr>
              <w:br/>
              <w:t xml:space="preserve">трубах або </w:t>
            </w:r>
            <w:r>
              <w:rPr>
                <w:rFonts w:ascii="Times New Roman" w:hAnsi="Times New Roman" w:cs="Times New Roman"/>
                <w:color w:val="000000"/>
                <w:lang w:eastAsia="uk-UA"/>
              </w:rPr>
              <w:t xml:space="preserve">металорукавах</w:t>
            </w:r>
            <w:r>
              <w:rPr>
                <w:rFonts w:ascii="Times New Roman" w:hAnsi="Times New Roman" w:cs="Times New Roman"/>
                <w:color w:val="000000"/>
                <w:lang w:eastAsia="uk-UA"/>
              </w:rPr>
              <w:t xml:space="preserve">, сумарний переріз до 35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до 35 кВ, що прокладається по установлених</w:t>
            </w:r>
            <w:r>
              <w:rPr>
                <w:rFonts w:ascii="Times New Roman" w:hAnsi="Times New Roman" w:cs="Times New Roman"/>
                <w:color w:val="000000"/>
                <w:lang w:eastAsia="uk-UA"/>
              </w:rPr>
              <w:br/>
              <w:t xml:space="preserve">конструкціях і лотках з кріпленням на поворотах і в кінці</w:t>
            </w:r>
            <w:r>
              <w:rPr>
                <w:rFonts w:ascii="Times New Roman" w:hAnsi="Times New Roman" w:cs="Times New Roman"/>
                <w:color w:val="000000"/>
                <w:lang w:eastAsia="uk-UA"/>
              </w:rPr>
              <w:br/>
              <w:t xml:space="preserve">траси, маса 1 м до 1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2708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4 пари Кат.6 FTP LSZH,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2900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Вмикання штепсельних роз'ємів в апаратуру, кількість</w:t>
            </w:r>
            <w:r>
              <w:rPr>
                <w:rFonts w:ascii="Times New Roman" w:hAnsi="Times New Roman" w:cs="Times New Roman"/>
                <w:color w:val="000000"/>
                <w:lang w:eastAsia="uk-UA"/>
              </w:rPr>
              <w:br/>
              <w:t xml:space="preserve">контактів у роз'ємі до 24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1м Кат. 6, синій,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2м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3м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Матеріали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Жолоб повітряний металевий збірний на настінних</w:t>
            </w:r>
            <w:r>
              <w:rPr>
                <w:rFonts w:ascii="Times New Roman" w:hAnsi="Times New Roman" w:cs="Times New Roman"/>
                <w:color w:val="000000"/>
                <w:lang w:eastAsia="uk-UA"/>
              </w:rPr>
              <w:br/>
              <w:t xml:space="preserve">кронштейнах і на підвісах до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Перфорований лоток 3м, 50х100 мм, ДКС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стельова DW основа 100 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 горизонтальний 50х100,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із хрестоподібним </w:t>
            </w:r>
            <w:r>
              <w:rPr>
                <w:rFonts w:ascii="Times New Roman" w:hAnsi="Times New Roman" w:cs="Times New Roman"/>
                <w:color w:val="000000"/>
                <w:lang w:eastAsia="uk-UA"/>
              </w:rPr>
              <w:t xml:space="preserve">шліцем</w:t>
            </w:r>
            <w:r>
              <w:rPr>
                <w:rFonts w:ascii="Times New Roman" w:hAnsi="Times New Roman" w:cs="Times New Roman"/>
                <w:color w:val="000000"/>
                <w:lang w:eastAsia="uk-UA"/>
              </w:rPr>
              <w:t xml:space="preserve"> М6х10,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з насічкою, що перешкоджає відгвинчуванню M6,</w:t>
            </w:r>
            <w:r>
              <w:rPr>
                <w:rFonts w:ascii="Times New Roman" w:hAnsi="Times New Roman" w:cs="Times New Roman"/>
                <w:color w:val="000000"/>
                <w:lang w:eastAsia="uk-UA"/>
              </w:rPr>
              <w:br/>
              <w:t xml:space="preserve">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різьбова M8х1000, ДКС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поліетиленова, діаметр до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пластикова ПВХ діаметр </w:t>
            </w:r>
            <w:r>
              <w:rPr>
                <w:rFonts w:ascii="Times New Roman" w:hAnsi="Times New Roman" w:cs="Times New Roman"/>
                <w:color w:val="000000"/>
                <w:lang w:eastAsia="uk-UA"/>
              </w:rPr>
              <w:t xml:space="preserve">зовн</w:t>
            </w:r>
            <w:r>
              <w:rPr>
                <w:rFonts w:ascii="Times New Roman" w:hAnsi="Times New Roman" w:cs="Times New Roman"/>
                <w:color w:val="000000"/>
                <w:lang w:eastAsia="uk-UA"/>
              </w:rPr>
              <w:t xml:space="preserve">./внутр.32/28,3 мм,</w:t>
            </w:r>
            <w:r>
              <w:rPr>
                <w:rFonts w:ascii="Times New Roman" w:hAnsi="Times New Roman" w:cs="Times New Roman"/>
                <w:color w:val="000000"/>
                <w:lang w:eastAsia="uk-UA"/>
              </w:rPr>
              <w:br/>
              <w:t xml:space="preserve">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труба-коробка, IP67, М32х1.5, д.32 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труба-труба, IP67, д.32 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кутова на 90°, труба-труба, IP67, д.32 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що відкривається, IP40, д.32 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що відкривається, 90°, IP40, д.32 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вініпластова</w:t>
            </w:r>
            <w:r>
              <w:rPr>
                <w:rFonts w:ascii="Times New Roman" w:hAnsi="Times New Roman" w:cs="Times New Roman"/>
                <w:color w:val="000000"/>
                <w:lang w:eastAsia="uk-UA"/>
              </w:rPr>
              <w:t xml:space="preserve"> по стінах і колонах з кріпленням</w:t>
            </w:r>
            <w:r>
              <w:rPr>
                <w:rFonts w:ascii="Times New Roman" w:hAnsi="Times New Roman" w:cs="Times New Roman"/>
                <w:color w:val="000000"/>
                <w:lang w:eastAsia="uk-UA"/>
              </w:rPr>
              <w:br/>
              <w:t xml:space="preserve">накладними скобами, діаметр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вініпластова</w:t>
            </w:r>
            <w:r>
              <w:rPr>
                <w:rFonts w:ascii="Times New Roman" w:hAnsi="Times New Roman" w:cs="Times New Roman"/>
                <w:color w:val="000000"/>
                <w:lang w:eastAsia="uk-UA"/>
              </w:rPr>
              <w:t xml:space="preserve"> по стінах і колонах з кріпленням</w:t>
            </w:r>
            <w:r>
              <w:rPr>
                <w:rFonts w:ascii="Times New Roman" w:hAnsi="Times New Roman" w:cs="Times New Roman"/>
                <w:color w:val="000000"/>
                <w:lang w:eastAsia="uk-UA"/>
              </w:rPr>
              <w:br/>
              <w:t xml:space="preserve">накладними скобами, діаметр до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32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32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сталева по стінах з кріпленням накладними</w:t>
            </w:r>
            <w:r>
              <w:rPr>
                <w:rFonts w:ascii="Times New Roman" w:hAnsi="Times New Roman" w:cs="Times New Roman"/>
                <w:color w:val="000000"/>
                <w:lang w:eastAsia="uk-UA"/>
              </w:rPr>
              <w:br/>
              <w:t xml:space="preserve">скобами, діаметр до 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сталева  Ду32х3,2,  ДСТУ 8936-2019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260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359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Герметизація проходів ущільнюючою масою (</w:t>
            </w:r>
            <w:r>
              <w:rPr>
                <w:rFonts w:ascii="Times New Roman" w:hAnsi="Times New Roman" w:cs="Times New Roman"/>
                <w:color w:val="000000"/>
                <w:lang w:eastAsia="uk-UA"/>
              </w:rPr>
              <w:t xml:space="preserve">піной</w:t>
            </w:r>
            <w:r>
              <w:rPr>
                <w:rFonts w:ascii="Times New Roman" w:hAnsi="Times New Roman" w:cs="Times New Roman"/>
                <w:color w:val="000000"/>
                <w:lang w:eastAsia="uk-UA"/>
              </w:rPr>
              <w:br/>
              <w:t xml:space="preserve">вогнестійкою) при вводі кабелів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прохід</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однокомпонентна вогнестійка, балон 740 мл, EI 120</w:t>
            </w:r>
            <w:r>
              <w:rPr>
                <w:rFonts w:ascii="Times New Roman" w:hAnsi="Times New Roman" w:cs="Times New Roman"/>
                <w:color w:val="000000"/>
                <w:lang w:eastAsia="uk-UA"/>
              </w:rPr>
              <w:br/>
              <w:t xml:space="preserve">хвилин,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02-01-08/ВС-4 на систему</w:t>
            </w:r>
            <w:r>
              <w:rPr>
                <w:rFonts w:ascii="Times New Roman" w:hAnsi="Times New Roman" w:cs="Times New Roman"/>
                <w:color w:val="000000"/>
                <w:u w:val="single"/>
                <w:lang w:eastAsia="uk-UA"/>
              </w:rPr>
              <w:br/>
              <w:t xml:space="preserve">відеоспостереження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Обладнання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відеокамери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Електрична перевірка та настроювання комутаторів усіх</w:t>
            </w:r>
            <w:r>
              <w:rPr>
                <w:rFonts w:ascii="Times New Roman" w:hAnsi="Times New Roman" w:cs="Times New Roman"/>
                <w:color w:val="000000"/>
                <w:lang w:eastAsia="uk-UA"/>
              </w:rPr>
              <w:br/>
              <w:t xml:space="preserve">призначень [крім міжміських]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р.місце</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кінцевого пристрою (оптичного пристрою)</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Трансівер</w:t>
            </w:r>
            <w:r>
              <w:rPr>
                <w:rFonts w:ascii="Times New Roman" w:hAnsi="Times New Roman" w:cs="Times New Roman"/>
                <w:color w:val="000000"/>
                <w:lang w:eastAsia="uk-UA"/>
              </w:rPr>
              <w:t xml:space="preserve"> оптичний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пристрій</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Трансівер</w:t>
            </w:r>
            <w:r>
              <w:rPr>
                <w:rFonts w:ascii="Times New Roman" w:hAnsi="Times New Roman" w:cs="Times New Roman"/>
                <w:color w:val="000000"/>
                <w:lang w:eastAsia="uk-UA"/>
              </w:rPr>
              <w:t xml:space="preserve"> оптичний TAA, 1000LX/LC SFP (10km </w:t>
            </w:r>
            <w:r>
              <w:rPr>
                <w:rFonts w:ascii="Times New Roman" w:hAnsi="Times New Roman" w:cs="Times New Roman"/>
                <w:color w:val="000000"/>
                <w:lang w:eastAsia="uk-UA"/>
              </w:rPr>
              <w:t xml:space="preserve">over</w:t>
            </w:r>
            <w:r>
              <w:rPr>
                <w:rFonts w:ascii="Times New Roman" w:hAnsi="Times New Roman" w:cs="Times New Roman"/>
                <w:color w:val="000000"/>
                <w:lang w:eastAsia="uk-UA"/>
              </w:rPr>
              <w:br/>
              <w:t xml:space="preserve">SMF, 1310nm), AT-SPLX10/E,  </w:t>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Telesis</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або панель </w:t>
            </w:r>
            <w:r>
              <w:rPr>
                <w:rFonts w:ascii="Times New Roman" w:hAnsi="Times New Roman" w:cs="Times New Roman"/>
                <w:color w:val="000000"/>
                <w:lang w:eastAsia="uk-UA"/>
              </w:rPr>
              <w:t xml:space="preserve">комутацiї</w:t>
            </w:r>
            <w:r>
              <w:rPr>
                <w:rFonts w:ascii="Times New Roman" w:hAnsi="Times New Roman" w:cs="Times New Roman"/>
                <w:color w:val="000000"/>
                <w:lang w:eastAsia="uk-UA"/>
              </w:rPr>
              <w:t xml:space="preserve"> зв'язку та </w:t>
            </w:r>
            <w:r>
              <w:rPr>
                <w:rFonts w:ascii="Times New Roman" w:hAnsi="Times New Roman" w:cs="Times New Roman"/>
                <w:color w:val="000000"/>
                <w:lang w:eastAsia="uk-UA"/>
              </w:rPr>
              <w:t xml:space="preserve">сигналiзацiї</w:t>
            </w:r>
            <w:r>
              <w:rPr>
                <w:rFonts w:ascii="Times New Roman" w:hAnsi="Times New Roman" w:cs="Times New Roman"/>
                <w:color w:val="000000"/>
                <w:lang w:eastAsia="uk-UA"/>
              </w:rPr>
              <w:t xml:space="preserve">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стiнi</w:t>
            </w:r>
            <w:r>
              <w:rPr>
                <w:rFonts w:ascii="Times New Roman" w:hAnsi="Times New Roman" w:cs="Times New Roman"/>
                <w:color w:val="000000"/>
                <w:lang w:eastAsia="uk-UA"/>
              </w:rPr>
              <w:t xml:space="preserve"> або в </w:t>
            </w:r>
            <w:r>
              <w:rPr>
                <w:rFonts w:ascii="Times New Roman" w:hAnsi="Times New Roman" w:cs="Times New Roman"/>
                <w:color w:val="000000"/>
                <w:lang w:eastAsia="uk-UA"/>
              </w:rPr>
              <w:t xml:space="preserve">нiшi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кiлькiсть</w:t>
            </w:r>
            <w:r>
              <w:rPr>
                <w:rFonts w:ascii="Times New Roman" w:hAnsi="Times New Roman" w:cs="Times New Roman"/>
                <w:color w:val="000000"/>
                <w:lang w:eastAsia="uk-UA"/>
              </w:rPr>
              <w:t xml:space="preserve"> пар до 100 ( </w:t>
            </w: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24</w:t>
            </w:r>
            <w:r>
              <w:rPr>
                <w:rFonts w:ascii="Times New Roman" w:hAnsi="Times New Roman" w:cs="Times New Roman"/>
                <w:color w:val="000000"/>
                <w:lang w:eastAsia="uk-UA"/>
              </w:rPr>
              <w:br/>
              <w:t xml:space="preserve">порти - 24 х 4 пари = 96 пар)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укомплектована - 19'' - 1U – кат. 6 - FTP -</w:t>
            </w:r>
            <w:r>
              <w:rPr>
                <w:rFonts w:ascii="Times New Roman" w:hAnsi="Times New Roman" w:cs="Times New Roman"/>
                <w:color w:val="000000"/>
                <w:lang w:eastAsia="uk-UA"/>
              </w:rPr>
              <w:br/>
              <w:t xml:space="preserve">24 x RJ 45,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Прилади, що установлюються на конструкціях, маса до 5</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організатор з пластиковими кільцями 1U,</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штепсельна незаглибленого типу при відкритій</w:t>
            </w:r>
            <w:r>
              <w:rPr>
                <w:rFonts w:ascii="Times New Roman" w:hAnsi="Times New Roman" w:cs="Times New Roman"/>
                <w:color w:val="000000"/>
                <w:lang w:eastAsia="uk-UA"/>
              </w:rPr>
              <w:br/>
              <w:t xml:space="preserve">проводці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одинарна RJ45 кат. 6 FTP 2 мод біла, </w:t>
            </w:r>
            <w:r>
              <w:rPr>
                <w:rFonts w:ascii="Times New Roman" w:hAnsi="Times New Roman" w:cs="Times New Roman"/>
                <w:color w:val="000000"/>
                <w:lang w:eastAsia="uk-UA"/>
              </w:rPr>
              <w:t xml:space="preserve">Mosaic</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1 пост, біла, </w:t>
            </w:r>
            <w:r>
              <w:rPr>
                <w:rFonts w:ascii="Times New Roman" w:hAnsi="Times New Roman" w:cs="Times New Roman"/>
                <w:color w:val="000000"/>
                <w:lang w:eastAsia="uk-UA"/>
              </w:rPr>
              <w:t xml:space="preserve">Legrand</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накладна біла 2 мод, H40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Комплекс вимірювань постійним струмом змонтованих</w:t>
            </w:r>
            <w:r>
              <w:rPr>
                <w:rFonts w:ascii="Times New Roman" w:hAnsi="Times New Roman" w:cs="Times New Roman"/>
                <w:color w:val="000000"/>
                <w:lang w:eastAsia="uk-UA"/>
              </w:rPr>
              <w:br/>
              <w:t xml:space="preserve">парних кабелів до та після вмикання у кінцеві пристрої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пар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Кабелі та дроти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перший одножильний або багатожильний у</w:t>
            </w:r>
            <w:r>
              <w:rPr>
                <w:rFonts w:ascii="Times New Roman" w:hAnsi="Times New Roman" w:cs="Times New Roman"/>
                <w:color w:val="000000"/>
                <w:lang w:eastAsia="uk-UA"/>
              </w:rPr>
              <w:br/>
              <w:t xml:space="preserve">загальному обплетенні у прокладених трубах або</w:t>
            </w:r>
            <w:r>
              <w:rPr>
                <w:rFonts w:ascii="Times New Roman" w:hAnsi="Times New Roman" w:cs="Times New Roman"/>
                <w:color w:val="000000"/>
                <w:lang w:eastAsia="uk-UA"/>
              </w:rPr>
              <w:br/>
            </w:r>
            <w:r>
              <w:rPr>
                <w:rFonts w:ascii="Times New Roman" w:hAnsi="Times New Roman" w:cs="Times New Roman"/>
                <w:color w:val="000000"/>
                <w:lang w:eastAsia="uk-UA"/>
              </w:rPr>
              <w:t xml:space="preserve">металорукавах</w:t>
            </w:r>
            <w:r>
              <w:rPr>
                <w:rFonts w:ascii="Times New Roman" w:hAnsi="Times New Roman" w:cs="Times New Roman"/>
                <w:color w:val="000000"/>
                <w:lang w:eastAsia="uk-UA"/>
              </w:rPr>
              <w:t xml:space="preserve">, сумарний переріз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до 35 кВ, що прокладається по установлених</w:t>
            </w:r>
            <w:r>
              <w:rPr>
                <w:rFonts w:ascii="Times New Roman" w:hAnsi="Times New Roman" w:cs="Times New Roman"/>
                <w:color w:val="000000"/>
                <w:lang w:eastAsia="uk-UA"/>
              </w:rPr>
              <w:br/>
              <w:t xml:space="preserve">конструкціях і лотках з кріпленням на поворотах і в кінці</w:t>
            </w:r>
            <w:r>
              <w:rPr>
                <w:rFonts w:ascii="Times New Roman" w:hAnsi="Times New Roman" w:cs="Times New Roman"/>
                <w:color w:val="000000"/>
                <w:lang w:eastAsia="uk-UA"/>
              </w:rPr>
              <w:br/>
              <w:t xml:space="preserve">траси, маса 1 м до 1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4 пари Кат.6 FTP LSZH,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205х3.6 </w:t>
            </w:r>
            <w:r>
              <w:rPr>
                <w:rFonts w:ascii="Times New Roman" w:hAnsi="Times New Roman" w:cs="Times New Roman"/>
                <w:color w:val="000000"/>
                <w:lang w:eastAsia="uk-UA"/>
              </w:rPr>
              <w:t xml:space="preserve">Netline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Вмикання штепсельних роз'ємів в апаратуру, кількість</w:t>
            </w:r>
            <w:r>
              <w:rPr>
                <w:rFonts w:ascii="Times New Roman" w:hAnsi="Times New Roman" w:cs="Times New Roman"/>
                <w:color w:val="000000"/>
                <w:lang w:eastAsia="uk-UA"/>
              </w:rPr>
              <w:br/>
              <w:t xml:space="preserve">контактів у роз'ємі до 24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1м Кат. 6, синій,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2м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XGLO, </w:t>
            </w:r>
            <w:r>
              <w:rPr>
                <w:rFonts w:ascii="Times New Roman" w:hAnsi="Times New Roman" w:cs="Times New Roman"/>
                <w:color w:val="000000"/>
                <w:lang w:eastAsia="uk-UA"/>
              </w:rPr>
              <w:t xml:space="preserve">duplex</w:t>
            </w:r>
            <w:r>
              <w:rPr>
                <w:rFonts w:ascii="Times New Roman" w:hAnsi="Times New Roman" w:cs="Times New Roman"/>
                <w:color w:val="000000"/>
                <w:lang w:eastAsia="uk-UA"/>
              </w:rPr>
              <w:t xml:space="preserve"> SM, 2 м, LC-SC,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Матеріали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вініпластова</w:t>
            </w:r>
            <w:r>
              <w:rPr>
                <w:rFonts w:ascii="Times New Roman" w:hAnsi="Times New Roman" w:cs="Times New Roman"/>
                <w:color w:val="000000"/>
                <w:lang w:eastAsia="uk-UA"/>
              </w:rPr>
              <w:t xml:space="preserve"> по стінах і колонах з кріпленням</w:t>
            </w:r>
            <w:r>
              <w:rPr>
                <w:rFonts w:ascii="Times New Roman" w:hAnsi="Times New Roman" w:cs="Times New Roman"/>
                <w:color w:val="000000"/>
                <w:lang w:eastAsia="uk-UA"/>
              </w:rPr>
              <w:br/>
              <w:t xml:space="preserve">накладними скобами, діаметр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забивний 6х36,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02-01-09/ВС/У-4 на придбання</w:t>
            </w:r>
            <w:r>
              <w:rPr>
                <w:rFonts w:ascii="Times New Roman" w:hAnsi="Times New Roman" w:cs="Times New Roman"/>
                <w:color w:val="000000"/>
                <w:u w:val="single"/>
                <w:lang w:eastAsia="uk-UA"/>
              </w:rPr>
              <w:br/>
              <w:t xml:space="preserve">устаткування системи відеоспостереження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IP-камера 5МП внутрішня купольна з функцією день-ніч</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ел.мех</w:t>
            </w:r>
            <w:r>
              <w:rPr>
                <w:rFonts w:ascii="Times New Roman" w:hAnsi="Times New Roman" w:cs="Times New Roman"/>
                <w:color w:val="000000"/>
                <w:lang w:eastAsia="uk-UA"/>
              </w:rPr>
              <w:t xml:space="preserve">. ІЧ фільтр) та ІЧ підсвічуванням до 20 м,</w:t>
            </w:r>
            <w:r>
              <w:rPr>
                <w:rFonts w:ascii="Times New Roman" w:hAnsi="Times New Roman" w:cs="Times New Roman"/>
                <w:color w:val="000000"/>
                <w:lang w:eastAsia="uk-UA"/>
              </w:rPr>
              <w:br/>
              <w:t xml:space="preserve">матриця 1/2.8" CMOS, 5МП,    HANWHA QND-8080R,</w:t>
            </w:r>
            <w:r>
              <w:rPr>
                <w:rFonts w:ascii="Times New Roman" w:hAnsi="Times New Roman" w:cs="Times New Roman"/>
                <w:color w:val="000000"/>
                <w:lang w:eastAsia="uk-UA"/>
              </w:rPr>
              <w:br/>
              <w:t xml:space="preserve">WISENET</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Комутатор мережевий 24 </w:t>
            </w:r>
            <w:r>
              <w:rPr>
                <w:rFonts w:ascii="Times New Roman" w:hAnsi="Times New Roman" w:cs="Times New Roman"/>
                <w:color w:val="000000"/>
                <w:lang w:eastAsia="uk-UA"/>
              </w:rPr>
              <w:t xml:space="preserve">Port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Fast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Ethernet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PoE</w:t>
            </w:r>
            <w:r>
              <w:rPr>
                <w:rFonts w:ascii="Times New Roman" w:hAnsi="Times New Roman" w:cs="Times New Roman"/>
                <w:color w:val="000000"/>
                <w:lang w:eastAsia="uk-UA"/>
              </w:rPr>
              <w:br/>
            </w:r>
            <w:r>
              <w:rPr>
                <w:rFonts w:ascii="Times New Roman" w:hAnsi="Times New Roman" w:cs="Times New Roman"/>
                <w:color w:val="000000"/>
                <w:lang w:eastAsia="uk-UA"/>
              </w:rPr>
              <w:t xml:space="preserve">WebSmart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Switch</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with</w:t>
            </w:r>
            <w:r>
              <w:rPr>
                <w:rFonts w:ascii="Times New Roman" w:hAnsi="Times New Roman" w:cs="Times New Roman"/>
                <w:color w:val="000000"/>
                <w:lang w:eastAsia="uk-UA"/>
              </w:rPr>
              <w:t xml:space="preserve"> 4 </w:t>
            </w:r>
            <w:r>
              <w:rPr>
                <w:rFonts w:ascii="Times New Roman" w:hAnsi="Times New Roman" w:cs="Times New Roman"/>
                <w:color w:val="000000"/>
                <w:lang w:eastAsia="uk-UA"/>
              </w:rPr>
              <w:t xml:space="preserve">uplink</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(2  x 10/100/1000T</w:t>
            </w:r>
            <w:r>
              <w:rPr>
                <w:rFonts w:ascii="Times New Roman" w:hAnsi="Times New Roman" w:cs="Times New Roman"/>
                <w:color w:val="000000"/>
                <w:lang w:eastAsia="uk-UA"/>
              </w:rPr>
              <w:br/>
            </w:r>
            <w:r>
              <w:rPr>
                <w:rFonts w:ascii="Times New Roman" w:hAnsi="Times New Roman" w:cs="Times New Roman"/>
                <w:color w:val="000000"/>
                <w:lang w:eastAsia="uk-UA"/>
              </w:rPr>
              <w:t xml:space="preserve">and</w:t>
            </w:r>
            <w:r>
              <w:rPr>
                <w:rFonts w:ascii="Times New Roman" w:hAnsi="Times New Roman" w:cs="Times New Roman"/>
                <w:color w:val="000000"/>
                <w:lang w:eastAsia="uk-UA"/>
              </w:rPr>
              <w:t xml:space="preserve">  2 x SFP-10/100/1000T      </w:t>
            </w:r>
            <w:r>
              <w:rPr>
                <w:rFonts w:ascii="Times New Roman" w:hAnsi="Times New Roman" w:cs="Times New Roman"/>
                <w:color w:val="000000"/>
                <w:lang w:eastAsia="uk-UA"/>
              </w:rPr>
              <w:t xml:space="preserve">Combo</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AT-</w:t>
            </w:r>
            <w:r>
              <w:rPr>
                <w:rFonts w:ascii="Times New Roman" w:hAnsi="Times New Roman" w:cs="Times New Roman"/>
                <w:color w:val="000000"/>
                <w:lang w:eastAsia="uk-UA"/>
              </w:rPr>
              <w:br/>
              <w:t xml:space="preserve">FS750/28PS-50, </w:t>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Telesis</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02-01-010/ВС/П-4 на</w:t>
            </w:r>
            <w:r>
              <w:rPr>
                <w:rFonts w:ascii="Times New Roman" w:hAnsi="Times New Roman" w:cs="Times New Roman"/>
                <w:color w:val="000000"/>
                <w:u w:val="single"/>
                <w:lang w:eastAsia="uk-UA"/>
              </w:rPr>
              <w:br/>
              <w:t xml:space="preserve">пусконалагоджувальні роботи устаткування систему</w:t>
            </w:r>
            <w:r>
              <w:rPr>
                <w:rFonts w:ascii="Times New Roman" w:hAnsi="Times New Roman" w:cs="Times New Roman"/>
                <w:color w:val="000000"/>
                <w:u w:val="single"/>
                <w:lang w:eastAsia="uk-UA"/>
              </w:rPr>
              <w:br/>
              <w:t xml:space="preserve">відеоспостереження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Налагодження відеокамер з програмуванням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02-01-011 на Інвентар та меблі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204</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кімната для нарад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Стільці в кімнаті для нарад</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205</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Стол</w:t>
            </w:r>
            <w:r>
              <w:rPr>
                <w:rFonts w:ascii="Times New Roman" w:hAnsi="Times New Roman" w:cs="Times New Roman"/>
                <w:color w:val="000000"/>
                <w:lang w:eastAsia="uk-UA"/>
              </w:rPr>
              <w:t xml:space="preserve"> кабінетний керівника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офісні для керівників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Столи 1380х600мм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робоче</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 офісний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в кабінети 800мм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203</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Стіли</w:t>
            </w:r>
            <w:r>
              <w:rPr>
                <w:rFonts w:ascii="Times New Roman" w:hAnsi="Times New Roman" w:cs="Times New Roman"/>
                <w:color w:val="000000"/>
                <w:lang w:eastAsia="uk-UA"/>
              </w:rPr>
              <w:t xml:space="preserve"> кабінет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в кабінети 800мм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офісні для керівників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 офісний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202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Стіли</w:t>
            </w:r>
            <w:r>
              <w:rPr>
                <w:rFonts w:ascii="Times New Roman" w:hAnsi="Times New Roman" w:cs="Times New Roman"/>
                <w:color w:val="000000"/>
                <w:lang w:eastAsia="uk-UA"/>
              </w:rPr>
              <w:t xml:space="preserve"> кабінет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в кабінети 800мм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офісні для керівників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 офісний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206</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600*1500мм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офісні для керівників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 офісний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2700мм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в кабінети 800мм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207</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Стіли</w:t>
            </w:r>
            <w:r>
              <w:rPr>
                <w:rFonts w:ascii="Times New Roman" w:hAnsi="Times New Roman" w:cs="Times New Roman"/>
                <w:color w:val="000000"/>
                <w:lang w:eastAsia="uk-UA"/>
              </w:rPr>
              <w:t xml:space="preserve"> кабінет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офісні для керівників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 офісний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1040мм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в кабінети 800мм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Кулер</w:t>
            </w:r>
            <w:r>
              <w:rPr>
                <w:rFonts w:ascii="Times New Roman" w:hAnsi="Times New Roman" w:cs="Times New Roman"/>
                <w:color w:val="000000"/>
                <w:lang w:eastAsia="uk-UA"/>
              </w:rPr>
              <w:t xml:space="preserve"> для 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урни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Урна для сміття з кришкою та тримачем мішка R-LINE M</w:t>
            </w:r>
            <w:r>
              <w:rPr>
                <w:rFonts w:ascii="Times New Roman" w:hAnsi="Times New Roman" w:cs="Times New Roman"/>
                <w:color w:val="000000"/>
                <w:lang w:eastAsia="uk-UA"/>
              </w:rPr>
              <w:br/>
              <w:t xml:space="preserve">811S</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відра для паперу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Відро для паперу з педаллю </w:t>
            </w:r>
            <w:r>
              <w:rPr>
                <w:rFonts w:ascii="Times New Roman" w:hAnsi="Times New Roman" w:cs="Times New Roman"/>
                <w:color w:val="000000"/>
                <w:lang w:eastAsia="uk-UA"/>
              </w:rPr>
              <w:t xml:space="preserve">Simplehuman</w:t>
            </w:r>
            <w:r>
              <w:rPr>
                <w:rFonts w:ascii="Times New Roman" w:hAnsi="Times New Roman" w:cs="Times New Roman"/>
                <w:color w:val="000000"/>
                <w:lang w:eastAsia="uk-UA"/>
              </w:rPr>
              <w:t xml:space="preserve"> CW2023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Прінтер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02-01-012 на благоустрій</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Покриття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Покриття тип 1 (1163,54 м2)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дорожніх корит </w:t>
            </w:r>
            <w:r>
              <w:rPr>
                <w:rFonts w:ascii="Times New Roman" w:hAnsi="Times New Roman" w:cs="Times New Roman"/>
                <w:color w:val="000000"/>
                <w:lang w:eastAsia="uk-UA"/>
              </w:rPr>
              <w:t xml:space="preserve">коритного</w:t>
            </w:r>
            <w:r>
              <w:rPr>
                <w:rFonts w:ascii="Times New Roman" w:hAnsi="Times New Roman" w:cs="Times New Roman"/>
                <w:color w:val="000000"/>
                <w:lang w:eastAsia="uk-UA"/>
              </w:rPr>
              <w:t xml:space="preserve"> профілю з</w:t>
            </w:r>
            <w:r>
              <w:rPr>
                <w:rFonts w:ascii="Times New Roman" w:hAnsi="Times New Roman" w:cs="Times New Roman"/>
                <w:color w:val="000000"/>
                <w:lang w:eastAsia="uk-UA"/>
              </w:rPr>
              <w:br/>
              <w:t xml:space="preserve">застосуванням екскаваторів, глибина корита до 250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прошарку суцільного перерізу з нетканого</w:t>
            </w:r>
            <w:r>
              <w:rPr>
                <w:rFonts w:ascii="Times New Roman" w:hAnsi="Times New Roman" w:cs="Times New Roman"/>
                <w:color w:val="000000"/>
                <w:lang w:eastAsia="uk-UA"/>
              </w:rPr>
              <w:br/>
              <w:t xml:space="preserve">синтетичного матеріалу в земляному полотні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Гідроізоляційна шиповидна мембрана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1279,894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цементно-бетонних покриттів</w:t>
            </w:r>
            <w:r>
              <w:rPr>
                <w:rFonts w:ascii="Times New Roman" w:hAnsi="Times New Roman" w:cs="Times New Roman"/>
                <w:color w:val="000000"/>
                <w:lang w:eastAsia="uk-UA"/>
              </w:rPr>
              <w:br/>
              <w:t xml:space="preserve">одношарових товщиною шару 20 см засобами малої</w:t>
            </w:r>
            <w:r>
              <w:rPr>
                <w:rFonts w:ascii="Times New Roman" w:hAnsi="Times New Roman" w:cs="Times New Roman"/>
                <w:color w:val="000000"/>
                <w:lang w:eastAsia="uk-UA"/>
              </w:rPr>
              <w:br/>
              <w:t xml:space="preserve">механізації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кожний 1 см (5 см) зміни товщини шару додавати або</w:t>
            </w:r>
            <w:r>
              <w:rPr>
                <w:rFonts w:ascii="Times New Roman" w:hAnsi="Times New Roman" w:cs="Times New Roman"/>
                <w:color w:val="000000"/>
                <w:lang w:eastAsia="uk-UA"/>
              </w:rPr>
              <w:br/>
              <w:t xml:space="preserve">виключати до норми 18-34-1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металевої сітки в цементно-бетонне покриття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зварна арматурна 5Вр1 100х100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з фігурних елементів мощення з</w:t>
            </w:r>
            <w:r>
              <w:rPr>
                <w:rFonts w:ascii="Times New Roman" w:hAnsi="Times New Roman" w:cs="Times New Roman"/>
                <w:color w:val="000000"/>
                <w:lang w:eastAsia="uk-UA"/>
              </w:rPr>
              <w:br/>
              <w:t xml:space="preserve">використанням готової піщано-цементної суміші</w:t>
            </w:r>
            <w:r>
              <w:rPr>
                <w:rFonts w:ascii="Times New Roman" w:hAnsi="Times New Roman" w:cs="Times New Roman"/>
                <w:color w:val="000000"/>
                <w:lang w:eastAsia="uk-UA"/>
              </w:rPr>
              <w:br/>
              <w:t xml:space="preserve">тротуарів, шириною до 2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бетонна тротуарна без фаски із градієнтним</w:t>
            </w:r>
            <w:r>
              <w:rPr>
                <w:rFonts w:ascii="Times New Roman" w:hAnsi="Times New Roman" w:cs="Times New Roman"/>
                <w:color w:val="000000"/>
                <w:lang w:eastAsia="uk-UA"/>
              </w:rPr>
              <w:br/>
              <w:t xml:space="preserve">забарвленням сірих тонів, розмірами </w:t>
            </w:r>
            <w:r>
              <w:rPr>
                <w:rFonts w:ascii="Times New Roman" w:hAnsi="Times New Roman" w:cs="Times New Roman"/>
                <w:color w:val="000000"/>
                <w:lang w:eastAsia="uk-UA"/>
              </w:rPr>
              <w:br/>
              <w:t xml:space="preserve">450х300/300х300/300х225мм, або  інших розмірів (В30;</w:t>
            </w:r>
            <w:r>
              <w:rPr>
                <w:rFonts w:ascii="Times New Roman" w:hAnsi="Times New Roman" w:cs="Times New Roman"/>
                <w:color w:val="000000"/>
                <w:lang w:eastAsia="uk-UA"/>
              </w:rPr>
              <w:br/>
              <w:t xml:space="preserve">F200)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1218,2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Покриття тип 2 (3976,4 м2)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дорожніх корит </w:t>
            </w:r>
            <w:r>
              <w:rPr>
                <w:rFonts w:ascii="Times New Roman" w:hAnsi="Times New Roman" w:cs="Times New Roman"/>
                <w:color w:val="000000"/>
                <w:lang w:eastAsia="uk-UA"/>
              </w:rPr>
              <w:t xml:space="preserve">коритного</w:t>
            </w:r>
            <w:r>
              <w:rPr>
                <w:rFonts w:ascii="Times New Roman" w:hAnsi="Times New Roman" w:cs="Times New Roman"/>
                <w:color w:val="000000"/>
                <w:lang w:eastAsia="uk-UA"/>
              </w:rPr>
              <w:t xml:space="preserve"> профілю з</w:t>
            </w:r>
            <w:r>
              <w:rPr>
                <w:rFonts w:ascii="Times New Roman" w:hAnsi="Times New Roman" w:cs="Times New Roman"/>
                <w:color w:val="000000"/>
                <w:lang w:eastAsia="uk-UA"/>
              </w:rPr>
              <w:br/>
              <w:t xml:space="preserve">застосуванням екскаваторів, глибина корита до 250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підстильних та </w:t>
            </w:r>
            <w:r>
              <w:rPr>
                <w:rFonts w:ascii="Times New Roman" w:hAnsi="Times New Roman" w:cs="Times New Roman"/>
                <w:color w:val="000000"/>
                <w:lang w:eastAsia="uk-UA"/>
              </w:rPr>
              <w:t xml:space="preserve">вирівнювальних</w:t>
            </w:r>
            <w:r>
              <w:rPr>
                <w:rFonts w:ascii="Times New Roman" w:hAnsi="Times New Roman" w:cs="Times New Roman"/>
                <w:color w:val="000000"/>
                <w:lang w:eastAsia="uk-UA"/>
              </w:rPr>
              <w:t xml:space="preserve"> шарів</w:t>
            </w:r>
            <w:r>
              <w:rPr>
                <w:rFonts w:ascii="Times New Roman" w:hAnsi="Times New Roman" w:cs="Times New Roman"/>
                <w:color w:val="000000"/>
                <w:lang w:eastAsia="uk-UA"/>
              </w:rPr>
              <w:br/>
              <w:t xml:space="preserve">основи з піску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одношарових основ товщиною 15 см із</w:t>
            </w:r>
            <w:r>
              <w:rPr>
                <w:rFonts w:ascii="Times New Roman" w:hAnsi="Times New Roman" w:cs="Times New Roman"/>
                <w:color w:val="000000"/>
                <w:lang w:eastAsia="uk-UA"/>
              </w:rPr>
              <w:br/>
            </w:r>
            <w:r>
              <w:rPr>
                <w:rFonts w:ascii="Times New Roman" w:hAnsi="Times New Roman" w:cs="Times New Roman"/>
                <w:color w:val="000000"/>
                <w:lang w:eastAsia="uk-UA"/>
              </w:rPr>
              <w:t xml:space="preserve">щебеню</w:t>
            </w:r>
            <w:r>
              <w:rPr>
                <w:rFonts w:ascii="Times New Roman" w:hAnsi="Times New Roman" w:cs="Times New Roman"/>
                <w:color w:val="000000"/>
                <w:lang w:eastAsia="uk-UA"/>
              </w:rPr>
              <w:t xml:space="preserve"> фракції 40-70 мм з межею міцності на стиск</w:t>
            </w:r>
            <w:r>
              <w:rPr>
                <w:rFonts w:ascii="Times New Roman" w:hAnsi="Times New Roman" w:cs="Times New Roman"/>
                <w:color w:val="000000"/>
                <w:lang w:eastAsia="uk-UA"/>
              </w:rPr>
              <w:br/>
              <w:t xml:space="preserve">понад 98,1 МПа [1000 кг/см2]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кожний 1 см (5 см) зміни товщини шару додавати або</w:t>
            </w:r>
            <w:r>
              <w:rPr>
                <w:rFonts w:ascii="Times New Roman" w:hAnsi="Times New Roman" w:cs="Times New Roman"/>
                <w:color w:val="000000"/>
                <w:lang w:eastAsia="uk-UA"/>
              </w:rPr>
              <w:br/>
              <w:t xml:space="preserve">виключати до норм 18-23-1, 18-23-2, 18-23-3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двошарових асфальтобетонних покриттів</w:t>
            </w:r>
            <w:r>
              <w:rPr>
                <w:rFonts w:ascii="Times New Roman" w:hAnsi="Times New Roman" w:cs="Times New Roman"/>
                <w:color w:val="000000"/>
                <w:lang w:eastAsia="uk-UA"/>
              </w:rPr>
              <w:br/>
              <w:t xml:space="preserve">доріжок та тротуарів, нижній шар із крупнозернистої</w:t>
            </w:r>
            <w:r>
              <w:rPr>
                <w:rFonts w:ascii="Times New Roman" w:hAnsi="Times New Roman" w:cs="Times New Roman"/>
                <w:color w:val="000000"/>
                <w:lang w:eastAsia="uk-UA"/>
              </w:rPr>
              <w:br/>
              <w:t xml:space="preserve">асфальтобетонної суміші товщиною 4,5 см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0,5 см (1,5см) зміни товщини шару додавати</w:t>
            </w:r>
            <w:r>
              <w:rPr>
                <w:rFonts w:ascii="Times New Roman" w:hAnsi="Times New Roman" w:cs="Times New Roman"/>
                <w:color w:val="000000"/>
                <w:lang w:eastAsia="uk-UA"/>
              </w:rPr>
              <w:br/>
              <w:t xml:space="preserve">або виключати до норм 18-46-3, 18-46-4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асфальтобетонні гарячі і теплі [асфальтобетон</w:t>
            </w:r>
            <w:r>
              <w:rPr>
                <w:rFonts w:ascii="Times New Roman" w:hAnsi="Times New Roman" w:cs="Times New Roman"/>
                <w:color w:val="000000"/>
                <w:lang w:eastAsia="uk-UA"/>
              </w:rPr>
              <w:br/>
              <w:t xml:space="preserve">щільний] (дорожні)(аеродромні), що застосовуються у</w:t>
            </w:r>
            <w:r>
              <w:rPr>
                <w:rFonts w:ascii="Times New Roman" w:hAnsi="Times New Roman" w:cs="Times New Roman"/>
                <w:color w:val="000000"/>
                <w:lang w:eastAsia="uk-UA"/>
              </w:rPr>
              <w:br/>
              <w:t xml:space="preserve">нижніх шарах покриттів, крупнозернисті, тип А, марка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568,65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двошарових асфальтобетонних покриттів</w:t>
            </w:r>
            <w:r>
              <w:rPr>
                <w:rFonts w:ascii="Times New Roman" w:hAnsi="Times New Roman" w:cs="Times New Roman"/>
                <w:color w:val="000000"/>
                <w:lang w:eastAsia="uk-UA"/>
              </w:rPr>
              <w:br/>
              <w:t xml:space="preserve">доріжок та тротуарів, верхній шар із піщаної</w:t>
            </w:r>
            <w:r>
              <w:rPr>
                <w:rFonts w:ascii="Times New Roman" w:hAnsi="Times New Roman" w:cs="Times New Roman"/>
                <w:color w:val="000000"/>
                <w:lang w:eastAsia="uk-UA"/>
              </w:rPr>
              <w:br/>
              <w:t xml:space="preserve">асфальтобетонної суміші товщиною 3,0 см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0,5 см зміни (1 см) товщини шару додавати або</w:t>
            </w:r>
            <w:r>
              <w:rPr>
                <w:rFonts w:ascii="Times New Roman" w:hAnsi="Times New Roman" w:cs="Times New Roman"/>
                <w:color w:val="000000"/>
                <w:lang w:eastAsia="uk-UA"/>
              </w:rPr>
              <w:br/>
              <w:t xml:space="preserve">виключати до норм 18-46-3, 18-46-4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3976,4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асфальтобетонні гарячі і теплі [асфальтобетон</w:t>
            </w:r>
            <w:r>
              <w:rPr>
                <w:rFonts w:ascii="Times New Roman" w:hAnsi="Times New Roman" w:cs="Times New Roman"/>
                <w:color w:val="000000"/>
                <w:lang w:eastAsia="uk-UA"/>
              </w:rPr>
              <w:br/>
              <w:t xml:space="preserve">щільний] (дорожні)(аеродромні), що застосовуються у</w:t>
            </w:r>
            <w:r>
              <w:rPr>
                <w:rFonts w:ascii="Times New Roman" w:hAnsi="Times New Roman" w:cs="Times New Roman"/>
                <w:color w:val="000000"/>
                <w:lang w:eastAsia="uk-UA"/>
              </w:rPr>
              <w:br/>
              <w:t xml:space="preserve">верхніх шарах покриттів, дрібнозернисті, тип А, марка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379,32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Бордюри та бортові </w:t>
            </w:r>
            <w:r>
              <w:rPr>
                <w:rFonts w:ascii="Times New Roman" w:hAnsi="Times New Roman" w:cs="Times New Roman"/>
                <w:color w:val="000000"/>
                <w:u w:val="single"/>
                <w:lang w:eastAsia="uk-UA"/>
              </w:rPr>
              <w:t xml:space="preserve">камені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природних бортових каменів на щебеневу</w:t>
            </w:r>
            <w:r>
              <w:rPr>
                <w:rFonts w:ascii="Times New Roman" w:hAnsi="Times New Roman" w:cs="Times New Roman"/>
                <w:color w:val="000000"/>
                <w:lang w:eastAsia="uk-UA"/>
              </w:rPr>
              <w:br/>
              <w:t xml:space="preserve">основу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Бордюр бетонний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поребриків</w:t>
            </w:r>
            <w:r>
              <w:rPr>
                <w:rFonts w:ascii="Times New Roman" w:hAnsi="Times New Roman" w:cs="Times New Roman"/>
                <w:color w:val="000000"/>
                <w:lang w:eastAsia="uk-UA"/>
              </w:rPr>
              <w:t xml:space="preserve"> гумових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38,55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Встановлення водовідвідних лотків з шириною</w:t>
            </w:r>
            <w:r>
              <w:rPr>
                <w:rFonts w:ascii="Times New Roman" w:hAnsi="Times New Roman" w:cs="Times New Roman"/>
                <w:color w:val="000000"/>
                <w:lang w:eastAsia="uk-UA"/>
              </w:rPr>
              <w:br/>
              <w:t xml:space="preserve">гідравлічного перерізу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w:t>
            </w:r>
            <w:r/>
          </w:p>
        </w:tc>
      </w:tr>
      <w:tr>
        <w:trPr>
          <w:trHeight w:val="297"/>
        </w:trPr>
        <w:tc>
          <w:tcPr>
            <w:shd w:val="clear" w:color="auto" w:fill="auto"/>
            <w:tcBorders>
              <w:top w:val="none" w:color="000000" w:sz="4" w:space="0"/>
              <w:left w:val="single" w:color="auto" w:sz="4" w:space="0"/>
              <w:bottom w:val="single" w:color="auto"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Водозлив бетонний 500 х 200 х 60 мм В30  F200</w:t>
            </w:r>
            <w:r/>
          </w:p>
        </w:tc>
        <w:tc>
          <w:tcPr>
            <w:shd w:val="clear" w:color="auto" w:fill="auto"/>
            <w:tcBorders>
              <w:top w:val="none" w:color="000000" w:sz="4" w:space="0"/>
              <w:left w:val="single" w:color="auto" w:sz="4" w:space="0"/>
              <w:bottom w:val="single" w:color="auto" w:sz="4" w:space="0"/>
              <w:right w:val="none" w:color="000000" w:sz="4" w:space="0"/>
            </w:tcBorders>
            <w:tcW w:w="1560"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single" w:color="auto"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w:t>
            </w:r>
            <w:r/>
          </w:p>
        </w:tc>
      </w:tr>
    </w:tbl>
    <w:p>
      <w:pPr>
        <w:pStyle w:val="729"/>
        <w:ind w:left="0" w:firstLine="567"/>
        <w:jc w:val="center"/>
        <w:rPr>
          <w:rFonts w:ascii="Times New Roman" w:hAnsi="Times New Roman" w:cs="Times New Roman"/>
          <w:sz w:val="24"/>
          <w:szCs w:val="24"/>
          <w:lang w:val="uk-UA"/>
        </w:rPr>
      </w:pPr>
      <w:r>
        <w:rPr>
          <w:rFonts w:ascii="Times New Roman" w:hAnsi="Times New Roman" w:cs="Times New Roman"/>
          <w:sz w:val="24"/>
          <w:szCs w:val="24"/>
          <w:lang w:val="uk-UA"/>
        </w:rPr>
      </w:r>
      <w:r/>
    </w:p>
    <w:p>
      <w:pPr>
        <w:pStyle w:val="729"/>
        <w:ind w:left="0" w:firstLine="567"/>
        <w:jc w:val="center"/>
        <w:rPr>
          <w:rFonts w:eastAsia="Times New Roman"/>
          <w:sz w:val="24"/>
          <w:szCs w:val="24"/>
          <w:lang w:val="uk-UA" w:eastAsia="ru-RU"/>
        </w:rPr>
      </w:pPr>
      <w:r>
        <w:rPr>
          <w:sz w:val="24"/>
          <w:szCs w:val="24"/>
          <w:lang w:val="uk-UA"/>
        </w:rPr>
        <w:t xml:space="preserve">ПІДСУМКОВА ВІДОМІСТЬ РЕСУРСІВ (для розрахунків Учаснику)</w:t>
      </w:r>
      <w:r/>
    </w:p>
    <w:tbl>
      <w:tblPr>
        <w:tblW w:w="9863" w:type="dxa"/>
        <w:tblCellMar>
          <w:top w:w="15" w:type="dxa"/>
        </w:tblCellMar>
        <w:tblLook w:val="04A0" w:firstRow="1" w:lastRow="0" w:firstColumn="1" w:lastColumn="0" w:noHBand="0" w:noVBand="1"/>
      </w:tblPr>
      <w:tblGrid>
        <w:gridCol w:w="7083"/>
        <w:gridCol w:w="1220"/>
        <w:gridCol w:w="1338"/>
        <w:gridCol w:w="222"/>
      </w:tblGrid>
      <w:tr>
        <w:trPr>
          <w:gridAfter w:val="1"/>
          <w:trHeight w:val="597"/>
        </w:trPr>
        <w:tc>
          <w:tcPr>
            <w:shd w:val="clear" w:color="auto" w:fill="auto"/>
            <w:tcBorders>
              <w:top w:val="single" w:color="auto" w:sz="8" w:space="0"/>
              <w:left w:val="single" w:color="auto" w:sz="4" w:space="0"/>
              <w:bottom w:val="none" w:color="000000" w:sz="4" w:space="0"/>
              <w:right w:val="none" w:color="000000" w:sz="4" w:space="0"/>
            </w:tcBorders>
            <w:tcW w:w="7083"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shd w:val="clear" w:color="auto" w:fill="auto"/>
            <w:tcBorders>
              <w:top w:val="single" w:color="auto" w:sz="8" w:space="0"/>
              <w:left w:val="single" w:color="auto" w:sz="4" w:space="0"/>
              <w:bottom w:val="none" w:color="000000" w:sz="4" w:space="0"/>
              <w:right w:val="single" w:color="auto" w:sz="4" w:space="0"/>
            </w:tcBorders>
            <w:tcW w:w="1220"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338"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08"/>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shd w:val="clear" w:color="auto" w:fill="auto"/>
            <w:tcBorders>
              <w:top w:val="single" w:color="auto" w:sz="4"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343"/>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SMART GLASS (розумне скло) тоноване,</w:t>
            </w:r>
            <w:r>
              <w:rPr>
                <w:rFonts w:ascii="Times New Roman" w:hAnsi="Times New Roman" w:cs="Times New Roman"/>
                <w:color w:val="000000"/>
                <w:lang w:eastAsia="uk-UA"/>
              </w:rPr>
              <w:br/>
            </w:r>
            <w:r>
              <w:rPr>
                <w:rFonts w:ascii="Times New Roman" w:hAnsi="Times New Roman" w:cs="Times New Roman"/>
                <w:color w:val="000000"/>
                <w:lang w:eastAsia="uk-UA"/>
              </w:rPr>
              <w:t xml:space="preserve">тріплекс</w:t>
            </w:r>
            <w:r>
              <w:rPr>
                <w:rFonts w:ascii="Times New Roman" w:hAnsi="Times New Roman" w:cs="Times New Roman"/>
                <w:color w:val="000000"/>
                <w:lang w:eastAsia="uk-UA"/>
              </w:rPr>
              <w:t xml:space="preserve"> 4.4.1 гартоване 36м2 Скло прозоре</w:t>
            </w:r>
            <w:r>
              <w:rPr>
                <w:rFonts w:ascii="Times New Roman" w:hAnsi="Times New Roman" w:cs="Times New Roman"/>
                <w:color w:val="000000"/>
                <w:lang w:eastAsia="uk-UA"/>
              </w:rPr>
              <w:br/>
              <w:t xml:space="preserve">8мм гартоване 36м2 Система стаціонарної  </w:t>
            </w:r>
            <w:r>
              <w:rPr>
                <w:rFonts w:ascii="Times New Roman" w:hAnsi="Times New Roman" w:cs="Times New Roman"/>
                <w:color w:val="000000"/>
                <w:lang w:eastAsia="uk-UA"/>
              </w:rPr>
              <w:br/>
              <w:t xml:space="preserve">перегородки  (Подвійний вітраж) Стійка</w:t>
            </w:r>
            <w:r>
              <w:rPr>
                <w:rFonts w:ascii="Times New Roman" w:hAnsi="Times New Roman" w:cs="Times New Roman"/>
                <w:color w:val="000000"/>
                <w:lang w:eastAsia="uk-UA"/>
              </w:rPr>
              <w:br/>
              <w:t xml:space="preserve">вертикальна Стіновий тримач Рейка 2-й</w:t>
            </w:r>
            <w:r>
              <w:rPr>
                <w:rFonts w:ascii="Times New Roman" w:hAnsi="Times New Roman" w:cs="Times New Roman"/>
                <w:color w:val="000000"/>
                <w:lang w:eastAsia="uk-UA"/>
              </w:rPr>
              <w:br/>
              <w:t xml:space="preserve">вітрини Планка 40"1.5 </w:t>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w:t>
            </w:r>
            <w:r>
              <w:rPr>
                <w:rFonts w:ascii="Times New Roman" w:hAnsi="Times New Roman" w:cs="Times New Roman"/>
                <w:color w:val="000000"/>
                <w:lang w:eastAsia="uk-UA"/>
              </w:rPr>
              <w:br/>
              <w:t xml:space="preserve">монтажний  Рама в зборі  Петлі Двері </w:t>
            </w:r>
            <w:r>
              <w:rPr>
                <w:rFonts w:ascii="Times New Roman" w:hAnsi="Times New Roman" w:cs="Times New Roman"/>
                <w:color w:val="000000"/>
                <w:lang w:eastAsia="uk-UA"/>
              </w:rPr>
              <w:t xml:space="preserve">ал</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подвійний вітраж Циліндр ключ Замок</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Нажимний</w:t>
            </w:r>
            <w:r>
              <w:rPr>
                <w:rFonts w:ascii="Times New Roman" w:hAnsi="Times New Roman" w:cs="Times New Roman"/>
                <w:color w:val="000000"/>
                <w:lang w:eastAsia="uk-UA"/>
              </w:rPr>
              <w:t xml:space="preserve"> гарнітур Поріг </w:t>
            </w:r>
            <w:r>
              <w:rPr>
                <w:rFonts w:ascii="Times New Roman" w:hAnsi="Times New Roman" w:cs="Times New Roman"/>
                <w:color w:val="000000"/>
                <w:lang w:eastAsia="uk-UA"/>
              </w:rPr>
              <w:t xml:space="preserve">викідний</w:t>
            </w:r>
            <w:r>
              <w:rPr>
                <w:rFonts w:ascii="Times New Roman" w:hAnsi="Times New Roman" w:cs="Times New Roman"/>
                <w:color w:val="000000"/>
                <w:lang w:eastAsia="uk-UA"/>
              </w:rPr>
              <w:br/>
              <w:t xml:space="preserve">Ущільнювач Труба 40"20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347"/>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208"/>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120,0 м/</w:t>
            </w:r>
            <w:r>
              <w:rPr>
                <w:rFonts w:ascii="Times New Roman" w:hAnsi="Times New Roman" w:cs="Times New Roman"/>
                <w:color w:val="000000"/>
                <w:lang w:eastAsia="uk-UA"/>
              </w:rPr>
              <w:t xml:space="preserve">кв</w:t>
            </w:r>
            <w:r>
              <w:rPr>
                <w:rFonts w:ascii="Times New Roman" w:hAnsi="Times New Roman" w:cs="Times New Roman"/>
                <w:color w:val="000000"/>
                <w:lang w:eastAsia="uk-UA"/>
              </w:rPr>
              <w:br/>
              <w:t xml:space="preserve">Система стаціонарної перегородки</w:t>
            </w:r>
            <w:r>
              <w:rPr>
                <w:rFonts w:ascii="Times New Roman" w:hAnsi="Times New Roman" w:cs="Times New Roman"/>
                <w:color w:val="000000"/>
                <w:lang w:eastAsia="uk-UA"/>
              </w:rPr>
              <w:br/>
              <w:t xml:space="preserve">(Подвійний вітраж) Стійка вертикальна</w:t>
            </w:r>
            <w:r>
              <w:rPr>
                <w:rFonts w:ascii="Times New Roman" w:hAnsi="Times New Roman" w:cs="Times New Roman"/>
                <w:color w:val="000000"/>
                <w:lang w:eastAsia="uk-UA"/>
              </w:rPr>
              <w:br/>
              <w:t xml:space="preserve">Стіновий  тримач Рейка 2-й вітрини шт.</w:t>
            </w:r>
            <w:r>
              <w:rPr>
                <w:rFonts w:ascii="Times New Roman" w:hAnsi="Times New Roman" w:cs="Times New Roman"/>
                <w:color w:val="000000"/>
                <w:lang w:eastAsia="uk-UA"/>
              </w:rPr>
              <w:br/>
            </w:r>
            <w:r>
              <w:rPr>
                <w:rFonts w:ascii="Times New Roman" w:hAnsi="Times New Roman" w:cs="Times New Roman"/>
                <w:color w:val="000000"/>
                <w:lang w:eastAsia="uk-UA"/>
              </w:rPr>
              <w:t xml:space="preserve">Планка 40"1.5 </w:t>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 монтажний</w:t>
            </w:r>
            <w:r>
              <w:rPr>
                <w:rFonts w:ascii="Times New Roman" w:hAnsi="Times New Roman" w:cs="Times New Roman"/>
                <w:color w:val="000000"/>
                <w:lang w:eastAsia="uk-UA"/>
              </w:rPr>
              <w:br/>
              <w:t xml:space="preserve">Рама в зборі Петлі Двері </w:t>
            </w:r>
            <w:r>
              <w:rPr>
                <w:rFonts w:ascii="Times New Roman" w:hAnsi="Times New Roman" w:cs="Times New Roman"/>
                <w:color w:val="000000"/>
                <w:lang w:eastAsia="uk-UA"/>
              </w:rPr>
              <w:t xml:space="preserve">ал.подвійний</w:t>
            </w:r>
            <w:r>
              <w:rPr>
                <w:rFonts w:ascii="Times New Roman" w:hAnsi="Times New Roman" w:cs="Times New Roman"/>
                <w:color w:val="000000"/>
                <w:lang w:eastAsia="uk-UA"/>
              </w:rPr>
              <w:br/>
              <w:t xml:space="preserve">вітраж Циліндр ключ  Замок </w:t>
            </w:r>
            <w:r>
              <w:rPr>
                <w:rFonts w:ascii="Times New Roman" w:hAnsi="Times New Roman" w:cs="Times New Roman"/>
                <w:color w:val="000000"/>
                <w:lang w:eastAsia="uk-UA"/>
              </w:rPr>
              <w:t xml:space="preserve">Нажимний</w:t>
            </w:r>
            <w:r>
              <w:rPr>
                <w:rFonts w:ascii="Times New Roman" w:hAnsi="Times New Roman" w:cs="Times New Roman"/>
                <w:color w:val="000000"/>
                <w:lang w:eastAsia="uk-UA"/>
              </w:rPr>
              <w:br/>
              <w:t xml:space="preserve">гарнітур Поріг </w:t>
            </w:r>
            <w:r>
              <w:rPr>
                <w:rFonts w:ascii="Times New Roman" w:hAnsi="Times New Roman" w:cs="Times New Roman"/>
                <w:color w:val="000000"/>
                <w:lang w:eastAsia="uk-UA"/>
              </w:rPr>
              <w:t xml:space="preserve">викідний</w:t>
            </w:r>
            <w:r>
              <w:rPr>
                <w:rFonts w:ascii="Times New Roman" w:hAnsi="Times New Roman" w:cs="Times New Roman"/>
                <w:color w:val="000000"/>
                <w:lang w:eastAsia="uk-UA"/>
              </w:rPr>
              <w:t xml:space="preserve"> Ущільнювач Труба</w:t>
            </w:r>
            <w:r>
              <w:rPr>
                <w:rFonts w:ascii="Times New Roman" w:hAnsi="Times New Roman" w:cs="Times New Roman"/>
                <w:color w:val="000000"/>
                <w:lang w:eastAsia="uk-UA"/>
              </w:rPr>
              <w:br/>
              <w:t xml:space="preserve">40"20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212"/>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Медійний екран 3600х2000 мм модуль P4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асфальтобетонні гарячі і теплі</w:t>
            </w:r>
            <w:r>
              <w:rPr>
                <w:rFonts w:ascii="Times New Roman" w:hAnsi="Times New Roman" w:cs="Times New Roman"/>
                <w:color w:val="000000"/>
                <w:lang w:eastAsia="uk-UA"/>
              </w:rPr>
              <w:br/>
              <w:t xml:space="preserve">[асфальтобетон щільний]</w:t>
            </w:r>
            <w:r>
              <w:rPr>
                <w:rFonts w:ascii="Times New Roman" w:hAnsi="Times New Roman" w:cs="Times New Roman"/>
                <w:color w:val="000000"/>
                <w:lang w:eastAsia="uk-UA"/>
              </w:rPr>
              <w:br/>
              <w:t xml:space="preserve">(дорожні)(аеродромні), що застосовуються у</w:t>
            </w:r>
            <w:r>
              <w:rPr>
                <w:rFonts w:ascii="Times New Roman" w:hAnsi="Times New Roman" w:cs="Times New Roman"/>
                <w:color w:val="000000"/>
                <w:lang w:eastAsia="uk-UA"/>
              </w:rPr>
              <w:br/>
              <w:t xml:space="preserve">нижніх шарах покриттів, крупнозернисті, тип</w:t>
            </w:r>
            <w:r>
              <w:rPr>
                <w:rFonts w:ascii="Times New Roman" w:hAnsi="Times New Roman" w:cs="Times New Roman"/>
                <w:color w:val="000000"/>
                <w:lang w:eastAsia="uk-UA"/>
              </w:rPr>
              <w:br/>
              <w:t xml:space="preserve">А, марка 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568,65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40-70 мм, марка</w:t>
            </w:r>
            <w:r>
              <w:rPr>
                <w:rFonts w:ascii="Times New Roman" w:hAnsi="Times New Roman" w:cs="Times New Roman"/>
                <w:color w:val="000000"/>
                <w:lang w:eastAsia="uk-UA"/>
              </w:rPr>
              <w:br/>
              <w:t xml:space="preserve">М1000 і більше</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501,0264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бетонні готові важкі, клас бетону В15</w:t>
            </w:r>
            <w:r>
              <w:rPr>
                <w:rFonts w:ascii="Times New Roman" w:hAnsi="Times New Roman" w:cs="Times New Roman"/>
                <w:color w:val="000000"/>
                <w:lang w:eastAsia="uk-UA"/>
              </w:rPr>
              <w:br/>
              <w:t xml:space="preserve">[М200], крупність заповнювача більше 20 до</w:t>
            </w:r>
            <w:r>
              <w:rPr>
                <w:rFonts w:ascii="Times New Roman" w:hAnsi="Times New Roman" w:cs="Times New Roman"/>
                <w:color w:val="000000"/>
                <w:lang w:eastAsia="uk-UA"/>
              </w:rPr>
              <w:br/>
              <w:t xml:space="preserve">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178,02162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w:t>
            </w:r>
            <w:r>
              <w:rPr>
                <w:rFonts w:ascii="Times New Roman" w:hAnsi="Times New Roman" w:cs="Times New Roman"/>
                <w:color w:val="000000"/>
                <w:lang w:eastAsia="uk-UA"/>
              </w:rPr>
              <w:br/>
              <w:t xml:space="preserve">Тип 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асфальтобетонні гарячі і теплі</w:t>
            </w:r>
            <w:r>
              <w:rPr>
                <w:rFonts w:ascii="Times New Roman" w:hAnsi="Times New Roman" w:cs="Times New Roman"/>
                <w:color w:val="000000"/>
                <w:lang w:eastAsia="uk-UA"/>
              </w:rPr>
              <w:br/>
              <w:t xml:space="preserve">[асфальтобетон щільний]</w:t>
            </w:r>
            <w:r>
              <w:rPr>
                <w:rFonts w:ascii="Times New Roman" w:hAnsi="Times New Roman" w:cs="Times New Roman"/>
                <w:color w:val="000000"/>
                <w:lang w:eastAsia="uk-UA"/>
              </w:rPr>
              <w:br/>
              <w:t xml:space="preserve">(дорожні)(аеродромні), що застосовуються у</w:t>
            </w:r>
            <w:r>
              <w:rPr>
                <w:rFonts w:ascii="Times New Roman" w:hAnsi="Times New Roman" w:cs="Times New Roman"/>
                <w:color w:val="000000"/>
                <w:lang w:eastAsia="uk-UA"/>
              </w:rPr>
              <w:br/>
              <w:t xml:space="preserve">верхніх шарах покриттів, дрібнозернисті, тип</w:t>
            </w:r>
            <w:r>
              <w:rPr>
                <w:rFonts w:ascii="Times New Roman" w:hAnsi="Times New Roman" w:cs="Times New Roman"/>
                <w:color w:val="000000"/>
                <w:lang w:eastAsia="uk-UA"/>
              </w:rPr>
              <w:br/>
              <w:t xml:space="preserve">А, марка 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379,32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Декоративні панелі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790,65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бетонна тротуарна без фаски із</w:t>
            </w:r>
            <w:r>
              <w:rPr>
                <w:rFonts w:ascii="Times New Roman" w:hAnsi="Times New Roman" w:cs="Times New Roman"/>
                <w:color w:val="000000"/>
                <w:lang w:eastAsia="uk-UA"/>
              </w:rPr>
              <w:br/>
              <w:t xml:space="preserve">градієнтним забарвленням сірих тонів,</w:t>
            </w:r>
            <w:r>
              <w:rPr>
                <w:rFonts w:ascii="Times New Roman" w:hAnsi="Times New Roman" w:cs="Times New Roman"/>
                <w:color w:val="000000"/>
                <w:lang w:eastAsia="uk-UA"/>
              </w:rPr>
              <w:br/>
              <w:t xml:space="preserve">розмірами  450х300/300х300/300х225мм,</w:t>
            </w:r>
            <w:r>
              <w:rPr>
                <w:rFonts w:ascii="Times New Roman" w:hAnsi="Times New Roman" w:cs="Times New Roman"/>
                <w:color w:val="000000"/>
                <w:lang w:eastAsia="uk-UA"/>
              </w:rPr>
              <w:br/>
              <w:t xml:space="preserve">або  інших розмірів (В30; F200)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w:t>
            </w:r>
            <w:r>
              <w:rPr>
                <w:rFonts w:ascii="Times New Roman" w:hAnsi="Times New Roman" w:cs="Times New Roman"/>
                <w:color w:val="000000"/>
                <w:lang w:eastAsia="uk-UA"/>
              </w:rPr>
              <w:br/>
              <w:t xml:space="preserve">7040 - Пігментована смола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1591,25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w:t>
            </w:r>
            <w:r>
              <w:rPr>
                <w:rFonts w:ascii="Times New Roman" w:hAnsi="Times New Roman" w:cs="Times New Roman"/>
                <w:color w:val="000000"/>
                <w:lang w:eastAsia="uk-UA"/>
              </w:rPr>
              <w:br/>
              <w:t xml:space="preserve">Тип 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Фасадна вивіска "Служба 112" 1460х1500мм</w:t>
            </w:r>
            <w:r>
              <w:rPr>
                <w:rFonts w:ascii="Times New Roman" w:hAnsi="Times New Roman" w:cs="Times New Roman"/>
                <w:color w:val="000000"/>
                <w:lang w:eastAsia="uk-UA"/>
              </w:rPr>
              <w:br/>
              <w:t xml:space="preserve">світлові літери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w:t>
            </w:r>
            <w:r>
              <w:rPr>
                <w:rFonts w:ascii="Times New Roman" w:hAnsi="Times New Roman" w:cs="Times New Roman"/>
                <w:color w:val="000000"/>
                <w:lang w:eastAsia="uk-UA"/>
              </w:rPr>
              <w:br/>
              <w:t xml:space="preserve">Тип 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78,72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Цегла керамічна одинарна повнотіла,</w:t>
            </w:r>
            <w:r>
              <w:rPr>
                <w:rFonts w:ascii="Times New Roman" w:hAnsi="Times New Roman" w:cs="Times New Roman"/>
                <w:color w:val="000000"/>
                <w:lang w:eastAsia="uk-UA"/>
              </w:rPr>
              <w:br/>
              <w:t xml:space="preserve">розміри 250х120х65 мм, марка М100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рекуперації теплоти PRHR043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Самовирівнююча</w:t>
            </w:r>
            <w:r>
              <w:rPr>
                <w:rFonts w:ascii="Times New Roman" w:hAnsi="Times New Roman" w:cs="Times New Roman"/>
                <w:color w:val="000000"/>
                <w:lang w:eastAsia="uk-UA"/>
              </w:rPr>
              <w:t xml:space="preserve">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DG / 25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2795,58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0,7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346,82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Бітуми нафтові дорожні МГ і СГ, рідкі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4,779825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рекуперації теплоти PRHR033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Гідроізоляційна шиповидна мембрана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1279,894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круглий d460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зварна арматурна 5Вр1 100х100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1163,54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ТРЕК-ШИНА ВРІЗНА 2М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Акустичний гіпсокартон </w:t>
            </w:r>
            <w:r>
              <w:rPr>
                <w:rFonts w:ascii="Times New Roman" w:hAnsi="Times New Roman" w:cs="Times New Roman"/>
                <w:color w:val="000000"/>
                <w:lang w:eastAsia="uk-UA"/>
              </w:rPr>
              <w:t xml:space="preserve">Knauf</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Cleaneo</w:t>
            </w:r>
            <w:r>
              <w:rPr>
                <w:rFonts w:ascii="Times New Roman" w:hAnsi="Times New Roman" w:cs="Times New Roman"/>
                <w:color w:val="000000"/>
                <w:lang w:eastAsia="uk-UA"/>
              </w:rPr>
              <w:t xml:space="preserve"> 12/25,</w:t>
            </w:r>
            <w:r>
              <w:rPr>
                <w:rFonts w:ascii="Times New Roman" w:hAnsi="Times New Roman" w:cs="Times New Roman"/>
                <w:color w:val="000000"/>
                <w:lang w:eastAsia="uk-UA"/>
              </w:rPr>
              <w:br/>
              <w:t xml:space="preserve">квадратна перфорація (2,4 м2/лист)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4 пари Кат.6 FTP LSZH,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484,6395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 K-</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ST,</w:t>
            </w:r>
            <w:r>
              <w:rPr>
                <w:rFonts w:ascii="Times New Roman" w:hAnsi="Times New Roman" w:cs="Times New Roman"/>
                <w:color w:val="000000"/>
                <w:lang w:eastAsia="uk-UA"/>
              </w:rPr>
              <w:br/>
              <w:t xml:space="preserve">20мм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підлоговий СЕ</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L1250 h72 b</w:t>
            </w:r>
            <w:r>
              <w:rPr>
                <w:rFonts w:ascii="Times New Roman" w:hAnsi="Times New Roman" w:cs="Times New Roman"/>
                <w:color w:val="000000"/>
                <w:lang w:eastAsia="uk-UA"/>
              </w:rPr>
              <w:br/>
              <w:t xml:space="preserve">45 32Вт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діам.12,7мм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панель для блоків касетного</w:t>
            </w:r>
            <w:r>
              <w:rPr>
                <w:rFonts w:ascii="Times New Roman" w:hAnsi="Times New Roman" w:cs="Times New Roman"/>
                <w:color w:val="000000"/>
                <w:lang w:eastAsia="uk-UA"/>
              </w:rPr>
              <w:br/>
              <w:t xml:space="preserve">типу PT-QAGW0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Трековий </w:t>
            </w:r>
            <w:r>
              <w:rPr>
                <w:rFonts w:ascii="Times New Roman" w:hAnsi="Times New Roman" w:cs="Times New Roman"/>
                <w:color w:val="000000"/>
                <w:lang w:eastAsia="uk-UA"/>
              </w:rPr>
              <w:t xml:space="preserve">Лыныйний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свытильник</w:t>
            </w:r>
            <w:r>
              <w:rPr>
                <w:rFonts w:ascii="Times New Roman" w:hAnsi="Times New Roman" w:cs="Times New Roman"/>
                <w:color w:val="000000"/>
                <w:lang w:eastAsia="uk-UA"/>
              </w:rPr>
              <w:t xml:space="preserve">  L-400 48в</w:t>
            </w:r>
            <w:r>
              <w:rPr>
                <w:rFonts w:ascii="Times New Roman" w:hAnsi="Times New Roman" w:cs="Times New Roman"/>
                <w:color w:val="000000"/>
                <w:lang w:eastAsia="uk-UA"/>
              </w:rPr>
              <w:br/>
              <w:t xml:space="preserve">4000К 8Вт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МКЕШ 2х1,5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10-20 мм, марка</w:t>
            </w:r>
            <w:r>
              <w:rPr>
                <w:rFonts w:ascii="Times New Roman" w:hAnsi="Times New Roman" w:cs="Times New Roman"/>
                <w:color w:val="000000"/>
                <w:lang w:eastAsia="uk-UA"/>
              </w:rPr>
              <w:br/>
              <w:t xml:space="preserve">М1000 і більше</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59,646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діам.15,88мм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Сітки арматурні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1,55484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1,54328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провідний PREMTB100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 цементно-</w:t>
            </w:r>
            <w:r>
              <w:rPr>
                <w:rFonts w:ascii="Times New Roman" w:hAnsi="Times New Roman" w:cs="Times New Roman"/>
                <w:color w:val="000000"/>
                <w:lang w:eastAsia="uk-UA"/>
              </w:rPr>
              <w:br/>
              <w:t xml:space="preserve">вапняковий, марка М100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  AMF </w:t>
            </w:r>
            <w:r>
              <w:rPr>
                <w:rFonts w:ascii="Times New Roman" w:hAnsi="Times New Roman" w:cs="Times New Roman"/>
                <w:color w:val="000000"/>
                <w:lang w:eastAsia="uk-UA"/>
              </w:rPr>
              <w:t xml:space="preserve">Thermatex</w:t>
            </w:r>
            <w:r>
              <w:rPr>
                <w:rFonts w:ascii="Times New Roman" w:hAnsi="Times New Roman" w:cs="Times New Roman"/>
                <w:color w:val="000000"/>
                <w:lang w:eastAsia="uk-UA"/>
              </w:rPr>
              <w:br/>
            </w:r>
            <w:r>
              <w:rPr>
                <w:rFonts w:ascii="Times New Roman" w:hAnsi="Times New Roman" w:cs="Times New Roman"/>
                <w:color w:val="000000"/>
                <w:lang w:eastAsia="uk-UA"/>
              </w:rPr>
              <w:t xml:space="preserve">Feinstratos</w:t>
            </w:r>
            <w:r>
              <w:rPr>
                <w:rFonts w:ascii="Times New Roman" w:hAnsi="Times New Roman" w:cs="Times New Roman"/>
                <w:color w:val="000000"/>
                <w:lang w:eastAsia="uk-UA"/>
              </w:rPr>
              <w:t xml:space="preserve"> 600х600х15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380,3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Напис на стіні об'ємні літери "Міністерство</w:t>
            </w:r>
            <w:r>
              <w:rPr>
                <w:rFonts w:ascii="Times New Roman" w:hAnsi="Times New Roman" w:cs="Times New Roman"/>
                <w:color w:val="000000"/>
                <w:lang w:eastAsia="uk-UA"/>
              </w:rPr>
              <w:br/>
              <w:t xml:space="preserve">внутрішніх справ України"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w:t>
            </w:r>
            <w:r>
              <w:rPr>
                <w:rFonts w:ascii="Times New Roman" w:hAnsi="Times New Roman" w:cs="Times New Roman"/>
                <w:color w:val="000000"/>
                <w:lang w:eastAsia="uk-UA"/>
              </w:rPr>
              <w:t xml:space="preserve">полівінілацетатна</w:t>
            </w:r>
            <w:r>
              <w:rPr>
                <w:rFonts w:ascii="Times New Roman" w:hAnsi="Times New Roman" w:cs="Times New Roman"/>
                <w:color w:val="000000"/>
                <w:lang w:eastAsia="uk-UA"/>
              </w:rPr>
              <w:br/>
              <w:t xml:space="preserve">непластифікована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355,368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Інсталяція для унітазу</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Адаптер внутрішнього блоку</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Герб МВС з підсвіткою на фасаді 1200х1200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Інтерєрнна</w:t>
            </w:r>
            <w:r>
              <w:rPr>
                <w:rFonts w:ascii="Times New Roman" w:hAnsi="Times New Roman" w:cs="Times New Roman"/>
                <w:color w:val="000000"/>
                <w:lang w:eastAsia="uk-UA"/>
              </w:rPr>
              <w:t xml:space="preserve"> вивіска "Служба 112" на площині</w:t>
            </w:r>
            <w:r>
              <w:rPr>
                <w:rFonts w:ascii="Times New Roman" w:hAnsi="Times New Roman" w:cs="Times New Roman"/>
                <w:color w:val="000000"/>
                <w:lang w:eastAsia="uk-UA"/>
              </w:rPr>
              <w:br/>
              <w:t xml:space="preserve">2350х5500мм (актова зала)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Трековий прожектор 48в 4000К 11Вт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Вузли укрупнені монтажні із поліетиленових</w:t>
            </w:r>
            <w:r>
              <w:rPr>
                <w:rFonts w:ascii="Times New Roman" w:hAnsi="Times New Roman" w:cs="Times New Roman"/>
                <w:color w:val="000000"/>
                <w:lang w:eastAsia="uk-UA"/>
              </w:rPr>
              <w:br/>
              <w:t xml:space="preserve">труб для внутрішньої каналізації, діаметр</w:t>
            </w:r>
            <w:r>
              <w:rPr>
                <w:rFonts w:ascii="Times New Roman" w:hAnsi="Times New Roman" w:cs="Times New Roman"/>
                <w:color w:val="000000"/>
                <w:lang w:eastAsia="uk-UA"/>
              </w:rPr>
              <w:br/>
              <w:t xml:space="preserve">100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59,88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в комплекті з ручками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діам.28,58мм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АН-103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697,75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Інтер"єрна</w:t>
            </w:r>
            <w:r>
              <w:rPr>
                <w:rFonts w:ascii="Times New Roman" w:hAnsi="Times New Roman" w:cs="Times New Roman"/>
                <w:color w:val="000000"/>
                <w:lang w:eastAsia="uk-UA"/>
              </w:rPr>
              <w:t xml:space="preserve"> вивіска "</w:t>
            </w:r>
            <w:r>
              <w:rPr>
                <w:rFonts w:ascii="Times New Roman" w:hAnsi="Times New Roman" w:cs="Times New Roman"/>
                <w:color w:val="000000"/>
                <w:lang w:eastAsia="uk-UA"/>
              </w:rPr>
              <w:t xml:space="preserve">Service</w:t>
            </w:r>
            <w:r>
              <w:rPr>
                <w:rFonts w:ascii="Times New Roman" w:hAnsi="Times New Roman" w:cs="Times New Roman"/>
                <w:color w:val="000000"/>
                <w:lang w:eastAsia="uk-UA"/>
              </w:rPr>
              <w:t xml:space="preserve"> 112" на площині</w:t>
            </w:r>
            <w:r>
              <w:rPr>
                <w:rFonts w:ascii="Times New Roman" w:hAnsi="Times New Roman" w:cs="Times New Roman"/>
                <w:color w:val="000000"/>
                <w:lang w:eastAsia="uk-UA"/>
              </w:rPr>
              <w:br/>
              <w:t xml:space="preserve">1770х5500 (актова зала)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PWLSSB21H</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Д1500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w:t>
            </w:r>
            <w:r>
              <w:rPr>
                <w:rFonts w:ascii="Times New Roman" w:hAnsi="Times New Roman" w:cs="Times New Roman"/>
                <w:color w:val="000000"/>
                <w:lang w:eastAsia="uk-UA"/>
              </w:rPr>
              <w:t xml:space="preserve">Panel</w:t>
            </w:r>
            <w:r>
              <w:rPr>
                <w:rFonts w:ascii="Times New Roman" w:hAnsi="Times New Roman" w:cs="Times New Roman"/>
                <w:color w:val="000000"/>
                <w:lang w:eastAsia="uk-UA"/>
              </w:rPr>
              <w:t xml:space="preserve"> CIRCLE 600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1,0кВт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АН-104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697,75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Термостатдо</w:t>
            </w:r>
            <w:r>
              <w:rPr>
                <w:rFonts w:ascii="Times New Roman" w:hAnsi="Times New Roman" w:cs="Times New Roman"/>
                <w:color w:val="000000"/>
                <w:lang w:eastAsia="uk-UA"/>
              </w:rPr>
              <w:t xml:space="preserve"> конвектора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Водозлив бетонний 500 х 200 х 60 мм В30 </w:t>
            </w:r>
            <w:r>
              <w:rPr>
                <w:rFonts w:ascii="Times New Roman" w:hAnsi="Times New Roman" w:cs="Times New Roman"/>
                <w:color w:val="000000"/>
                <w:lang w:eastAsia="uk-UA"/>
              </w:rPr>
              <w:br/>
              <w:t xml:space="preserve">F200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 д25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діам.9,52мм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світильника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Шумоглушник 1000х600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Фреон</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укомплектована - 19'' - 1U – кат.</w:t>
            </w:r>
            <w:r>
              <w:rPr>
                <w:rFonts w:ascii="Times New Roman" w:hAnsi="Times New Roman" w:cs="Times New Roman"/>
                <w:color w:val="000000"/>
                <w:lang w:eastAsia="uk-UA"/>
              </w:rPr>
              <w:br/>
              <w:t xml:space="preserve"> 6 - FTP - 24 x RJ 45,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АН-101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804,34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1,2 м </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688,1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0,9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w:t>
            </w:r>
            <w:r>
              <w:rPr>
                <w:rFonts w:ascii="Times New Roman" w:hAnsi="Times New Roman" w:cs="Times New Roman"/>
                <w:color w:val="000000"/>
                <w:lang w:eastAsia="uk-UA"/>
              </w:rPr>
              <w:br/>
              <w:t xml:space="preserve">баранець 1.5 мм 25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902,1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w:t>
            </w:r>
            <w:r>
              <w:rPr>
                <w:rFonts w:ascii="Times New Roman" w:hAnsi="Times New Roman" w:cs="Times New Roman"/>
                <w:color w:val="000000"/>
                <w:lang w:eastAsia="uk-UA"/>
              </w:rPr>
              <w:t xml:space="preserve">Europrimer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Mix</w:t>
            </w:r>
            <w:r>
              <w:rPr>
                <w:rFonts w:ascii="Times New Roman" w:hAnsi="Times New Roman" w:cs="Times New Roman"/>
                <w:color w:val="000000"/>
                <w:lang w:eastAsia="uk-UA"/>
              </w:rPr>
              <w:t xml:space="preserve"> - 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 10</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діам.200мм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каучукова 50мм/15м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0,75кВт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300х300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Трансівер</w:t>
            </w:r>
            <w:r>
              <w:rPr>
                <w:rFonts w:ascii="Times New Roman" w:hAnsi="Times New Roman" w:cs="Times New Roman"/>
                <w:color w:val="000000"/>
                <w:lang w:eastAsia="uk-UA"/>
              </w:rPr>
              <w:t xml:space="preserve"> оптичний TAA, 1000LX/LC SFP</w:t>
            </w:r>
            <w:r>
              <w:rPr>
                <w:rFonts w:ascii="Times New Roman" w:hAnsi="Times New Roman" w:cs="Times New Roman"/>
                <w:color w:val="000000"/>
                <w:lang w:eastAsia="uk-UA"/>
              </w:rPr>
              <w:br/>
              <w:t xml:space="preserve">(10km </w:t>
            </w:r>
            <w:r>
              <w:rPr>
                <w:rFonts w:ascii="Times New Roman" w:hAnsi="Times New Roman" w:cs="Times New Roman"/>
                <w:color w:val="000000"/>
                <w:lang w:eastAsia="uk-UA"/>
              </w:rPr>
              <w:t xml:space="preserve">over</w:t>
            </w:r>
            <w:r>
              <w:rPr>
                <w:rFonts w:ascii="Times New Roman" w:hAnsi="Times New Roman" w:cs="Times New Roman"/>
                <w:color w:val="000000"/>
                <w:lang w:eastAsia="uk-UA"/>
              </w:rPr>
              <w:t xml:space="preserve"> SMF, 1310nm), AT-SPLX10/E, </w:t>
            </w:r>
            <w:r>
              <w:rPr>
                <w:rFonts w:ascii="Times New Roman" w:hAnsi="Times New Roman" w:cs="Times New Roman"/>
                <w:color w:val="000000"/>
                <w:lang w:eastAsia="uk-UA"/>
              </w:rPr>
              <w:br/>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Telesis</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Рукава поливальні,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діам.19,05мм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ізольований,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200мм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522 </w:t>
            </w:r>
            <w:r>
              <w:rPr>
                <w:rFonts w:ascii="Times New Roman" w:hAnsi="Times New Roman" w:cs="Times New Roman"/>
                <w:color w:val="000000"/>
                <w:lang w:eastAsia="uk-UA"/>
              </w:rPr>
              <w:t xml:space="preserve">Eurosafe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Tack</w:t>
            </w:r>
            <w:r>
              <w:rPr>
                <w:rFonts w:ascii="Times New Roman" w:hAnsi="Times New Roman" w:cs="Times New Roman"/>
                <w:color w:val="000000"/>
                <w:lang w:eastAsia="uk-UA"/>
              </w:rPr>
              <w:t xml:space="preserve"> - Універсальний клей</w:t>
            </w:r>
            <w:r>
              <w:rPr>
                <w:rFonts w:ascii="Times New Roman" w:hAnsi="Times New Roman" w:cs="Times New Roman"/>
                <w:color w:val="000000"/>
                <w:lang w:eastAsia="uk-UA"/>
              </w:rPr>
              <w:br/>
              <w:t xml:space="preserve">/ 13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CD-60 0,6мм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602,87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1м Кат. 6, синій,</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АН-102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198,39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діам.6,35мм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Пластикат </w:t>
            </w:r>
            <w:r>
              <w:rPr>
                <w:rFonts w:ascii="Times New Roman" w:hAnsi="Times New Roman" w:cs="Times New Roman"/>
                <w:color w:val="000000"/>
                <w:lang w:eastAsia="uk-UA"/>
              </w:rPr>
              <w:t xml:space="preserve">полівінілхлоридний</w:t>
            </w:r>
            <w:r>
              <w:rPr>
                <w:rFonts w:ascii="Times New Roman" w:hAnsi="Times New Roman" w:cs="Times New Roman"/>
                <w:color w:val="000000"/>
                <w:lang w:eastAsia="uk-UA"/>
              </w:rPr>
              <w:t xml:space="preserve"> (шнур)</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111,38833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Герб МВС не світловий 1100х1100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подвійна RJ45 кат.6 STP,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Бордюр бетонний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Опора покрівельна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Навігаційна табличка "Вказівник поверху з</w:t>
            </w:r>
            <w:r>
              <w:rPr>
                <w:rFonts w:ascii="Times New Roman" w:hAnsi="Times New Roman" w:cs="Times New Roman"/>
                <w:color w:val="000000"/>
                <w:lang w:eastAsia="uk-UA"/>
              </w:rPr>
              <w:br/>
              <w:t xml:space="preserve">найменуванням" 1000х400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3м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30"/>
        </w:trPr>
        <w:tc>
          <w:tcPr>
            <w:shd w:val="clear" w:color="auto" w:fill="auto"/>
            <w:tcBorders>
              <w:top w:val="single" w:color="auto" w:sz="8" w:space="0"/>
              <w:left w:val="single" w:color="auto" w:sz="4" w:space="0"/>
              <w:bottom w:val="single" w:color="auto" w:sz="4" w:space="0"/>
              <w:right w:val="single" w:color="auto"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8"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8" w:space="0"/>
              <w:left w:val="none" w:color="000000" w:sz="4" w:space="0"/>
              <w:bottom w:val="single" w:color="auto"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Припій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опоряджувальний цементно-</w:t>
            </w:r>
            <w:r>
              <w:rPr>
                <w:rFonts w:ascii="Times New Roman" w:hAnsi="Times New Roman" w:cs="Times New Roman"/>
                <w:color w:val="000000"/>
                <w:lang w:eastAsia="uk-UA"/>
              </w:rPr>
              <w:br/>
              <w:t xml:space="preserve">вапняковий 1:1:6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10,31934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w:t>
            </w:r>
            <w:r>
              <w:rPr>
                <w:rFonts w:ascii="Times New Roman" w:hAnsi="Times New Roman" w:cs="Times New Roman"/>
                <w:color w:val="000000"/>
                <w:lang w:eastAsia="uk-UA"/>
              </w:rPr>
              <w:t xml:space="preserve">Isover</w:t>
            </w:r>
            <w:r>
              <w:rPr>
                <w:rFonts w:ascii="Times New Roman" w:hAnsi="Times New Roman" w:cs="Times New Roman"/>
                <w:color w:val="000000"/>
                <w:lang w:eastAsia="uk-UA"/>
              </w:rPr>
              <w:t xml:space="preserve"> ЕКО</w:t>
            </w:r>
            <w:r>
              <w:rPr>
                <w:rFonts w:ascii="Times New Roman" w:hAnsi="Times New Roman" w:cs="Times New Roman"/>
                <w:color w:val="000000"/>
                <w:lang w:eastAsia="uk-UA"/>
              </w:rPr>
              <w:br/>
              <w:t xml:space="preserve">1х100х1200х8000 мм 100 мм 9,6 </w:t>
            </w:r>
            <w:r>
              <w:rPr>
                <w:rFonts w:ascii="Times New Roman" w:hAnsi="Times New Roman" w:cs="Times New Roman"/>
                <w:color w:val="000000"/>
                <w:lang w:eastAsia="uk-UA"/>
              </w:rPr>
              <w:t xml:space="preserve">кв.м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143,43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із висувним блоком на 6 мод.,</w:t>
            </w:r>
            <w:r>
              <w:rPr>
                <w:rFonts w:ascii="Times New Roman" w:hAnsi="Times New Roman" w:cs="Times New Roman"/>
                <w:color w:val="000000"/>
                <w:lang w:eastAsia="uk-UA"/>
              </w:rPr>
              <w:br/>
              <w:t xml:space="preserve">алюміній,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діам.315мм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L650*650 h72</w:t>
            </w:r>
            <w:r>
              <w:rPr>
                <w:rFonts w:ascii="Times New Roman" w:hAnsi="Times New Roman" w:cs="Times New Roman"/>
                <w:color w:val="000000"/>
                <w:lang w:eastAsia="uk-UA"/>
              </w:rPr>
              <w:br/>
              <w:t xml:space="preserve">b 45 115Вт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Умuвальнuк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t xml:space="preserve">тумбою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ARBLВ07121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 TLE55 (2,5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основні напрямні</w:t>
            </w:r>
            <w:r>
              <w:rPr>
                <w:rFonts w:ascii="Times New Roman" w:hAnsi="Times New Roman" w:cs="Times New Roman"/>
                <w:color w:val="000000"/>
                <w:lang w:eastAsia="uk-UA"/>
              </w:rPr>
              <w:br/>
              <w:t xml:space="preserve">довжиною 3,7 м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0,6 м</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балон 40л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L2500 h72 b 45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41х41х1000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вогнетривка FIX EI60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тефлонова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ДЖЕРЕЛО  ЖИВЛЕННЯ 100 W  ДО ТРЕК</w:t>
            </w:r>
            <w:r>
              <w:rPr>
                <w:rFonts w:ascii="Times New Roman" w:hAnsi="Times New Roman" w:cs="Times New Roman"/>
                <w:color w:val="000000"/>
                <w:lang w:eastAsia="uk-UA"/>
              </w:rPr>
              <w:br/>
              <w:t xml:space="preserve">ШИНИ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K-FLEX 003x050-15 ST</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Унimаз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під інсталяцію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d16/10,7мм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2м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Баумит</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Унипраймер,25кг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діам.22,2мм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Азот для зварювання, балон 40л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для </w:t>
            </w:r>
            <w:r>
              <w:rPr>
                <w:rFonts w:ascii="Times New Roman" w:hAnsi="Times New Roman" w:cs="Times New Roman"/>
                <w:color w:val="000000"/>
                <w:lang w:eastAsia="uk-UA"/>
              </w:rPr>
              <w:t xml:space="preserve">підвішуванния</w:t>
            </w:r>
            <w:r>
              <w:rPr>
                <w:rFonts w:ascii="Times New Roman" w:hAnsi="Times New Roman" w:cs="Times New Roman"/>
                <w:color w:val="000000"/>
                <w:lang w:eastAsia="uk-UA"/>
              </w:rPr>
              <w:t xml:space="preserve"> гофри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267,24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w:t>
            </w:r>
            <w:r>
              <w:rPr>
                <w:rFonts w:ascii="Times New Roman" w:hAnsi="Times New Roman" w:cs="Times New Roman"/>
                <w:color w:val="000000"/>
                <w:lang w:eastAsia="uk-UA"/>
              </w:rPr>
              <w:t xml:space="preserve">кварцевий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5,91945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діам.200мм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ARBLВ03321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організатор з пластиковими</w:t>
            </w:r>
            <w:r>
              <w:rPr>
                <w:rFonts w:ascii="Times New Roman" w:hAnsi="Times New Roman" w:cs="Times New Roman"/>
                <w:color w:val="000000"/>
                <w:lang w:eastAsia="uk-UA"/>
              </w:rPr>
              <w:br/>
              <w:t xml:space="preserve">кільцями 1U,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управління дротовий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 піщано-гравійна природна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74,05932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30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Табличка для кабінетів 210х220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зі </w:t>
            </w:r>
            <w:r>
              <w:rPr>
                <w:rFonts w:ascii="Times New Roman" w:hAnsi="Times New Roman" w:cs="Times New Roman"/>
                <w:color w:val="000000"/>
                <w:lang w:eastAsia="uk-UA"/>
              </w:rPr>
              <w:t xml:space="preserve">спускником</w:t>
            </w:r>
            <w:r>
              <w:rPr>
                <w:rFonts w:ascii="Times New Roman" w:hAnsi="Times New Roman" w:cs="Times New Roman"/>
                <w:color w:val="000000"/>
                <w:lang w:eastAsia="uk-UA"/>
              </w:rPr>
              <w:t xml:space="preserve"> 1/2" ВВ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Табличка WC (прозорий акрил 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L=1000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Тканина мішкова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12,79894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 500х100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4x16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1-1/4"</w:t>
            </w:r>
            <w:r>
              <w:rPr>
                <w:rFonts w:ascii="Times New Roman" w:hAnsi="Times New Roman" w:cs="Times New Roman"/>
                <w:color w:val="000000"/>
                <w:lang w:eastAsia="uk-UA"/>
              </w:rPr>
              <w:br/>
              <w:t xml:space="preserve">3В ручка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Пiддон</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дyшoвuй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мiлкuй</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сuфоном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зрiвнювачем</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потенцiалiв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кабiною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до конвектора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Урна для сміття з кришкою та тримачем</w:t>
            </w:r>
            <w:r>
              <w:rPr>
                <w:rFonts w:ascii="Times New Roman" w:hAnsi="Times New Roman" w:cs="Times New Roman"/>
                <w:color w:val="000000"/>
                <w:lang w:eastAsia="uk-UA"/>
              </w:rPr>
              <w:br/>
              <w:t xml:space="preserve">мішка R-LINE M 811S</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UD-27 0,6мм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336,79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алюмінієва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Щити опалубки, ширина 300-750 мм,</w:t>
            </w:r>
            <w:r>
              <w:rPr>
                <w:rFonts w:ascii="Times New Roman" w:hAnsi="Times New Roman" w:cs="Times New Roman"/>
                <w:color w:val="000000"/>
                <w:lang w:eastAsia="uk-UA"/>
              </w:rPr>
              <w:br/>
              <w:t xml:space="preserve">товщина 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10,76275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темоплавкий</w:t>
            </w:r>
            <w:r>
              <w:rPr>
                <w:rFonts w:ascii="Times New Roman" w:hAnsi="Times New Roman" w:cs="Times New Roman"/>
                <w:color w:val="000000"/>
                <w:lang w:eastAsia="uk-UA"/>
              </w:rPr>
              <w:t xml:space="preserve"> HKS 18/300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 ПП бурт </w:t>
            </w:r>
            <w:r>
              <w:rPr>
                <w:rFonts w:ascii="Times New Roman" w:hAnsi="Times New Roman" w:cs="Times New Roman"/>
                <w:color w:val="000000"/>
                <w:lang w:eastAsia="uk-UA"/>
              </w:rPr>
              <w:t xml:space="preserve">швид</w:t>
            </w:r>
            <w:r>
              <w:rPr>
                <w:rFonts w:ascii="Times New Roman" w:hAnsi="Times New Roman" w:cs="Times New Roman"/>
                <w:color w:val="000000"/>
                <w:lang w:eastAsia="uk-UA"/>
              </w:rPr>
              <w:t xml:space="preserve">. монтаж</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ARBLN01621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 3В</w:t>
            </w:r>
            <w:r>
              <w:rPr>
                <w:rFonts w:ascii="Times New Roman" w:hAnsi="Times New Roman" w:cs="Times New Roman"/>
                <w:color w:val="000000"/>
                <w:lang w:eastAsia="uk-UA"/>
              </w:rPr>
              <w:br/>
              <w:t xml:space="preserve">метелик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3,5х9,5 </w:t>
            </w:r>
            <w:r>
              <w:rPr>
                <w:rFonts w:ascii="Times New Roman" w:hAnsi="Times New Roman" w:cs="Times New Roman"/>
                <w:color w:val="000000"/>
                <w:lang w:eastAsia="uk-UA"/>
              </w:rPr>
              <w:t xml:space="preserve">цб</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13057,8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,d41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w:t>
            </w:r>
            <w:r>
              <w:rPr>
                <w:rFonts w:ascii="Times New Roman" w:hAnsi="Times New Roman" w:cs="Times New Roman"/>
                <w:color w:val="000000"/>
                <w:lang w:eastAsia="uk-UA"/>
              </w:rPr>
              <w:br/>
              <w:t xml:space="preserve">CD-60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702,51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4x10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ПВС 2х0,75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ЛІНІЙНИЙ  З’ЄДНУВАЧ  ДО ТРЕК-ШИНИ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20-40 мм, марка</w:t>
            </w:r>
            <w:r>
              <w:rPr>
                <w:rFonts w:ascii="Times New Roman" w:hAnsi="Times New Roman" w:cs="Times New Roman"/>
                <w:color w:val="000000"/>
                <w:lang w:eastAsia="uk-UA"/>
              </w:rPr>
              <w:br/>
              <w:t xml:space="preserve">М800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Перфострічка, 20мм*25м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Припой</w:t>
            </w:r>
            <w:r>
              <w:rPr>
                <w:rFonts w:ascii="Times New Roman" w:hAnsi="Times New Roman" w:cs="Times New Roman"/>
                <w:color w:val="000000"/>
                <w:lang w:eastAsia="uk-UA"/>
              </w:rPr>
              <w:t xml:space="preserve"> ПОС-18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0,0081075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Muйкa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нержавiючої</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сmалі</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пляшковuм</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сuфоном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Відро для паперу з педаллю </w:t>
            </w:r>
            <w:r>
              <w:rPr>
                <w:rFonts w:ascii="Times New Roman" w:hAnsi="Times New Roman" w:cs="Times New Roman"/>
                <w:color w:val="000000"/>
                <w:lang w:eastAsia="uk-UA"/>
              </w:rPr>
              <w:t xml:space="preserve">Simplehuman</w:t>
            </w:r>
            <w:r>
              <w:rPr>
                <w:rFonts w:ascii="Times New Roman" w:hAnsi="Times New Roman" w:cs="Times New Roman"/>
                <w:color w:val="000000"/>
                <w:lang w:eastAsia="uk-UA"/>
              </w:rPr>
              <w:br/>
              <w:t xml:space="preserve">CW2023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діам.25,4мм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Віброізолятор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Вібро</w:t>
            </w:r>
            <w:r>
              <w:rPr>
                <w:rFonts w:ascii="Times New Roman" w:hAnsi="Times New Roman" w:cs="Times New Roman"/>
                <w:color w:val="000000"/>
                <w:lang w:eastAsia="uk-UA"/>
              </w:rPr>
              <w:t xml:space="preserve"> Фікс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дротяна ткана з квадратними</w:t>
            </w:r>
            <w:r>
              <w:rPr>
                <w:rFonts w:ascii="Times New Roman" w:hAnsi="Times New Roman" w:cs="Times New Roman"/>
                <w:color w:val="000000"/>
                <w:lang w:eastAsia="uk-UA"/>
              </w:rPr>
              <w:br/>
              <w:t xml:space="preserve">чарунками N 05 без покриття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18,93018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XGLO, </w:t>
            </w:r>
            <w:r>
              <w:rPr>
                <w:rFonts w:ascii="Times New Roman" w:hAnsi="Times New Roman" w:cs="Times New Roman"/>
                <w:color w:val="000000"/>
                <w:lang w:eastAsia="uk-UA"/>
              </w:rPr>
              <w:t xml:space="preserve">duplex</w:t>
            </w:r>
            <w:r>
              <w:rPr>
                <w:rFonts w:ascii="Times New Roman" w:hAnsi="Times New Roman" w:cs="Times New Roman"/>
                <w:color w:val="000000"/>
                <w:lang w:eastAsia="uk-UA"/>
              </w:rPr>
              <w:t xml:space="preserve"> SM, 2 м, LC-SC,</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w:t>
            </w:r>
            <w:r>
              <w:rPr>
                <w:rFonts w:ascii="Times New Roman" w:hAnsi="Times New Roman" w:cs="Times New Roman"/>
                <w:color w:val="000000"/>
                <w:lang w:eastAsia="uk-UA"/>
              </w:rPr>
              <w:t xml:space="preserve">бутилкаучукова</w:t>
            </w:r>
            <w:r>
              <w:rPr>
                <w:rFonts w:ascii="Times New Roman" w:hAnsi="Times New Roman" w:cs="Times New Roman"/>
                <w:color w:val="000000"/>
                <w:lang w:eastAsia="uk-UA"/>
              </w:rPr>
              <w:t xml:space="preserve"> будівельна МББП-</w:t>
            </w:r>
            <w:r>
              <w:rPr>
                <w:rFonts w:ascii="Times New Roman" w:hAnsi="Times New Roman" w:cs="Times New Roman"/>
                <w:color w:val="000000"/>
                <w:lang w:eastAsia="uk-UA"/>
              </w:rPr>
              <w:br/>
              <w:t xml:space="preserve">65 "Лило-1"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0,15126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1/2"</w:t>
            </w:r>
            <w:r>
              <w:rPr>
                <w:rFonts w:ascii="Times New Roman" w:hAnsi="Times New Roman" w:cs="Times New Roman"/>
                <w:color w:val="000000"/>
                <w:lang w:eastAsia="uk-UA"/>
              </w:rPr>
              <w:br/>
              <w:t xml:space="preserve">3В метелик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RJ45 Кат. 6 FTP,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Скобки для проводів кабелів </w:t>
            </w:r>
            <w:r>
              <w:rPr>
                <w:rFonts w:ascii="Times New Roman" w:hAnsi="Times New Roman" w:cs="Times New Roman"/>
                <w:color w:val="000000"/>
                <w:lang w:eastAsia="uk-UA"/>
              </w:rPr>
              <w:t xml:space="preserve">дволапкові</w:t>
            </w:r>
            <w:r>
              <w:rPr>
                <w:rFonts w:ascii="Times New Roman" w:hAnsi="Times New Roman" w:cs="Times New Roman"/>
                <w:color w:val="000000"/>
                <w:lang w:eastAsia="uk-UA"/>
              </w:rPr>
              <w:br/>
              <w:t xml:space="preserve">К729, К730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7,7674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діам.41,3мм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поливу FADO 1/2'' </w:t>
            </w:r>
            <w:r>
              <w:rPr>
                <w:rFonts w:ascii="Times New Roman" w:hAnsi="Times New Roman" w:cs="Times New Roman"/>
                <w:color w:val="000000"/>
                <w:lang w:eastAsia="uk-UA"/>
              </w:rPr>
              <w:t xml:space="preserve">зовнiшнiй</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д.20 х 2,8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Крiплення</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полiпропiленовuх</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mрубопроводiв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діам.34,9мм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д.25 х 3,5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 з протяжкою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Перемички з/б марки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арматуры</w:t>
            </w:r>
            <w:r>
              <w:rPr>
                <w:rFonts w:ascii="Times New Roman" w:hAnsi="Times New Roman" w:cs="Times New Roman"/>
                <w:color w:val="000000"/>
                <w:lang w:eastAsia="uk-UA"/>
              </w:rPr>
              <w:t xml:space="preserve"> "Настил" 30х40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КВВГнгд</w:t>
            </w:r>
            <w:r>
              <w:rPr>
                <w:rFonts w:ascii="Times New Roman" w:hAnsi="Times New Roman" w:cs="Times New Roman"/>
                <w:color w:val="000000"/>
                <w:lang w:eastAsia="uk-UA"/>
              </w:rPr>
              <w:t xml:space="preserve"> 7х1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w:t>
            </w:r>
            <w:r>
              <w:rPr>
                <w:rFonts w:ascii="Times New Roman" w:hAnsi="Times New Roman" w:cs="Times New Roman"/>
                <w:color w:val="000000"/>
                <w:lang w:eastAsia="uk-UA"/>
              </w:rPr>
              <w:t xml:space="preserve">полuвальнuй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внympiшнiй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відрізний 125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L=1000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287,04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стельова DW основа 100 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Плакат попереджувальний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кутова 50х50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3/4"</w:t>
            </w:r>
            <w:r>
              <w:rPr>
                <w:rFonts w:ascii="Times New Roman" w:hAnsi="Times New Roman" w:cs="Times New Roman"/>
                <w:color w:val="000000"/>
                <w:lang w:eastAsia="uk-UA"/>
              </w:rPr>
              <w:br/>
              <w:t xml:space="preserve">3В метелик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d40 з протяжкою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Хомут,d70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відрізні, діаметр</w:t>
            </w:r>
            <w:r>
              <w:rPr>
                <w:rFonts w:ascii="Times New Roman" w:hAnsi="Times New Roman" w:cs="Times New Roman"/>
                <w:color w:val="000000"/>
                <w:lang w:eastAsia="uk-UA"/>
              </w:rPr>
              <w:br/>
              <w:t xml:space="preserve">180х3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19,19072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Пінострічка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Шнур </w:t>
            </w:r>
            <w:r>
              <w:rPr>
                <w:rFonts w:ascii="Times New Roman" w:hAnsi="Times New Roman" w:cs="Times New Roman"/>
                <w:color w:val="000000"/>
                <w:lang w:eastAsia="uk-UA"/>
              </w:rPr>
              <w:t xml:space="preserve">ущільнувальний</w:t>
            </w:r>
            <w:r>
              <w:rPr>
                <w:rFonts w:ascii="Times New Roman" w:hAnsi="Times New Roman" w:cs="Times New Roman"/>
                <w:color w:val="000000"/>
                <w:lang w:eastAsia="uk-UA"/>
              </w:rPr>
              <w:t xml:space="preserve"> поліетиленовий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w:t>
            </w:r>
            <w:r>
              <w:rPr>
                <w:rFonts w:ascii="Times New Roman" w:hAnsi="Times New Roman" w:cs="Times New Roman"/>
                <w:color w:val="000000"/>
                <w:lang w:eastAsia="uk-UA"/>
              </w:rPr>
              <w:br/>
              <w:t xml:space="preserve">температурних швів ф350мм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0,4456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0,035883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ПВХ</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КВВГенг</w:t>
            </w:r>
            <w:r>
              <w:rPr>
                <w:rFonts w:ascii="Times New Roman" w:hAnsi="Times New Roman" w:cs="Times New Roman"/>
                <w:color w:val="000000"/>
                <w:lang w:eastAsia="uk-UA"/>
              </w:rPr>
              <w:t xml:space="preserve"> 4х1,5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ПХВ, діаметр 4-6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1-1/2"</w:t>
            </w:r>
            <w:r>
              <w:rPr>
                <w:rFonts w:ascii="Times New Roman" w:hAnsi="Times New Roman" w:cs="Times New Roman"/>
                <w:color w:val="000000"/>
                <w:lang w:eastAsia="uk-UA"/>
              </w:rPr>
              <w:br/>
              <w:t xml:space="preserve">3В ручка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Перфорований лоток 3м, 50х100 мм, ДКС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Металеві конструкції</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0,03909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фреонової магістралі, 6мг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Вентилі прохідні муфтові 15кч18р для води,</w:t>
            </w:r>
            <w:r>
              <w:rPr>
                <w:rFonts w:ascii="Times New Roman" w:hAnsi="Times New Roman" w:cs="Times New Roman"/>
                <w:color w:val="000000"/>
                <w:lang w:eastAsia="uk-UA"/>
              </w:rPr>
              <w:br/>
              <w:t xml:space="preserve">тиск 1,6 МПа [16 </w:t>
            </w:r>
            <w:r>
              <w:rPr>
                <w:rFonts w:ascii="Times New Roman" w:hAnsi="Times New Roman" w:cs="Times New Roman"/>
                <w:color w:val="000000"/>
                <w:lang w:eastAsia="uk-UA"/>
              </w:rPr>
              <w:t xml:space="preserve">кгс</w:t>
            </w:r>
            <w:r>
              <w:rPr>
                <w:rFonts w:ascii="Times New Roman" w:hAnsi="Times New Roman" w:cs="Times New Roman"/>
                <w:color w:val="000000"/>
                <w:lang w:eastAsia="uk-UA"/>
              </w:rPr>
              <w:t xml:space="preserve">/см2],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вогнетривка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необрізні з хвойних порід, довжина 4-</w:t>
            </w:r>
            <w:r>
              <w:rPr>
                <w:rFonts w:ascii="Times New Roman" w:hAnsi="Times New Roman" w:cs="Times New Roman"/>
                <w:color w:val="000000"/>
                <w:lang w:eastAsia="uk-UA"/>
              </w:rPr>
              <w:br/>
              <w:t xml:space="preserve">6,5 м, усі ширини, товщина 44 мм і більше, ІІ</w:t>
            </w:r>
            <w:r>
              <w:rPr>
                <w:rFonts w:ascii="Times New Roman" w:hAnsi="Times New Roman" w:cs="Times New Roman"/>
                <w:color w:val="000000"/>
                <w:lang w:eastAsia="uk-UA"/>
              </w:rPr>
              <w:br/>
              <w:t xml:space="preserve">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0,27925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кріплення конвекторів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LED DL ECOCLASS 175 круг</w:t>
            </w:r>
            <w:r>
              <w:rPr>
                <w:rFonts w:ascii="Times New Roman" w:hAnsi="Times New Roman" w:cs="Times New Roman"/>
                <w:color w:val="000000"/>
                <w:lang w:eastAsia="uk-UA"/>
              </w:rPr>
              <w:br/>
              <w:t xml:space="preserve">18W/840  IP44 WT </w:t>
            </w:r>
            <w:r>
              <w:rPr>
                <w:rFonts w:ascii="Times New Roman" w:hAnsi="Times New Roman" w:cs="Times New Roman"/>
                <w:color w:val="000000"/>
                <w:lang w:eastAsia="uk-UA"/>
              </w:rPr>
              <w:t xml:space="preserve">Ledvance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Потверджувач</w:t>
            </w:r>
            <w:r>
              <w:rPr>
                <w:rFonts w:ascii="Times New Roman" w:hAnsi="Times New Roman" w:cs="Times New Roman"/>
                <w:color w:val="000000"/>
                <w:lang w:eastAsia="uk-UA"/>
              </w:rPr>
              <w:t xml:space="preserve"> N 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діам.38,1мм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КВВГнгд</w:t>
            </w:r>
            <w:r>
              <w:rPr>
                <w:rFonts w:ascii="Times New Roman" w:hAnsi="Times New Roman" w:cs="Times New Roman"/>
                <w:color w:val="000000"/>
                <w:lang w:eastAsia="uk-UA"/>
              </w:rPr>
              <w:t xml:space="preserve"> 10х1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мідна,d41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20</w:t>
            </w:r>
            <w:r>
              <w:rPr>
                <w:rFonts w:ascii="Times New Roman" w:hAnsi="Times New Roman" w:cs="Times New Roman"/>
                <w:color w:val="000000"/>
                <w:lang w:eastAsia="uk-UA"/>
              </w:rPr>
              <w:br/>
              <w:t xml:space="preserve">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20 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RS 88 / 25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4x2,5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32 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Кришка лотка 500х100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Припої олов'яно-свинцеві </w:t>
            </w:r>
            <w:r>
              <w:rPr>
                <w:rFonts w:ascii="Times New Roman" w:hAnsi="Times New Roman" w:cs="Times New Roman"/>
                <w:color w:val="000000"/>
                <w:lang w:eastAsia="uk-UA"/>
              </w:rPr>
              <w:t xml:space="preserve">безсурм'янисті</w:t>
            </w:r>
            <w:r>
              <w:rPr>
                <w:rFonts w:ascii="Times New Roman" w:hAnsi="Times New Roman" w:cs="Times New Roman"/>
                <w:color w:val="000000"/>
                <w:lang w:eastAsia="uk-UA"/>
              </w:rPr>
              <w:t xml:space="preserve"> в</w:t>
            </w:r>
            <w:r>
              <w:rPr>
                <w:rFonts w:ascii="Times New Roman" w:hAnsi="Times New Roman" w:cs="Times New Roman"/>
                <w:color w:val="000000"/>
                <w:lang w:eastAsia="uk-UA"/>
              </w:rPr>
              <w:br/>
              <w:t xml:space="preserve">чушках, марка ПОС40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0,00165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13х41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самонарiзнi,3.5х25мм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Щітка -очищувач діаметр 300мм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0,4456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розподільча, 100х100х70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ПВХ, 50мм*25м.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32</w:t>
            </w:r>
            <w:r>
              <w:rPr>
                <w:rFonts w:ascii="Times New Roman" w:hAnsi="Times New Roman" w:cs="Times New Roman"/>
                <w:color w:val="000000"/>
                <w:lang w:eastAsia="uk-UA"/>
              </w:rPr>
              <w:br/>
              <w:t xml:space="preserve">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1 пост, біла, </w:t>
            </w:r>
            <w:r>
              <w:rPr>
                <w:rFonts w:ascii="Times New Roman" w:hAnsi="Times New Roman" w:cs="Times New Roman"/>
                <w:color w:val="000000"/>
                <w:lang w:eastAsia="uk-UA"/>
              </w:rPr>
              <w:t xml:space="preserve">Legrand</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Втулки ущільнювальні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однокомпонентна вогнестійка, балон</w:t>
            </w:r>
            <w:r>
              <w:rPr>
                <w:rFonts w:ascii="Times New Roman" w:hAnsi="Times New Roman" w:cs="Times New Roman"/>
                <w:color w:val="000000"/>
                <w:lang w:eastAsia="uk-UA"/>
              </w:rPr>
              <w:br/>
              <w:t xml:space="preserve">740 мл, EI 120 хвилин,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w:t>
            </w:r>
            <w:r>
              <w:rPr>
                <w:rFonts w:ascii="Times New Roman" w:hAnsi="Times New Roman" w:cs="Times New Roman"/>
                <w:color w:val="000000"/>
                <w:lang w:eastAsia="uk-UA"/>
              </w:rPr>
              <w:t xml:space="preserve"> маркувальна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7,10786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сталева  Ду32х3,2,  ДСТУ 8936-2019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абразивний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1,01522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d20 з протяжкою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200х4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одинарна RJ45 кат. 6 FTP 2 мод</w:t>
            </w:r>
            <w:r>
              <w:rPr>
                <w:rFonts w:ascii="Times New Roman" w:hAnsi="Times New Roman" w:cs="Times New Roman"/>
                <w:color w:val="000000"/>
                <w:lang w:eastAsia="uk-UA"/>
              </w:rPr>
              <w:br/>
              <w:t xml:space="preserve">біла, </w:t>
            </w:r>
            <w:r>
              <w:rPr>
                <w:rFonts w:ascii="Times New Roman" w:hAnsi="Times New Roman" w:cs="Times New Roman"/>
                <w:color w:val="000000"/>
                <w:lang w:eastAsia="uk-UA"/>
              </w:rPr>
              <w:t xml:space="preserve">Mosaic</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обрізні з хвойних порід, довжина 4-6,</w:t>
            </w:r>
            <w:r>
              <w:rPr>
                <w:rFonts w:ascii="Times New Roman" w:hAnsi="Times New Roman" w:cs="Times New Roman"/>
                <w:color w:val="000000"/>
                <w:lang w:eastAsia="uk-UA"/>
              </w:rPr>
              <w:br/>
              <w:t xml:space="preserve">5 м, ширина 75-150 мм, товщина 25 мм, ІІІ</w:t>
            </w:r>
            <w:r>
              <w:rPr>
                <w:rFonts w:ascii="Times New Roman" w:hAnsi="Times New Roman" w:cs="Times New Roman"/>
                <w:color w:val="000000"/>
                <w:lang w:eastAsia="uk-UA"/>
              </w:rPr>
              <w:br/>
              <w:t xml:space="preserve">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0,116354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Толь з грубозернистою засипкою, марка ТВК-</w:t>
            </w:r>
            <w:r>
              <w:rPr>
                <w:rFonts w:ascii="Times New Roman" w:hAnsi="Times New Roman" w:cs="Times New Roman"/>
                <w:color w:val="000000"/>
                <w:lang w:eastAsia="uk-UA"/>
              </w:rPr>
              <w:br/>
              <w:t xml:space="preserve">350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із хрестоподібним </w:t>
            </w:r>
            <w:r>
              <w:rPr>
                <w:rFonts w:ascii="Times New Roman" w:hAnsi="Times New Roman" w:cs="Times New Roman"/>
                <w:color w:val="000000"/>
                <w:lang w:eastAsia="uk-UA"/>
              </w:rPr>
              <w:t xml:space="preserve">шліцем</w:t>
            </w:r>
            <w:r>
              <w:rPr>
                <w:rFonts w:ascii="Times New Roman" w:hAnsi="Times New Roman" w:cs="Times New Roman"/>
                <w:color w:val="000000"/>
                <w:lang w:eastAsia="uk-UA"/>
              </w:rPr>
              <w:t xml:space="preserve"> М6х10,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накладна біла 2 мод, H40 мм,</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 горизонтальний 50х100,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 ПЛАСТ.ДО ВРІЗНОЇТРЕК-ШИНИ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Анемостат</w:t>
            </w:r>
            <w:r>
              <w:rPr>
                <w:rFonts w:ascii="Times New Roman" w:hAnsi="Times New Roman" w:cs="Times New Roman"/>
                <w:color w:val="000000"/>
                <w:lang w:eastAsia="uk-UA"/>
              </w:rPr>
              <w:t xml:space="preserve"> d200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3х1.5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різьбова M8х1000, ДКС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енергоефективна 1 пост, гл.40мм</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підрозетник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Патрони Д або К довгі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0,03417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Лицьова панель для розеток 2хRJ45, біла,</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пластикова ПВХ діаметр </w:t>
            </w:r>
            <w:r>
              <w:rPr>
                <w:rFonts w:ascii="Times New Roman" w:hAnsi="Times New Roman" w:cs="Times New Roman"/>
                <w:color w:val="000000"/>
                <w:lang w:eastAsia="uk-UA"/>
              </w:rPr>
              <w:t xml:space="preserve">зовн</w:t>
            </w:r>
            <w:r>
              <w:rPr>
                <w:rFonts w:ascii="Times New Roman" w:hAnsi="Times New Roman" w:cs="Times New Roman"/>
                <w:color w:val="000000"/>
                <w:lang w:eastAsia="uk-UA"/>
              </w:rPr>
              <w:t xml:space="preserve">./</w:t>
            </w:r>
            <w:r>
              <w:rPr>
                <w:rFonts w:ascii="Times New Roman" w:hAnsi="Times New Roman" w:cs="Times New Roman"/>
                <w:color w:val="000000"/>
                <w:lang w:eastAsia="uk-UA"/>
              </w:rPr>
              <w:t xml:space="preserve">внутр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32/28,3 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w:t>
            </w:r>
            <w:r>
              <w:rPr>
                <w:rFonts w:ascii="Times New Roman" w:hAnsi="Times New Roman" w:cs="Times New Roman"/>
                <w:color w:val="000000"/>
                <w:lang w:eastAsia="uk-UA"/>
              </w:rPr>
              <w:t xml:space="preserve">полівінілхлоридні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0,003668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ХВ-784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Спецз'єднання</w:t>
            </w:r>
            <w:r>
              <w:rPr>
                <w:rFonts w:ascii="Times New Roman" w:hAnsi="Times New Roman" w:cs="Times New Roman"/>
                <w:color w:val="000000"/>
                <w:lang w:eastAsia="uk-UA"/>
              </w:rPr>
              <w:t xml:space="preserve"> сталеві [втулки буртові, гайки</w:t>
            </w:r>
            <w:r>
              <w:rPr>
                <w:rFonts w:ascii="Times New Roman" w:hAnsi="Times New Roman" w:cs="Times New Roman"/>
                <w:color w:val="000000"/>
                <w:lang w:eastAsia="uk-UA"/>
              </w:rPr>
              <w:br/>
              <w:t xml:space="preserve">накидні, муфтові], діаметр до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Дюбелi</w:t>
            </w:r>
            <w:r>
              <w:rPr>
                <w:rFonts w:ascii="Times New Roman" w:hAnsi="Times New Roman" w:cs="Times New Roman"/>
                <w:color w:val="000000"/>
                <w:lang w:eastAsia="uk-UA"/>
              </w:rPr>
              <w:t xml:space="preserve"> 6х40,0 мм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507,1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Толь з крупнозернистою посипкою</w:t>
            </w:r>
            <w:r>
              <w:rPr>
                <w:rFonts w:ascii="Times New Roman" w:hAnsi="Times New Roman" w:cs="Times New Roman"/>
                <w:color w:val="000000"/>
                <w:lang w:eastAsia="uk-UA"/>
              </w:rPr>
              <w:br/>
              <w:t xml:space="preserve">гідроізоляційна, марка ТГ-350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13,4568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Лоток/відвід 500х100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Патрубок У-477</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0,351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будівельні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6х40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Толь з грубозернистою засипкою, марка ТВК-</w:t>
            </w:r>
            <w:r>
              <w:rPr>
                <w:rFonts w:ascii="Times New Roman" w:hAnsi="Times New Roman" w:cs="Times New Roman"/>
                <w:color w:val="000000"/>
                <w:lang w:eastAsia="uk-UA"/>
              </w:rPr>
              <w:br/>
              <w:t xml:space="preserve">350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8,8429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Крани прохідні натяжні муфтові латунні</w:t>
            </w:r>
            <w:r>
              <w:rPr>
                <w:rFonts w:ascii="Times New Roman" w:hAnsi="Times New Roman" w:cs="Times New Roman"/>
                <w:color w:val="000000"/>
                <w:lang w:eastAsia="uk-UA"/>
              </w:rPr>
              <w:br/>
              <w:t xml:space="preserve">11Б10бк1 для </w:t>
            </w:r>
            <w:r>
              <w:rPr>
                <w:rFonts w:ascii="Times New Roman" w:hAnsi="Times New Roman" w:cs="Times New Roman"/>
                <w:color w:val="000000"/>
                <w:lang w:eastAsia="uk-UA"/>
              </w:rPr>
              <w:t xml:space="preserve">газа</w:t>
            </w:r>
            <w:r>
              <w:rPr>
                <w:rFonts w:ascii="Times New Roman" w:hAnsi="Times New Roman" w:cs="Times New Roman"/>
                <w:color w:val="000000"/>
                <w:lang w:eastAsia="uk-UA"/>
              </w:rPr>
              <w:t xml:space="preserve">, тиск 9,8 кПа [0,1 </w:t>
            </w:r>
            <w:r>
              <w:rPr>
                <w:rFonts w:ascii="Times New Roman" w:hAnsi="Times New Roman" w:cs="Times New Roman"/>
                <w:color w:val="000000"/>
                <w:lang w:eastAsia="uk-UA"/>
              </w:rPr>
              <w:t xml:space="preserve">кгс</w:t>
            </w:r>
            <w:r>
              <w:rPr>
                <w:rFonts w:ascii="Times New Roman" w:hAnsi="Times New Roman" w:cs="Times New Roman"/>
                <w:color w:val="000000"/>
                <w:lang w:eastAsia="uk-UA"/>
              </w:rPr>
              <w:t xml:space="preserve">/см2],</w:t>
            </w:r>
            <w:r>
              <w:rPr>
                <w:rFonts w:ascii="Times New Roman" w:hAnsi="Times New Roman" w:cs="Times New Roman"/>
                <w:color w:val="000000"/>
                <w:lang w:eastAsia="uk-UA"/>
              </w:rPr>
              <w:br/>
              <w:t xml:space="preserve">діаметр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0,0074108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Замазка захисна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JY(ST)Y 2х2х0.8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Очисник клею для ПВХ дренажу, 125мл.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Муфти поліетиленові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17,868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монтажна ЛМ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100м</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0,79454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з насічкою, що перешкоджає</w:t>
            </w:r>
            <w:r>
              <w:rPr>
                <w:rFonts w:ascii="Times New Roman" w:hAnsi="Times New Roman" w:cs="Times New Roman"/>
                <w:color w:val="000000"/>
                <w:lang w:eastAsia="uk-UA"/>
              </w:rPr>
              <w:br/>
              <w:t xml:space="preserve">відгвинчуванню M6,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 довж.1000мм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Головки для приєднання рукавів</w:t>
            </w:r>
            <w:r>
              <w:rPr>
                <w:rFonts w:ascii="Times New Roman" w:hAnsi="Times New Roman" w:cs="Times New Roman"/>
                <w:color w:val="000000"/>
                <w:lang w:eastAsia="uk-UA"/>
              </w:rPr>
              <w:br/>
              <w:t xml:space="preserve">поливальних,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поліетиленова з липким шаром,</w:t>
            </w:r>
            <w:r>
              <w:rPr>
                <w:rFonts w:ascii="Times New Roman" w:hAnsi="Times New Roman" w:cs="Times New Roman"/>
                <w:color w:val="000000"/>
                <w:lang w:eastAsia="uk-UA"/>
              </w:rPr>
              <w:br/>
              <w:t xml:space="preserve">марка 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0,5482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Перемичка заземлювальна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оцинкований, діаметр 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0,007716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Закріпки металеві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Спецз'єднання</w:t>
            </w:r>
            <w:r>
              <w:rPr>
                <w:rFonts w:ascii="Times New Roman" w:hAnsi="Times New Roman" w:cs="Times New Roman"/>
                <w:color w:val="000000"/>
                <w:lang w:eastAsia="uk-UA"/>
              </w:rPr>
              <w:t xml:space="preserve"> сталеві [втулки буртові, гайки</w:t>
            </w:r>
            <w:r>
              <w:rPr>
                <w:rFonts w:ascii="Times New Roman" w:hAnsi="Times New Roman" w:cs="Times New Roman"/>
                <w:color w:val="000000"/>
                <w:lang w:eastAsia="uk-UA"/>
              </w:rPr>
              <w:br/>
              <w:t xml:space="preserve">накидні, муфтові], діаметр до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 фасок ф250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0,00557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труба-коробка, IP67, М32х1.5, д.32</w:t>
            </w:r>
            <w:r>
              <w:rPr>
                <w:rFonts w:ascii="Times New Roman" w:hAnsi="Times New Roman" w:cs="Times New Roman"/>
                <w:color w:val="000000"/>
                <w:lang w:eastAsia="uk-UA"/>
              </w:rPr>
              <w:br/>
              <w:t xml:space="preserve">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БМК5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Портландцемент </w:t>
            </w:r>
            <w:r>
              <w:rPr>
                <w:rFonts w:ascii="Times New Roman" w:hAnsi="Times New Roman" w:cs="Times New Roman"/>
                <w:color w:val="000000"/>
                <w:lang w:eastAsia="uk-UA"/>
              </w:rPr>
              <w:t xml:space="preserve">загальнобудівельного</w:t>
            </w:r>
            <w:r>
              <w:rPr>
                <w:rFonts w:ascii="Times New Roman" w:hAnsi="Times New Roman" w:cs="Times New Roman"/>
                <w:color w:val="000000"/>
                <w:lang w:eastAsia="uk-UA"/>
              </w:rPr>
              <w:br/>
              <w:t xml:space="preserve">призначення </w:t>
            </w:r>
            <w:r>
              <w:rPr>
                <w:rFonts w:ascii="Times New Roman" w:hAnsi="Times New Roman" w:cs="Times New Roman"/>
                <w:color w:val="000000"/>
                <w:lang w:eastAsia="uk-UA"/>
              </w:rPr>
              <w:t xml:space="preserve">бездобавковий</w:t>
            </w:r>
            <w:r>
              <w:rPr>
                <w:rFonts w:ascii="Times New Roman" w:hAnsi="Times New Roman" w:cs="Times New Roman"/>
                <w:color w:val="000000"/>
                <w:lang w:eastAsia="uk-UA"/>
              </w:rPr>
              <w:t xml:space="preserve">, марка 400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0,05397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 xml:space="preserve">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кутова на 90°, труба-труба, IP67, д.32</w:t>
            </w:r>
            <w:r>
              <w:rPr>
                <w:rFonts w:ascii="Times New Roman" w:hAnsi="Times New Roman" w:cs="Times New Roman"/>
                <w:color w:val="000000"/>
                <w:lang w:eastAsia="uk-UA"/>
              </w:rPr>
              <w:br/>
              <w:t xml:space="preserve">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205х3.6 </w:t>
            </w:r>
            <w:r>
              <w:rPr>
                <w:rFonts w:ascii="Times New Roman" w:hAnsi="Times New Roman" w:cs="Times New Roman"/>
                <w:color w:val="000000"/>
                <w:lang w:eastAsia="uk-UA"/>
              </w:rPr>
              <w:t xml:space="preserve">Netline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прозорий 380мл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100_100мм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Гіпсові в'яжучі Г-3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0,04755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Пластина гумова рулонна вулканізована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Каболка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будівельний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труба-труба, IP67, д.32 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Білило </w:t>
            </w:r>
            <w:r>
              <w:rPr>
                <w:rFonts w:ascii="Times New Roman" w:hAnsi="Times New Roman" w:cs="Times New Roman"/>
                <w:color w:val="000000"/>
                <w:lang w:eastAsia="uk-UA"/>
              </w:rPr>
              <w:t xml:space="preserve">густотерте</w:t>
            </w:r>
            <w:r>
              <w:rPr>
                <w:rFonts w:ascii="Times New Roman" w:hAnsi="Times New Roman" w:cs="Times New Roman"/>
                <w:color w:val="000000"/>
                <w:lang w:eastAsia="uk-UA"/>
              </w:rPr>
              <w:t xml:space="preserve"> цинкове МА-011-1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0,000707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Припої олов'яно-свинцеві </w:t>
            </w:r>
            <w:r>
              <w:rPr>
                <w:rFonts w:ascii="Times New Roman" w:hAnsi="Times New Roman" w:cs="Times New Roman"/>
                <w:color w:val="000000"/>
                <w:lang w:eastAsia="uk-UA"/>
              </w:rPr>
              <w:t xml:space="preserve">безсурм'янисті</w:t>
            </w:r>
            <w:r>
              <w:rPr>
                <w:rFonts w:ascii="Times New Roman" w:hAnsi="Times New Roman" w:cs="Times New Roman"/>
                <w:color w:val="000000"/>
                <w:lang w:eastAsia="uk-UA"/>
              </w:rPr>
              <w:t xml:space="preserve"> в</w:t>
            </w:r>
            <w:r>
              <w:rPr>
                <w:rFonts w:ascii="Times New Roman" w:hAnsi="Times New Roman" w:cs="Times New Roman"/>
                <w:color w:val="000000"/>
                <w:lang w:eastAsia="uk-UA"/>
              </w:rPr>
              <w:br/>
              <w:t xml:space="preserve">чушках, марка ПОС61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Поковки з квадратних заготовок, маса 1,8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що відкривається, IP40, д.32 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забивний 6х36,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з оцинкованого заліза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обрізні з хвойних порід, довжина 4-6,</w:t>
            </w:r>
            <w:r>
              <w:rPr>
                <w:rFonts w:ascii="Times New Roman" w:hAnsi="Times New Roman" w:cs="Times New Roman"/>
                <w:color w:val="000000"/>
                <w:lang w:eastAsia="uk-UA"/>
              </w:rPr>
              <w:br/>
              <w:t xml:space="preserve">5 м, ширина 75-150 мм, товщина 25 мм, ІІІ</w:t>
            </w:r>
            <w:r>
              <w:rPr>
                <w:rFonts w:ascii="Times New Roman" w:hAnsi="Times New Roman" w:cs="Times New Roman"/>
                <w:color w:val="000000"/>
                <w:lang w:eastAsia="uk-UA"/>
              </w:rPr>
              <w:br/>
              <w:t xml:space="preserve">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0,012096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Стискачі </w:t>
            </w:r>
            <w:r>
              <w:rPr>
                <w:rFonts w:ascii="Times New Roman" w:hAnsi="Times New Roman" w:cs="Times New Roman"/>
                <w:color w:val="000000"/>
                <w:lang w:eastAsia="uk-UA"/>
              </w:rPr>
              <w:t xml:space="preserve">відгалужувальні</w:t>
            </w:r>
            <w:r>
              <w:rPr>
                <w:rFonts w:ascii="Times New Roman" w:hAnsi="Times New Roman" w:cs="Times New Roman"/>
                <w:color w:val="000000"/>
                <w:lang w:eastAsia="uk-UA"/>
              </w:rPr>
              <w:t xml:space="preserve"> У731, У733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0,065178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фенолполівінілацетальний</w:t>
            </w:r>
            <w:r>
              <w:rPr>
                <w:rFonts w:ascii="Times New Roman" w:hAnsi="Times New Roman" w:cs="Times New Roman"/>
                <w:color w:val="000000"/>
                <w:lang w:eastAsia="uk-UA"/>
              </w:rPr>
              <w:t xml:space="preserve">, марка БФ-</w:t>
            </w:r>
            <w:r>
              <w:rPr>
                <w:rFonts w:ascii="Times New Roman" w:hAnsi="Times New Roman" w:cs="Times New Roman"/>
                <w:color w:val="000000"/>
                <w:lang w:eastAsia="uk-UA"/>
              </w:rPr>
              <w:br/>
              <w:t xml:space="preserve">2, І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w:t>
            </w:r>
            <w:r>
              <w:rPr>
                <w:rFonts w:ascii="Times New Roman" w:hAnsi="Times New Roman" w:cs="Times New Roman"/>
                <w:color w:val="000000"/>
                <w:lang w:eastAsia="uk-UA"/>
              </w:rPr>
              <w:t xml:space="preserve">напівсфери</w:t>
            </w:r>
            <w:r>
              <w:rPr>
                <w:rFonts w:ascii="Times New Roman" w:hAnsi="Times New Roman" w:cs="Times New Roman"/>
                <w:color w:val="000000"/>
                <w:lang w:eastAsia="uk-UA"/>
              </w:rPr>
              <w:t xml:space="preserve"> е-010G</w:t>
            </w:r>
            <w:r>
              <w:rPr>
                <w:rFonts w:ascii="Times New Roman" w:hAnsi="Times New Roman" w:cs="Times New Roman"/>
                <w:color w:val="000000"/>
                <w:lang w:eastAsia="uk-UA"/>
              </w:rPr>
              <w:br/>
              <w:t xml:space="preserve">2хром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Білило свинцеве</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каліброваною головкою [в</w:t>
            </w:r>
            <w:r>
              <w:rPr>
                <w:rFonts w:ascii="Times New Roman" w:hAnsi="Times New Roman" w:cs="Times New Roman"/>
                <w:color w:val="000000"/>
                <w:lang w:eastAsia="uk-UA"/>
              </w:rPr>
              <w:br/>
              <w:t xml:space="preserve">обоймах] 2,5х48,5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Оліфа натуральна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 цементно-</w:t>
            </w:r>
            <w:r>
              <w:rPr>
                <w:rFonts w:ascii="Times New Roman" w:hAnsi="Times New Roman" w:cs="Times New Roman"/>
                <w:color w:val="000000"/>
                <w:lang w:eastAsia="uk-UA"/>
              </w:rPr>
              <w:br/>
              <w:t xml:space="preserve">вапняковий, марка М50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0,015876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з гайками та шайбами, діаметр 16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0,001596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0,70992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Вироби гумові технічні морозостійкі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що відкривається, 90°, IP40, д.32 мм,</w:t>
            </w:r>
            <w:r>
              <w:rPr>
                <w:rFonts w:ascii="Times New Roman" w:hAnsi="Times New Roman" w:cs="Times New Roman"/>
                <w:color w:val="000000"/>
                <w:lang w:eastAsia="uk-UA"/>
              </w:rPr>
              <w:br/>
              <w:t xml:space="preserve">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розпірною гайкою ДГ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0,0492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260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діаметр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У658, У661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6 мм, довжина 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0,00088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з плоскою головкою 1,8х60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0,0011925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2,62448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0,0002292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359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Згони сталеві з муфтою та контргайкою,</w:t>
            </w:r>
            <w:r>
              <w:rPr>
                <w:rFonts w:ascii="Times New Roman" w:hAnsi="Times New Roman" w:cs="Times New Roman"/>
                <w:color w:val="000000"/>
                <w:lang w:eastAsia="uk-UA"/>
              </w:rPr>
              <w:br/>
              <w:t xml:space="preserve">діаметр до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Смола кам'яновугільна для дорожнього</w:t>
            </w:r>
            <w:r>
              <w:rPr>
                <w:rFonts w:ascii="Times New Roman" w:hAnsi="Times New Roman" w:cs="Times New Roman"/>
                <w:color w:val="000000"/>
                <w:lang w:eastAsia="uk-UA"/>
              </w:rPr>
              <w:br/>
              <w:t xml:space="preserve">будівництва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0,003571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Паронітові</w:t>
            </w:r>
            <w:r>
              <w:rPr>
                <w:rFonts w:ascii="Times New Roman" w:hAnsi="Times New Roman" w:cs="Times New Roman"/>
                <w:color w:val="000000"/>
                <w:lang w:eastAsia="uk-UA"/>
              </w:rPr>
              <w:t xml:space="preserve"> прокладки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0,0459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прямий,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прямий, діаметр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З'єднання на згоні сталеві, переходи,</w:t>
            </w:r>
            <w:r>
              <w:rPr>
                <w:rFonts w:ascii="Times New Roman" w:hAnsi="Times New Roman" w:cs="Times New Roman"/>
                <w:color w:val="000000"/>
                <w:lang w:eastAsia="uk-UA"/>
              </w:rPr>
              <w:br/>
              <w:t xml:space="preserve">діаметр до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опоряджувальні круглі 1,0х16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0,0003175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 люстровий КЛ2,5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0,1836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прямий, діаметр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земляна </w:t>
            </w:r>
            <w:r>
              <w:rPr>
                <w:rFonts w:ascii="Times New Roman" w:hAnsi="Times New Roman" w:cs="Times New Roman"/>
                <w:color w:val="000000"/>
                <w:lang w:eastAsia="uk-UA"/>
              </w:rPr>
              <w:t xml:space="preserve">густотерта</w:t>
            </w:r>
            <w:r>
              <w:rPr>
                <w:rFonts w:ascii="Times New Roman" w:hAnsi="Times New Roman" w:cs="Times New Roman"/>
                <w:color w:val="000000"/>
                <w:lang w:eastAsia="uk-UA"/>
              </w:rPr>
              <w:t xml:space="preserve"> олійна, мумія,</w:t>
            </w:r>
            <w:r>
              <w:rPr>
                <w:rFonts w:ascii="Times New Roman" w:hAnsi="Times New Roman" w:cs="Times New Roman"/>
                <w:color w:val="000000"/>
                <w:lang w:eastAsia="uk-UA"/>
              </w:rPr>
              <w:br/>
              <w:t xml:space="preserve">сурик залізний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з плоскою головкою 1,6х50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0,0004784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Згони сталеві з муфтою та контргайкою,</w:t>
            </w:r>
            <w:r>
              <w:rPr>
                <w:rFonts w:ascii="Times New Roman" w:hAnsi="Times New Roman" w:cs="Times New Roman"/>
                <w:color w:val="000000"/>
                <w:lang w:eastAsia="uk-UA"/>
              </w:rPr>
              <w:br/>
              <w:t xml:space="preserve">діаметр до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прямий,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Склострічка</w:t>
            </w:r>
            <w:r>
              <w:rPr>
                <w:rFonts w:ascii="Times New Roman" w:hAnsi="Times New Roman" w:cs="Times New Roman"/>
                <w:color w:val="000000"/>
                <w:lang w:eastAsia="uk-UA"/>
              </w:rPr>
              <w:t xml:space="preserve"> липка ізоляційна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полікасиновому</w:t>
            </w:r>
            <w:r>
              <w:rPr>
                <w:rFonts w:ascii="Times New Roman" w:hAnsi="Times New Roman" w:cs="Times New Roman"/>
                <w:color w:val="000000"/>
                <w:lang w:eastAsia="uk-UA"/>
              </w:rPr>
              <w:t xml:space="preserve"> компаунді, марка ЛСЭПЛ,</w:t>
            </w:r>
            <w:r>
              <w:rPr>
                <w:rFonts w:ascii="Times New Roman" w:hAnsi="Times New Roman" w:cs="Times New Roman"/>
                <w:color w:val="000000"/>
                <w:lang w:eastAsia="uk-UA"/>
              </w:rPr>
              <w:br/>
              <w:t xml:space="preserve">ширина 20-30 мм, товщина від 0,14 до 0,19</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З'єднання на згоні сталеві, переходи,</w:t>
            </w:r>
            <w:r>
              <w:rPr>
                <w:rFonts w:ascii="Times New Roman" w:hAnsi="Times New Roman" w:cs="Times New Roman"/>
                <w:color w:val="000000"/>
                <w:lang w:eastAsia="uk-UA"/>
              </w:rPr>
              <w:br/>
              <w:t xml:space="preserve">діаметр до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Очіс льняний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Стискачі </w:t>
            </w:r>
            <w:r>
              <w:rPr>
                <w:rFonts w:ascii="Times New Roman" w:hAnsi="Times New Roman" w:cs="Times New Roman"/>
                <w:color w:val="000000"/>
                <w:lang w:eastAsia="uk-UA"/>
              </w:rPr>
              <w:t xml:space="preserve">відгалужувальні</w:t>
            </w:r>
            <w:r>
              <w:rPr>
                <w:rFonts w:ascii="Times New Roman" w:hAnsi="Times New Roman" w:cs="Times New Roman"/>
                <w:color w:val="000000"/>
                <w:lang w:eastAsia="uk-UA"/>
              </w:rPr>
              <w:t xml:space="preserve"> У734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Прокладки гумові [пластина технічна</w:t>
            </w:r>
            <w:r>
              <w:rPr>
                <w:rFonts w:ascii="Times New Roman" w:hAnsi="Times New Roman" w:cs="Times New Roman"/>
                <w:color w:val="000000"/>
                <w:lang w:eastAsia="uk-UA"/>
              </w:rPr>
              <w:br/>
              <w:t xml:space="preserve">пресована]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Набивка сальника водяного насосу,</w:t>
            </w:r>
            <w:r>
              <w:rPr>
                <w:rFonts w:ascii="Times New Roman" w:hAnsi="Times New Roman" w:cs="Times New Roman"/>
                <w:color w:val="000000"/>
                <w:lang w:eastAsia="uk-UA"/>
              </w:rPr>
              <w:br/>
              <w:t xml:space="preserve">квадратна, сторона квадрата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0,0000077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Масло </w:t>
            </w:r>
            <w:r>
              <w:rPr>
                <w:rFonts w:ascii="Times New Roman" w:hAnsi="Times New Roman" w:cs="Times New Roman"/>
                <w:color w:val="000000"/>
                <w:lang w:eastAsia="uk-UA"/>
              </w:rPr>
              <w:t xml:space="preserve">індустрійне</w:t>
            </w:r>
            <w:r>
              <w:rPr>
                <w:rFonts w:ascii="Times New Roman" w:hAnsi="Times New Roman" w:cs="Times New Roman"/>
                <w:color w:val="000000"/>
                <w:lang w:eastAsia="uk-UA"/>
              </w:rPr>
              <w:t xml:space="preserve"> И-20А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діаметр 20х16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діаметр 25х20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2 мм, марка Э42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 </w:t>
            </w:r>
            <w:r>
              <w:rPr>
                <w:rFonts w:ascii="Times New Roman" w:hAnsi="Times New Roman" w:cs="Times New Roman"/>
                <w:color w:val="000000"/>
                <w:lang w:eastAsia="uk-UA"/>
              </w:rPr>
              <w:t xml:space="preserve">гіпсоглиноземистий</w:t>
            </w:r>
            <w:r>
              <w:rPr>
                <w:rFonts w:ascii="Times New Roman" w:hAnsi="Times New Roman" w:cs="Times New Roman"/>
                <w:color w:val="000000"/>
                <w:lang w:eastAsia="uk-UA"/>
              </w:rPr>
              <w:t xml:space="preserve"> розширюваний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Білило </w:t>
            </w:r>
            <w:r>
              <w:rPr>
                <w:rFonts w:ascii="Times New Roman" w:hAnsi="Times New Roman" w:cs="Times New Roman"/>
                <w:color w:val="000000"/>
                <w:lang w:eastAsia="uk-UA"/>
              </w:rPr>
              <w:t xml:space="preserve">густотерте</w:t>
            </w:r>
            <w:r>
              <w:rPr>
                <w:rFonts w:ascii="Times New Roman" w:hAnsi="Times New Roman" w:cs="Times New Roman"/>
                <w:color w:val="000000"/>
                <w:lang w:eastAsia="uk-UA"/>
              </w:rPr>
              <w:t xml:space="preserve"> цинкове МА-011-0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3,5 мм, довжина 30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з гайками та шайбами, діаметр 10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будівельна К853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w:t>
            </w:r>
            <w:r>
              <w:rPr>
                <w:rFonts w:ascii="Times New Roman" w:hAnsi="Times New Roman" w:cs="Times New Roman"/>
                <w:color w:val="000000"/>
                <w:lang w:eastAsia="uk-UA"/>
              </w:rPr>
              <w:t xml:space="preserve">полівінілхлоридна</w:t>
            </w:r>
            <w:r>
              <w:rPr>
                <w:rFonts w:ascii="Times New Roman" w:hAnsi="Times New Roman" w:cs="Times New Roman"/>
                <w:color w:val="000000"/>
                <w:lang w:eastAsia="uk-UA"/>
              </w:rPr>
              <w:t xml:space="preserve"> для ізоляції</w:t>
            </w:r>
            <w:r>
              <w:rPr>
                <w:rFonts w:ascii="Times New Roman" w:hAnsi="Times New Roman" w:cs="Times New Roman"/>
                <w:color w:val="000000"/>
                <w:lang w:eastAsia="uk-UA"/>
              </w:rPr>
              <w:br/>
            </w:r>
            <w:r>
              <w:rPr>
                <w:rFonts w:ascii="Times New Roman" w:hAnsi="Times New Roman" w:cs="Times New Roman"/>
                <w:color w:val="000000"/>
                <w:lang w:eastAsia="uk-UA"/>
              </w:rPr>
              <w:t xml:space="preserve">газонафтопродуктопроводів</w:t>
            </w:r>
            <w:r>
              <w:rPr>
                <w:rFonts w:ascii="Times New Roman" w:hAnsi="Times New Roman" w:cs="Times New Roman"/>
                <w:color w:val="000000"/>
                <w:lang w:eastAsia="uk-UA"/>
              </w:rPr>
              <w:t xml:space="preserve"> ПВХ-БК [липка],</w:t>
            </w:r>
            <w:r>
              <w:rPr>
                <w:rFonts w:ascii="Times New Roman" w:hAnsi="Times New Roman" w:cs="Times New Roman"/>
                <w:color w:val="000000"/>
                <w:lang w:eastAsia="uk-UA"/>
              </w:rPr>
              <w:br/>
              <w:t xml:space="preserve">товщина 0,4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хлорне, марка 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Полотно голкопробивне для дорожнього</w:t>
            </w:r>
            <w:r>
              <w:rPr>
                <w:rFonts w:ascii="Times New Roman" w:hAnsi="Times New Roman" w:cs="Times New Roman"/>
                <w:color w:val="000000"/>
                <w:lang w:eastAsia="uk-UA"/>
              </w:rPr>
              <w:br/>
              <w:t xml:space="preserve">будівництва "Дорнит-2"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10м2</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shd w:val="clear" w:color="auto" w:fill="auto"/>
            <w:tcBorders>
              <w:top w:val="none" w:color="000000" w:sz="4" w:space="0"/>
              <w:left w:val="single" w:color="auto" w:sz="4" w:space="0"/>
              <w:bottom w:val="none" w:color="000000" w:sz="4" w:space="0"/>
              <w:right w:val="single" w:color="auto" w:sz="4" w:space="0"/>
            </w:tcBorders>
            <w:tcW w:w="7083"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IV. Устаткування</w:t>
            </w:r>
            <w:r/>
          </w:p>
        </w:tc>
        <w:tc>
          <w:tcPr>
            <w:shd w:val="clear" w:color="auto" w:fill="auto"/>
            <w:tcBorders>
              <w:top w:val="none" w:color="000000" w:sz="4" w:space="0"/>
              <w:left w:val="none" w:color="000000" w:sz="4" w:space="0"/>
              <w:bottom w:val="none" w:color="000000" w:sz="4" w:space="0"/>
              <w:right w:val="single" w:color="auto" w:sz="4" w:space="0"/>
            </w:tcBorders>
            <w:tcW w:w="1220"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w:t>
            </w:r>
            <w:r>
              <w:rPr>
                <w:rFonts w:ascii="Times New Roman" w:hAnsi="Times New Roman" w:cs="Times New Roman"/>
                <w:color w:val="000000"/>
                <w:lang w:eastAsia="uk-UA"/>
              </w:rPr>
              <w:t xml:space="preserve">Multi</w:t>
            </w:r>
            <w:r>
              <w:rPr>
                <w:rFonts w:ascii="Times New Roman" w:hAnsi="Times New Roman" w:cs="Times New Roman"/>
                <w:color w:val="000000"/>
                <w:lang w:eastAsia="uk-UA"/>
              </w:rPr>
              <w:t xml:space="preserve"> V ARUM180LTE6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br/>
            </w:r>
            <w:r>
              <w:rPr>
                <w:rFonts w:ascii="Times New Roman" w:hAnsi="Times New Roman" w:cs="Times New Roman"/>
                <w:color w:val="000000"/>
                <w:lang w:eastAsia="uk-UA"/>
              </w:rPr>
              <w:t xml:space="preserve">GreenSTR</w:t>
            </w:r>
            <w:r>
              <w:rPr>
                <w:rFonts w:ascii="Times New Roman" w:hAnsi="Times New Roman" w:cs="Times New Roman"/>
                <w:color w:val="000000"/>
                <w:lang w:eastAsia="uk-UA"/>
              </w:rPr>
              <w:t xml:space="preserve"> 6 DSV</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RAS-12 ККБ2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в кабінети 800мм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Стільці в кімнаті для нарад</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Стіли</w:t>
            </w:r>
            <w:r>
              <w:rPr>
                <w:rFonts w:ascii="Times New Roman" w:hAnsi="Times New Roman" w:cs="Times New Roman"/>
                <w:color w:val="000000"/>
                <w:lang w:eastAsia="uk-UA"/>
              </w:rPr>
              <w:t xml:space="preserve"> кабінет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кімната для нарад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w:t>
            </w:r>
            <w:r>
              <w:rPr>
                <w:rFonts w:ascii="Times New Roman" w:hAnsi="Times New Roman" w:cs="Times New Roman"/>
                <w:color w:val="000000"/>
                <w:lang w:eastAsia="uk-UA"/>
              </w:rPr>
              <w:br/>
              <w:t xml:space="preserve">ARNU09GTRB4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KPU-1N-O-N-300х300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br/>
              <w:t xml:space="preserve">220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w:t>
            </w:r>
            <w:r>
              <w:rPr>
                <w:rFonts w:ascii="Times New Roman" w:hAnsi="Times New Roman" w:cs="Times New Roman"/>
                <w:color w:val="000000"/>
                <w:lang w:eastAsia="uk-UA"/>
              </w:rPr>
              <w:br/>
              <w:t xml:space="preserve">ARNU15GTQB4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IP-камера 5МП внутрішня купольна з</w:t>
            </w:r>
            <w:r>
              <w:rPr>
                <w:rFonts w:ascii="Times New Roman" w:hAnsi="Times New Roman" w:cs="Times New Roman"/>
                <w:color w:val="000000"/>
                <w:lang w:eastAsia="uk-UA"/>
              </w:rPr>
              <w:br/>
              <w:t xml:space="preserve">функцією день-ніч (</w:t>
            </w:r>
            <w:r>
              <w:rPr>
                <w:rFonts w:ascii="Times New Roman" w:hAnsi="Times New Roman" w:cs="Times New Roman"/>
                <w:color w:val="000000"/>
                <w:lang w:eastAsia="uk-UA"/>
              </w:rPr>
              <w:t xml:space="preserve">ел.мех</w:t>
            </w:r>
            <w:r>
              <w:rPr>
                <w:rFonts w:ascii="Times New Roman" w:hAnsi="Times New Roman" w:cs="Times New Roman"/>
                <w:color w:val="000000"/>
                <w:lang w:eastAsia="uk-UA"/>
              </w:rPr>
              <w:t xml:space="preserve">. ІЧ фільтр) та ІЧ</w:t>
            </w:r>
            <w:r>
              <w:rPr>
                <w:rFonts w:ascii="Times New Roman" w:hAnsi="Times New Roman" w:cs="Times New Roman"/>
                <w:color w:val="000000"/>
                <w:lang w:eastAsia="uk-UA"/>
              </w:rPr>
              <w:br/>
              <w:t xml:space="preserve">підсвічуванням до 20 м, матриця 1/2.8"</w:t>
            </w:r>
            <w:r>
              <w:rPr>
                <w:rFonts w:ascii="Times New Roman" w:hAnsi="Times New Roman" w:cs="Times New Roman"/>
                <w:color w:val="000000"/>
                <w:lang w:eastAsia="uk-UA"/>
              </w:rPr>
              <w:br/>
              <w:t xml:space="preserve">CMOS, 5МП,    HANWHA QND-8080R,</w:t>
            </w:r>
            <w:r>
              <w:rPr>
                <w:rFonts w:ascii="Times New Roman" w:hAnsi="Times New Roman" w:cs="Times New Roman"/>
                <w:color w:val="000000"/>
                <w:lang w:eastAsia="uk-UA"/>
              </w:rPr>
              <w:br/>
              <w:t xml:space="preserve">WISENET</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ARNU21GL3G4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ARNU12GL2G4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Столи 1380х600мм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KPU-1N-O-N-500х400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br/>
              <w:t xml:space="preserve">220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автоматики GreenSTR6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w:t>
            </w:r>
            <w:r>
              <w:rPr>
                <w:rFonts w:ascii="Times New Roman" w:hAnsi="Times New Roman" w:cs="Times New Roman"/>
                <w:color w:val="000000"/>
                <w:lang w:eastAsia="uk-UA"/>
              </w:rPr>
              <w:br/>
              <w:t xml:space="preserve">ARNU12GTRB4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Прінтер</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Стол</w:t>
            </w:r>
            <w:r>
              <w:rPr>
                <w:rFonts w:ascii="Times New Roman" w:hAnsi="Times New Roman" w:cs="Times New Roman"/>
                <w:color w:val="000000"/>
                <w:lang w:eastAsia="uk-UA"/>
              </w:rPr>
              <w:t xml:space="preserve"> кабінетний керівника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w:t>
            </w:r>
            <w:r>
              <w:rPr>
                <w:rFonts w:ascii="Times New Roman" w:hAnsi="Times New Roman" w:cs="Times New Roman"/>
                <w:color w:val="000000"/>
                <w:lang w:eastAsia="uk-UA"/>
              </w:rPr>
              <w:br/>
              <w:t xml:space="preserve">ARNU07GTRB4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br/>
              <w:t xml:space="preserve">W=100 л, 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офісні для керівників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br/>
              <w:t xml:space="preserve">W=80 л, 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KPU-1N-O-N-250х250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br/>
              <w:t xml:space="preserve">220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1040мм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Комутатор мережевий 24 </w:t>
            </w:r>
            <w:r>
              <w:rPr>
                <w:rFonts w:ascii="Times New Roman" w:hAnsi="Times New Roman" w:cs="Times New Roman"/>
                <w:color w:val="000000"/>
                <w:lang w:eastAsia="uk-UA"/>
              </w:rPr>
              <w:t xml:space="preserve">Port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Fast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Ethernet</w:t>
            </w:r>
            <w:r>
              <w:rPr>
                <w:rFonts w:ascii="Times New Roman" w:hAnsi="Times New Roman" w:cs="Times New Roman"/>
                <w:color w:val="000000"/>
                <w:lang w:eastAsia="uk-UA"/>
              </w:rPr>
              <w:br/>
            </w:r>
            <w:r>
              <w:rPr>
                <w:rFonts w:ascii="Times New Roman" w:hAnsi="Times New Roman" w:cs="Times New Roman"/>
                <w:color w:val="000000"/>
                <w:lang w:eastAsia="uk-UA"/>
              </w:rPr>
              <w:t xml:space="preserve">PoE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WebSmart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Switch</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with</w:t>
            </w:r>
            <w:r>
              <w:rPr>
                <w:rFonts w:ascii="Times New Roman" w:hAnsi="Times New Roman" w:cs="Times New Roman"/>
                <w:color w:val="000000"/>
                <w:lang w:eastAsia="uk-UA"/>
              </w:rPr>
              <w:t xml:space="preserve"> 4 </w:t>
            </w:r>
            <w:r>
              <w:rPr>
                <w:rFonts w:ascii="Times New Roman" w:hAnsi="Times New Roman" w:cs="Times New Roman"/>
                <w:color w:val="000000"/>
                <w:lang w:eastAsia="uk-UA"/>
              </w:rPr>
              <w:t xml:space="preserve">uplink</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(2  x</w:t>
            </w:r>
            <w:r>
              <w:rPr>
                <w:rFonts w:ascii="Times New Roman" w:hAnsi="Times New Roman" w:cs="Times New Roman"/>
                <w:color w:val="000000"/>
                <w:lang w:eastAsia="uk-UA"/>
              </w:rPr>
              <w:br/>
              <w:t xml:space="preserve">10/100/1000T </w:t>
            </w:r>
            <w:r>
              <w:rPr>
                <w:rFonts w:ascii="Times New Roman" w:hAnsi="Times New Roman" w:cs="Times New Roman"/>
                <w:color w:val="000000"/>
                <w:lang w:eastAsia="uk-UA"/>
              </w:rPr>
              <w:t xml:space="preserve">and</w:t>
            </w:r>
            <w:r>
              <w:rPr>
                <w:rFonts w:ascii="Times New Roman" w:hAnsi="Times New Roman" w:cs="Times New Roman"/>
                <w:color w:val="000000"/>
                <w:lang w:eastAsia="uk-UA"/>
              </w:rPr>
              <w:t xml:space="preserve">  2 x SFP-10/100/1000T     </w:t>
            </w:r>
            <w:r>
              <w:rPr>
                <w:rFonts w:ascii="Times New Roman" w:hAnsi="Times New Roman" w:cs="Times New Roman"/>
                <w:color w:val="000000"/>
                <w:lang w:eastAsia="uk-UA"/>
              </w:rPr>
              <w:br/>
            </w:r>
            <w:r>
              <w:rPr>
                <w:rFonts w:ascii="Times New Roman" w:hAnsi="Times New Roman" w:cs="Times New Roman"/>
                <w:color w:val="000000"/>
                <w:lang w:eastAsia="uk-UA"/>
              </w:rPr>
              <w:t xml:space="preserve">Combo</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AT-FS750/28PS-50, </w:t>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br/>
            </w:r>
            <w:r>
              <w:rPr>
                <w:rFonts w:ascii="Times New Roman" w:hAnsi="Times New Roman" w:cs="Times New Roman"/>
                <w:color w:val="000000"/>
                <w:lang w:eastAsia="uk-UA"/>
              </w:rPr>
              <w:t xml:space="preserve">Telesis</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2700мм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 офісний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br/>
              <w:t xml:space="preserve">W=15 л, 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С-VENT 125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робоче</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Кулер</w:t>
            </w:r>
            <w:r>
              <w:rPr>
                <w:rFonts w:ascii="Times New Roman" w:hAnsi="Times New Roman" w:cs="Times New Roman"/>
                <w:color w:val="000000"/>
                <w:lang w:eastAsia="uk-UA"/>
              </w:rPr>
              <w:t xml:space="preserve"> для води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600*1500мм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83"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3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83"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38"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single" w:color="auto" w:sz="4" w:space="0"/>
              <w:right w:val="none" w:color="000000" w:sz="4" w:space="0"/>
            </w:tcBorders>
            <w:tcW w:w="7083"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single" w:color="auto"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single" w:color="auto" w:sz="4" w:space="0"/>
              <w:right w:val="single" w:color="auto" w:sz="4" w:space="0"/>
            </w:tcBorders>
            <w:tcW w:w="133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single" w:color="auto"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bl>
    <w:p>
      <w:pPr>
        <w:jc w:val="both"/>
        <w:shd w:val="clear" w:color="auto" w:fill="ffffff"/>
        <w:rPr>
          <w:sz w:val="18"/>
          <w:szCs w:val="18"/>
        </w:rPr>
      </w:pPr>
      <w:r>
        <w:rPr>
          <w:sz w:val="24"/>
          <w:szCs w:val="24"/>
        </w:rPr>
        <w:br w:type="textWrapping" w:clear="all"/>
      </w:r>
      <w:r>
        <w:rPr>
          <w:sz w:val="18"/>
          <w:szCs w:val="18"/>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733"/>
        <w:ind w:firstLine="567"/>
        <w:jc w:val="both"/>
        <w:spacing w:after="0" w:line="240" w:lineRule="auto"/>
        <w:rPr>
          <w:rFonts w:eastAsia="Times New Roman"/>
          <w:lang w:eastAsia="uk-UA"/>
        </w:rPr>
      </w:pPr>
      <w:r>
        <w:rPr>
          <w:rFonts w:eastAsia="Times New Roman"/>
          <w:color w:val="000000"/>
          <w:lang w:eastAsia="uk-UA"/>
        </w:rPr>
        <w:t xml:space="preserve">Кошторисна документація має бути розрахована та виконана згідно </w:t>
      </w:r>
      <w:r>
        <w:rPr>
          <w:rFonts w:eastAsia="Times New Roman"/>
          <w:lang w:eastAsia="uk-UA"/>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rFonts w:eastAsia="Times New Roman"/>
          <w:color w:val="000000"/>
          <w:lang w:eastAsia="uk-UA"/>
        </w:rPr>
        <w:t xml:space="preserve">у складі:</w:t>
      </w:r>
      <w:r/>
    </w:p>
    <w:p>
      <w:pPr>
        <w:pStyle w:val="733"/>
        <w:ind w:firstLine="567"/>
        <w:jc w:val="both"/>
        <w:spacing w:after="0" w:line="240" w:lineRule="auto"/>
        <w:rPr>
          <w:rFonts w:eastAsia="Times New Roman"/>
          <w:lang w:eastAsia="uk-UA"/>
        </w:rPr>
      </w:pPr>
      <w:r>
        <w:rPr>
          <w:rFonts w:eastAsia="Times New Roman"/>
          <w:color w:val="000000"/>
          <w:lang w:eastAsia="uk-UA"/>
        </w:rPr>
        <w:t xml:space="preserve">- договірна ціна;</w:t>
      </w:r>
      <w:r/>
    </w:p>
    <w:p>
      <w:pPr>
        <w:pStyle w:val="733"/>
        <w:ind w:firstLine="567"/>
        <w:jc w:val="both"/>
        <w:spacing w:after="0" w:line="240" w:lineRule="auto"/>
        <w:rPr>
          <w:rFonts w:eastAsia="Times New Roman"/>
          <w:lang w:eastAsia="uk-UA"/>
        </w:rPr>
      </w:pPr>
      <w:r>
        <w:rPr>
          <w:rFonts w:eastAsia="Times New Roman"/>
          <w:color w:val="000000"/>
          <w:lang w:eastAsia="uk-UA"/>
        </w:rPr>
        <w:t xml:space="preserve">- локальні кошториси;</w:t>
      </w:r>
      <w:r/>
    </w:p>
    <w:p>
      <w:pPr>
        <w:pStyle w:val="733"/>
        <w:ind w:firstLine="567"/>
        <w:jc w:val="both"/>
        <w:spacing w:after="0" w:line="240" w:lineRule="auto"/>
        <w:rPr>
          <w:rFonts w:eastAsia="Times New Roman"/>
          <w:lang w:eastAsia="uk-UA"/>
        </w:rPr>
      </w:pPr>
      <w:r>
        <w:rPr>
          <w:rFonts w:eastAsia="Times New Roman"/>
          <w:lang w:eastAsia="uk-UA"/>
        </w:rPr>
        <w:t xml:space="preserve">- підсумкова відомість ресурсів з обґрунтуванням цін на основні матеріальні ресурси.</w:t>
      </w:r>
      <w:r/>
    </w:p>
    <w:p>
      <w:pPr>
        <w:ind w:right="23" w:firstLine="567"/>
        <w:jc w:val="both"/>
        <w:spacing w:line="240" w:lineRule="auto"/>
        <w:tabs>
          <w:tab w:val="left" w:pos="0"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Учасник повинен у складі пропозиції надати </w:t>
      </w:r>
      <w:r>
        <w:rPr>
          <w:rFonts w:ascii="Times New Roman" w:hAnsi="Times New Roman" w:cs="Times New Roman"/>
          <w:sz w:val="24"/>
          <w:szCs w:val="24"/>
          <w:lang w:val="en-US"/>
        </w:rPr>
        <w:t xml:space="preserve">imd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файл з розрахунками для зручності Замовника при його перевірці.</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sz w:val="24"/>
          <w:szCs w:val="24"/>
        </w:rPr>
        <w:t xml:space="preserve"> або аналогу</w:t>
      </w:r>
      <w:r>
        <w:rPr>
          <w:rFonts w:ascii="Times New Roman" w:hAnsi="Times New Roman" w:cs="Times New Roman"/>
          <w:sz w:val="24"/>
          <w:szCs w:val="24"/>
        </w:rPr>
        <w:t xml:space="preserve">, дійсної на момент подачі тендерної пропозиції.</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w:t>
      </w:r>
      <w:r>
        <w:rPr>
          <w:rFonts w:ascii="Times New Roman" w:hAnsi="Times New Roman" w:cs="Times New Roman"/>
          <w:sz w:val="24"/>
          <w:szCs w:val="24"/>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Дніпро, вул. Титова, 18.</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firstLine="567"/>
        <w:jc w:val="both"/>
        <w:spacing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sz w:val="24"/>
          <w:szCs w:val="24"/>
          <w:lang w:eastAsia="uk-UA"/>
        </w:rPr>
        <w:t xml:space="preserve">гарантійний лист, </w:t>
      </w:r>
      <w:r>
        <w:rPr>
          <w:rFonts w:ascii="Times New Roman" w:hAnsi="Times New Roman" w:eastAsia="SimSun" w:cs="Times New Roman"/>
          <w:sz w:val="24"/>
          <w:szCs w:val="24"/>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contextualSpacing/>
        <w:ind w:left="34" w:right="113" w:firstLine="567"/>
        <w:jc w:val="both"/>
        <w:spacing w:line="240" w:lineRule="auto"/>
        <w:rPr>
          <w:rFonts w:ascii="Times New Roman" w:hAnsi="Times New Roman" w:eastAsia="Times New Roman" w:cs="Times New Roman"/>
          <w:bCs/>
          <w:sz w:val="24"/>
          <w:szCs w:val="24"/>
          <w:lang w:val="ru-RU" w:eastAsia="ru-RU"/>
        </w:rPr>
      </w:pPr>
      <w:r>
        <w:rPr>
          <w:rFonts w:ascii="Times New Roman" w:hAnsi="Times New Roman" w:cs="Times New Roman"/>
          <w:bCs/>
          <w:sz w:val="24"/>
          <w:szCs w:val="24"/>
        </w:rPr>
        <w:t xml:space="preserve">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w:t>
      </w:r>
      <w:r/>
    </w:p>
    <w:p>
      <w:pPr>
        <w:ind w:firstLine="461"/>
        <w:jc w:val="both"/>
        <w:spacing w:line="240" w:lineRule="auto"/>
        <w:tabs>
          <w:tab w:val="left" w:pos="1080"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Для підтвердження зазначеного Учасник має надати:</w:t>
      </w:r>
      <w:r/>
    </w:p>
    <w:p>
      <w:pPr>
        <w:pStyle w:val="733"/>
        <w:jc w:val="both"/>
        <w:spacing w:before="100" w:beforeAutospacing="1" w:after="100" w:afterAutospacing="1" w:line="240" w:lineRule="auto"/>
        <w:rPr>
          <w:rFonts w:eastAsia="Times New Roman"/>
          <w:color w:val="000000"/>
          <w:lang w:eastAsia="uk-UA"/>
        </w:rPr>
      </w:pPr>
      <w:r>
        <w:rPr>
          <w:rFonts w:eastAsia="Times New Roman"/>
          <w:lang w:eastAsia="uk-UA"/>
        </w:rPr>
        <w:t xml:space="preserve">завірену копію ліцензії на здійснення господарської діяльності, </w:t>
      </w:r>
      <w:r>
        <w:rPr>
          <w:rFonts w:eastAsia="Times New Roman"/>
          <w:lang w:eastAsia="uk-UA"/>
        </w:rPr>
        <w:t xml:space="preserve">пов</w:t>
      </w:r>
      <w:r>
        <w:rPr>
          <w:rFonts w:eastAsia="Times New Roman"/>
          <w:lang w:val="en-US" w:eastAsia="uk-UA"/>
        </w:rPr>
        <w:t xml:space="preserve">’</w:t>
      </w:r>
      <w:r>
        <w:rPr>
          <w:rFonts w:eastAsia="Times New Roman"/>
          <w:lang w:eastAsia="uk-UA"/>
        </w:rPr>
        <w:t xml:space="preserve">язаної</w:t>
      </w:r>
      <w:r>
        <w:rPr>
          <w:rFonts w:eastAsia="Times New Roman"/>
          <w:lang w:eastAsia="uk-UA"/>
        </w:rPr>
        <w:t xml:space="preserve"> із створенням об</w:t>
      </w:r>
      <w:r>
        <w:rPr>
          <w:rFonts w:eastAsia="Times New Roman"/>
          <w:lang w:val="en-US" w:eastAsia="uk-UA"/>
        </w:rPr>
        <w:t xml:space="preserve">’</w:t>
      </w:r>
      <w:r>
        <w:rPr>
          <w:rFonts w:eastAsia="Times New Roman"/>
          <w:lang w:eastAsia="uk-UA"/>
        </w:rPr>
        <w:t xml:space="preserve">єктів</w:t>
      </w:r>
      <w:r>
        <w:rPr>
          <w:rFonts w:eastAsia="Times New Roman"/>
          <w:lang w:eastAsia="uk-UA"/>
        </w:rPr>
        <w:t xml:space="preserve"> архітектури з додатком (яка чинна щонайменше до 01.05.2024); </w:t>
      </w:r>
      <w:r>
        <w:rPr>
          <w:rFonts w:eastAsia="Times New Roman"/>
        </w:rPr>
        <w:t xml:space="preserve">(підтвердження даної інформації перевірятиметься у реєстрі, доступ до якого є вільним)</w:t>
      </w:r>
      <w:r/>
    </w:p>
    <w:p>
      <w:pPr>
        <w:numPr>
          <w:ilvl w:val="0"/>
          <w:numId w:val="2"/>
        </w:numPr>
        <w:ind w:left="36" w:hanging="36"/>
        <w:jc w:val="both"/>
        <w:spacing w:after="0" w:line="240" w:lineRule="auto"/>
        <w:widowControl w:val="off"/>
        <w:tabs>
          <w:tab w:val="left" w:pos="1080" w:leader="none"/>
        </w:tabs>
        <w:rPr>
          <w:rFonts w:ascii="Times New Roman" w:hAnsi="Times New Roman" w:eastAsia="Times New Roman" w:cs="Times New Roman"/>
          <w:sz w:val="24"/>
          <w:szCs w:val="24"/>
        </w:rPr>
      </w:pPr>
      <w:r>
        <w:rPr>
          <w:rFonts w:ascii="Times New Roman" w:hAnsi="Times New Roman" w:cs="Times New Roman"/>
          <w:sz w:val="24"/>
          <w:szCs w:val="24"/>
          <w:lang w:eastAsia="uk-UA"/>
        </w:rPr>
        <w:t xml:space="preserve"> завірена копія дозволу на виконання робіт підвищеної небезпеки (який чинний щонайменше до 01.05.2024); </w:t>
      </w:r>
      <w:r>
        <w:rPr>
          <w:rFonts w:ascii="Times New Roman" w:hAnsi="Times New Roman" w:cs="Times New Roman"/>
          <w:sz w:val="24"/>
          <w:szCs w:val="24"/>
        </w:rPr>
        <w:t xml:space="preserve">(підтвердження даної інформації перевірятиметься у реєстрі, доступ до якого є вільним)</w:t>
      </w:r>
      <w:r/>
    </w:p>
    <w:p>
      <w:pPr>
        <w:contextualSpacing/>
        <w:ind w:left="34" w:right="113" w:firstLine="567"/>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посвідчення виконавців робіт підвищеної небезпеки (роботи на висоті, </w:t>
      </w:r>
      <w:r>
        <w:rPr>
          <w:rFonts w:ascii="Times New Roman" w:hAnsi="Times New Roman" w:cs="Times New Roman"/>
          <w:sz w:val="24"/>
          <w:szCs w:val="24"/>
          <w:lang w:eastAsia="uk-UA"/>
        </w:rPr>
        <w:t xml:space="preserve">газополум</w:t>
      </w:r>
      <w:r>
        <w:rPr>
          <w:rFonts w:ascii="Times New Roman" w:hAnsi="Times New Roman" w:cs="Times New Roman"/>
          <w:sz w:val="24"/>
          <w:szCs w:val="24"/>
          <w:lang w:val="en-US" w:eastAsia="uk-UA"/>
        </w:rPr>
        <w:t xml:space="preserve">’</w:t>
      </w:r>
      <w:r>
        <w:rPr>
          <w:rFonts w:ascii="Times New Roman" w:hAnsi="Times New Roman" w:cs="Times New Roman"/>
          <w:sz w:val="24"/>
          <w:szCs w:val="24"/>
          <w:lang w:eastAsia="uk-UA"/>
        </w:rPr>
        <w:t xml:space="preserve">яні</w:t>
      </w:r>
      <w:r>
        <w:rPr>
          <w:rFonts w:ascii="Times New Roman" w:hAnsi="Times New Roman" w:cs="Times New Roman"/>
          <w:sz w:val="24"/>
          <w:szCs w:val="24"/>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01.05.2024).</w:t>
      </w:r>
      <w:r/>
    </w:p>
    <w:p>
      <w:pPr>
        <w:contextualSpacing/>
        <w:ind w:left="34" w:right="113" w:firstLine="567"/>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p>
      <w:pPr>
        <w:pStyle w:val="729"/>
        <w:ind w:left="0" w:firstLine="567"/>
        <w:jc w:val="both"/>
        <w:spacing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Учасник повинен надати послуги/роботи з розширення функціональності ІКС 112 - налаштування серверного обладнання центру обробки викликів східного </w:t>
      </w:r>
      <w:r>
        <w:rPr>
          <w:rFonts w:ascii="Times New Roman" w:hAnsi="Times New Roman" w:cs="Times New Roman"/>
          <w:sz w:val="24"/>
          <w:szCs w:val="24"/>
          <w:lang w:val="uk-UA"/>
        </w:rPr>
        <w:t xml:space="preserve">макрорегіону</w:t>
      </w:r>
      <w:r>
        <w:rPr>
          <w:rFonts w:ascii="Times New Roman" w:hAnsi="Times New Roman" w:cs="Times New Roman"/>
          <w:sz w:val="24"/>
          <w:szCs w:val="24"/>
          <w:lang w:val="uk-UA"/>
        </w:rPr>
        <w:t xml:space="preserve"> (фізичне підключення, налаштування віртуалізації та інструментів віддаленого управління, базова конфігурація) та врахувати їх вартість у своїй тендерній пропозиції. </w:t>
      </w:r>
      <w:r>
        <w:rPr>
          <w:rFonts w:ascii="Times New Roman" w:hAnsi="Times New Roman" w:cs="Times New Roman"/>
          <w:b/>
          <w:bCs/>
          <w:sz w:val="24"/>
          <w:szCs w:val="24"/>
          <w:lang w:val="uk-UA"/>
        </w:rPr>
        <w:t xml:space="preserve">(надати гарантійний лист).</w:t>
      </w:r>
      <w:r/>
    </w:p>
    <w:p>
      <w:pPr>
        <w:pStyle w:val="729"/>
        <w:ind w:left="0" w:firstLine="567"/>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jc w:val="both"/>
        <w:spacing w:line="240" w:lineRule="auto"/>
        <w:rPr>
          <w:rFonts w:ascii="Times New Roman" w:hAnsi="Times New Roman" w:cs="Times New Roman"/>
          <w:sz w:val="24"/>
          <w:szCs w:val="24"/>
        </w:rPr>
      </w:pPr>
      <w:r>
        <w:rPr>
          <w:rFonts w:ascii="Times New Roman" w:hAnsi="Times New Roman" w:cs="Times New Roman"/>
          <w:b/>
          <w:sz w:val="24"/>
          <w:szCs w:val="24"/>
        </w:rPr>
        <w:t xml:space="preserve">«Східний </w:t>
      </w:r>
      <w:r>
        <w:rPr>
          <w:rFonts w:ascii="Times New Roman" w:hAnsi="Times New Roman" w:cs="Times New Roman"/>
          <w:b/>
          <w:sz w:val="24"/>
          <w:szCs w:val="24"/>
        </w:rPr>
        <w:t xml:space="preserve">макрорегіон</w:t>
      </w:r>
      <w:r>
        <w:rPr>
          <w:rFonts w:ascii="Times New Roman" w:hAnsi="Times New Roman" w:cs="Times New Roman"/>
          <w:b/>
          <w:sz w:val="24"/>
          <w:szCs w:val="24"/>
        </w:rPr>
        <w:t xml:space="preserve">» ІКС 112 </w:t>
      </w:r>
      <w:r>
        <w:rPr>
          <w:rFonts w:ascii="Times New Roman" w:hAnsi="Times New Roman" w:cs="Times New Roman"/>
          <w:sz w:val="24"/>
          <w:szCs w:val="24"/>
        </w:rPr>
        <w:t xml:space="preserve">включає наступний перелік областей, виклики з яких мають оброблятись платформою, що впроваджується: Дніпропетровська, Запорізька, Сумська, Полтавська, Харківська, Луганська, Донецька.</w:t>
      </w:r>
      <w:r/>
    </w:p>
    <w:p>
      <w:pPr>
        <w:jc w:val="both"/>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r>
      <w:r/>
    </w:p>
    <w:p>
      <w:pPr>
        <w:jc w:val="both"/>
        <w:spacing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компонентів ІКС 112, щодо якої надаються Послуги:</w:t>
      </w:r>
      <w:r/>
    </w:p>
    <w:tbl>
      <w:tblPr>
        <w:tblW w:w="9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5952"/>
        <w:gridCol w:w="2125"/>
        <w:gridCol w:w="1276"/>
      </w:tblGrid>
      <w:tr>
        <w:trPr>
          <w:trHeight w:val="387"/>
          <w:tblHeader/>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62"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95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та версія </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Коротке позначення</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 </w:t>
            </w:r>
            <w:r/>
          </w:p>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та од. виміру</w:t>
            </w:r>
            <w:r/>
          </w:p>
        </w:tc>
      </w:tr>
      <w:tr>
        <w:trPr>
          <w:trHeight w:val="191"/>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Packaged</w:t>
            </w:r>
            <w:r>
              <w:rPr>
                <w:rFonts w:ascii="Times New Roman" w:hAnsi="Times New Roman" w:cs="Times New Roman"/>
                <w:sz w:val="24"/>
                <w:szCs w:val="24"/>
              </w:rPr>
              <w:t xml:space="preserve"> </w:t>
            </w:r>
            <w:r>
              <w:rPr>
                <w:rFonts w:ascii="Times New Roman" w:hAnsi="Times New Roman" w:cs="Times New Roman"/>
                <w:sz w:val="24"/>
                <w:szCs w:val="24"/>
              </w:rPr>
              <w:t xml:space="preserve">Contact</w:t>
            </w:r>
            <w:r>
              <w:rPr>
                <w:rFonts w:ascii="Times New Roman" w:hAnsi="Times New Roman" w:cs="Times New Roman"/>
                <w:sz w:val="24"/>
                <w:szCs w:val="24"/>
              </w:rPr>
              <w:t xml:space="preserve"> </w:t>
            </w:r>
            <w:r>
              <w:rPr>
                <w:rFonts w:ascii="Times New Roman" w:hAnsi="Times New Roman" w:cs="Times New Roman"/>
                <w:sz w:val="24"/>
                <w:szCs w:val="24"/>
              </w:rPr>
              <w:t xml:space="preserve">Center</w:t>
            </w:r>
            <w:r>
              <w:rPr>
                <w:rFonts w:ascii="Times New Roman" w:hAnsi="Times New Roman" w:cs="Times New Roman"/>
                <w:sz w:val="24"/>
                <w:szCs w:val="24"/>
              </w:rPr>
              <w:t xml:space="preserve"> </w:t>
            </w:r>
            <w:r>
              <w:rPr>
                <w:rFonts w:ascii="Times New Roman" w:hAnsi="Times New Roman" w:cs="Times New Roman"/>
                <w:sz w:val="24"/>
                <w:szCs w:val="24"/>
              </w:rPr>
              <w:t xml:space="preserve">Enterprise</w:t>
            </w:r>
            <w:r>
              <w:rPr>
                <w:rFonts w:ascii="Times New Roman" w:hAnsi="Times New Roman" w:cs="Times New Roman"/>
                <w:sz w:val="24"/>
                <w:szCs w:val="24"/>
              </w:rPr>
              <w:t xml:space="preserve"> 12.6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PCCE</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lang w:val="en-US"/>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209"/>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lang w:val="ru-RU"/>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Unified</w:t>
            </w:r>
            <w:r>
              <w:rPr>
                <w:rFonts w:ascii="Times New Roman" w:hAnsi="Times New Roman" w:cs="Times New Roman"/>
                <w:sz w:val="24"/>
                <w:szCs w:val="24"/>
              </w:rPr>
              <w:t xml:space="preserve"> </w:t>
            </w:r>
            <w:r>
              <w:rPr>
                <w:rFonts w:ascii="Times New Roman" w:hAnsi="Times New Roman" w:cs="Times New Roman"/>
                <w:sz w:val="24"/>
                <w:szCs w:val="24"/>
              </w:rPr>
              <w:t xml:space="preserve">Communications</w:t>
            </w:r>
            <w:r>
              <w:rPr>
                <w:rFonts w:ascii="Times New Roman" w:hAnsi="Times New Roman" w:cs="Times New Roman"/>
                <w:sz w:val="24"/>
                <w:szCs w:val="24"/>
              </w:rPr>
              <w:t xml:space="preserve"> </w:t>
            </w:r>
            <w:r>
              <w:rPr>
                <w:rFonts w:ascii="Times New Roman" w:hAnsi="Times New Roman" w:cs="Times New Roman"/>
                <w:sz w:val="24"/>
                <w:szCs w:val="24"/>
              </w:rPr>
              <w:t xml:space="preserve">Manager</w:t>
            </w:r>
            <w:r>
              <w:rPr>
                <w:rFonts w:ascii="Times New Roman" w:hAnsi="Times New Roman" w:cs="Times New Roman"/>
                <w:sz w:val="24"/>
                <w:szCs w:val="24"/>
              </w:rPr>
              <w:t xml:space="preserve"> 14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CUCM</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Eleveo</w:t>
            </w:r>
            <w:r>
              <w:rPr>
                <w:rFonts w:ascii="Times New Roman" w:hAnsi="Times New Roman" w:cs="Times New Roman"/>
                <w:sz w:val="24"/>
                <w:szCs w:val="24"/>
              </w:rPr>
              <w:t xml:space="preserve"> </w:t>
            </w:r>
            <w:r>
              <w:rPr>
                <w:rFonts w:ascii="Times New Roman" w:hAnsi="Times New Roman" w:cs="Times New Roman"/>
                <w:sz w:val="24"/>
                <w:szCs w:val="24"/>
              </w:rPr>
              <w:t xml:space="preserve">Call</w:t>
            </w:r>
            <w:r>
              <w:rPr>
                <w:rFonts w:ascii="Times New Roman" w:hAnsi="Times New Roman" w:cs="Times New Roman"/>
                <w:sz w:val="24"/>
                <w:szCs w:val="24"/>
              </w:rPr>
              <w:t xml:space="preserve"> </w:t>
            </w:r>
            <w:r>
              <w:rPr>
                <w:rFonts w:ascii="Times New Roman" w:hAnsi="Times New Roman" w:cs="Times New Roman"/>
                <w:sz w:val="24"/>
                <w:szCs w:val="24"/>
              </w:rPr>
              <w:t xml:space="preserve">Recording</w:t>
            </w:r>
            <w:r>
              <w:rPr>
                <w:rFonts w:ascii="Times New Roman" w:hAnsi="Times New Roman" w:cs="Times New Roman"/>
                <w:sz w:val="24"/>
                <w:szCs w:val="24"/>
              </w:rPr>
              <w:t xml:space="preserve"> 7.1 у складі: </w:t>
            </w:r>
            <w:r/>
          </w:p>
          <w:p>
            <w:pPr>
              <w:pStyle w:val="729"/>
              <w:numPr>
                <w:ilvl w:val="0"/>
                <w:numId w:val="3"/>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Zoom</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CalREC</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for</w:t>
            </w:r>
            <w:r>
              <w:rPr>
                <w:rFonts w:ascii="Times New Roman" w:hAnsi="Times New Roman" w:cs="Times New Roman"/>
                <w:sz w:val="24"/>
                <w:szCs w:val="24"/>
                <w:lang w:val="uk-UA"/>
              </w:rPr>
              <w:t xml:space="preserve"> CCE</w:t>
            </w:r>
            <w:r/>
          </w:p>
          <w:p>
            <w:pPr>
              <w:pStyle w:val="729"/>
              <w:numPr>
                <w:ilvl w:val="0"/>
                <w:numId w:val="3"/>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High</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Availability</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for</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CallREC</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lang w:val="ru-RU"/>
              </w:rPr>
            </w:pPr>
            <w:r>
              <w:rPr>
                <w:rFonts w:ascii="Times New Roman" w:hAnsi="Times New Roman" w:cs="Times New Roman"/>
                <w:bCs/>
                <w:sz w:val="24"/>
                <w:szCs w:val="24"/>
              </w:rPr>
              <w:t xml:space="preserve">Eleveo</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CUBE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Сервер....</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r>
      <w:tr>
        <w:trPr>
          <w:trHeight w:val="184"/>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Голосовий шлюз...</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r>
    </w:tbl>
    <w:p>
      <w:pPr>
        <w:pStyle w:val="729"/>
        <w:ind w:left="0" w:firstLine="567"/>
        <w:jc w:val="both"/>
        <w:spacing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r>
      <w:r/>
    </w:p>
    <w:p>
      <w:pPr>
        <w:contextualSpacing/>
        <w:ind w:left="34" w:right="113" w:firstLine="567"/>
        <w:jc w:val="both"/>
        <w:spacing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Детальний перелік послуг/робіт, що надаються/виконуються Виконавцем в рамках Послуги з розширення функціональності ІКС 112 – впровадження програмно-апаратного комплексу «Центр обробки викликів» «східного </w:t>
      </w:r>
      <w:r>
        <w:rPr>
          <w:rFonts w:ascii="Times New Roman" w:hAnsi="Times New Roman" w:cs="Times New Roman"/>
          <w:b/>
          <w:sz w:val="24"/>
          <w:szCs w:val="24"/>
        </w:rPr>
        <w:t xml:space="preserve">макрорегіону</w:t>
      </w:r>
      <w:r>
        <w:rPr>
          <w:rFonts w:ascii="Times New Roman" w:hAnsi="Times New Roman" w:cs="Times New Roman"/>
          <w:b/>
          <w:sz w:val="24"/>
          <w:szCs w:val="24"/>
        </w:rPr>
        <w:t xml:space="preserve">»</w:t>
      </w:r>
      <w:r>
        <w:rPr>
          <w:rFonts w:ascii="Times New Roman" w:hAnsi="Times New Roman" w:cs="Times New Roman"/>
          <w:b/>
          <w:sz w:val="24"/>
          <w:szCs w:val="24"/>
          <w:lang w:val="en-US"/>
        </w:rPr>
        <w:t xml:space="preserve">:</w:t>
      </w:r>
      <w:r/>
    </w:p>
    <w:p>
      <w:pPr>
        <w:numPr>
          <w:ilvl w:val="0"/>
          <w:numId w:val="4"/>
        </w:numPr>
        <w:ind w:left="318"/>
        <w:jc w:val="both"/>
        <w:spacing w:before="240"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Фізичне підключення серверів до мережі</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 необхідності), встановлення та конфігурація </w:t>
      </w:r>
      <w:r>
        <w:rPr>
          <w:rFonts w:ascii="Times New Roman" w:hAnsi="Times New Roman" w:cs="Times New Roman"/>
          <w:sz w:val="24"/>
          <w:szCs w:val="24"/>
        </w:rPr>
        <w:t xml:space="preserve">ESXi</w:t>
      </w:r>
      <w:r>
        <w:rPr>
          <w:rFonts w:ascii="Times New Roman" w:hAnsi="Times New Roman"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Розгортання </w:t>
      </w:r>
      <w:r>
        <w:rPr>
          <w:rFonts w:ascii="Times New Roman" w:hAnsi="Times New Roman" w:cs="Times New Roman"/>
          <w:sz w:val="24"/>
          <w:szCs w:val="24"/>
        </w:rPr>
        <w:t xml:space="preserve">Virtual</w:t>
      </w:r>
      <w:r>
        <w:rPr>
          <w:rFonts w:ascii="Times New Roman" w:hAnsi="Times New Roman" w:cs="Times New Roman"/>
          <w:sz w:val="24"/>
          <w:szCs w:val="24"/>
        </w:rPr>
        <w:t xml:space="preserve"> </w:t>
      </w:r>
      <w:r>
        <w:rPr>
          <w:rFonts w:ascii="Times New Roman" w:hAnsi="Times New Roman" w:cs="Times New Roman"/>
          <w:sz w:val="24"/>
          <w:szCs w:val="24"/>
        </w:rPr>
        <w:t xml:space="preserve">Machines</w:t>
      </w:r>
      <w:r>
        <w:rPr>
          <w:rFonts w:ascii="Times New Roman" w:hAnsi="Times New Roman" w:cs="Times New Roman"/>
          <w:sz w:val="24"/>
          <w:szCs w:val="24"/>
        </w:rPr>
        <w:t xml:space="preserve">, встановлення </w:t>
      </w:r>
      <w:r>
        <w:rPr>
          <w:rFonts w:ascii="Times New Roman" w:hAnsi="Times New Roman" w:cs="Times New Roman"/>
          <w:sz w:val="24"/>
          <w:szCs w:val="24"/>
        </w:rPr>
        <w:t xml:space="preserve">Third-Party</w:t>
      </w:r>
      <w:r>
        <w:rPr>
          <w:rFonts w:ascii="Times New Roman" w:hAnsi="Times New Roman" w:cs="Times New Roman"/>
          <w:sz w:val="24"/>
          <w:szCs w:val="24"/>
        </w:rPr>
        <w:t xml:space="preserve"> </w:t>
      </w:r>
      <w:r>
        <w:rPr>
          <w:rFonts w:ascii="Times New Roman" w:hAnsi="Times New Roman" w:cs="Times New Roman"/>
          <w:sz w:val="24"/>
          <w:szCs w:val="24"/>
        </w:rPr>
        <w:t xml:space="preserve">Software</w:t>
      </w:r>
      <w:r>
        <w:rPr>
          <w:rFonts w:ascii="Times New Roman" w:hAnsi="Times New Roman" w:cs="Times New Roman"/>
          <w:sz w:val="24"/>
          <w:szCs w:val="24"/>
        </w:rPr>
        <w:t xml:space="preserve"> (Windows </w:t>
      </w:r>
      <w:r>
        <w:rPr>
          <w:rFonts w:ascii="Times New Roman" w:hAnsi="Times New Roman" w:cs="Times New Roman"/>
          <w:sz w:val="24"/>
          <w:szCs w:val="24"/>
        </w:rPr>
        <w:t xml:space="preserve">Servers</w:t>
      </w:r>
      <w:r>
        <w:rPr>
          <w:rFonts w:ascii="Times New Roman" w:hAnsi="Times New Roman" w:cs="Times New Roman"/>
          <w:sz w:val="24"/>
          <w:szCs w:val="24"/>
        </w:rPr>
        <w:t xml:space="preserve">,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Tools</w:t>
      </w:r>
      <w:r>
        <w:rPr>
          <w:rFonts w:ascii="Times New Roman" w:hAnsi="Times New Roman" w:cs="Times New Roman"/>
          <w:sz w:val="24"/>
          <w:szCs w:val="24"/>
        </w:rPr>
        <w:t xml:space="preserve">, MS SQL </w:t>
      </w:r>
      <w:r>
        <w:rPr>
          <w:rFonts w:ascii="Times New Roman" w:hAnsi="Times New Roman" w:cs="Times New Roman"/>
          <w:sz w:val="24"/>
          <w:szCs w:val="24"/>
        </w:rPr>
        <w:t xml:space="preserve">Servers</w:t>
      </w:r>
      <w:r>
        <w:rPr>
          <w:rFonts w:ascii="Times New Roman" w:hAnsi="Times New Roman" w:cs="Times New Roman"/>
          <w:sz w:val="24"/>
          <w:szCs w:val="24"/>
        </w:rPr>
        <w:t xml:space="preserve">, </w:t>
      </w:r>
      <w:r>
        <w:rPr>
          <w:rFonts w:ascii="Times New Roman" w:hAnsi="Times New Roman" w:cs="Times New Roman"/>
          <w:sz w:val="24"/>
          <w:szCs w:val="24"/>
        </w:rPr>
        <w:t xml:space="preserve">Antivirus</w:t>
      </w:r>
      <w:r>
        <w:rPr>
          <w:rFonts w:ascii="Times New Roman" w:hAnsi="Times New Roman"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Встановлення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Unified</w:t>
      </w:r>
      <w:r>
        <w:rPr>
          <w:rFonts w:ascii="Times New Roman" w:hAnsi="Times New Roman" w:cs="Times New Roman"/>
          <w:sz w:val="24"/>
          <w:szCs w:val="24"/>
        </w:rPr>
        <w:t xml:space="preserve"> </w:t>
      </w:r>
      <w:r>
        <w:rPr>
          <w:rFonts w:ascii="Times New Roman" w:hAnsi="Times New Roman" w:cs="Times New Roman"/>
          <w:sz w:val="24"/>
          <w:szCs w:val="24"/>
        </w:rPr>
        <w:t xml:space="preserve">Communications</w:t>
      </w:r>
      <w:r>
        <w:rPr>
          <w:rFonts w:ascii="Times New Roman" w:hAnsi="Times New Roman" w:cs="Times New Roman"/>
          <w:sz w:val="24"/>
          <w:szCs w:val="24"/>
        </w:rPr>
        <w:t xml:space="preserve"> </w:t>
      </w:r>
      <w:r>
        <w:rPr>
          <w:rFonts w:ascii="Times New Roman" w:hAnsi="Times New Roman" w:cs="Times New Roman"/>
          <w:sz w:val="24"/>
          <w:szCs w:val="24"/>
        </w:rPr>
        <w:t xml:space="preserve">Manager</w:t>
      </w:r>
      <w:r>
        <w:rPr>
          <w:rFonts w:ascii="Times New Roman" w:hAnsi="Times New Roman"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Встановлення </w:t>
      </w:r>
      <w:r>
        <w:rPr>
          <w:rFonts w:ascii="Times New Roman" w:hAnsi="Times New Roman" w:cs="Times New Roman"/>
          <w:sz w:val="24"/>
          <w:szCs w:val="24"/>
          <w:lang w:val="en-US"/>
        </w:rPr>
        <w:t xml:space="preserve">PC</w:t>
      </w:r>
      <w:r>
        <w:rPr>
          <w:rFonts w:ascii="Times New Roman" w:hAnsi="Times New Roman" w:cs="Times New Roman"/>
          <w:sz w:val="24"/>
          <w:szCs w:val="24"/>
        </w:rPr>
        <w:t xml:space="preserve">CE компонентів: </w:t>
      </w:r>
      <w:r>
        <w:rPr>
          <w:rFonts w:ascii="Times New Roman" w:hAnsi="Times New Roman" w:cs="Times New Roman"/>
          <w:sz w:val="24"/>
          <w:szCs w:val="24"/>
        </w:rPr>
        <w:t xml:space="preserve">Finesse</w:t>
      </w:r>
      <w:r>
        <w:rPr>
          <w:rFonts w:ascii="Times New Roman" w:hAnsi="Times New Roman" w:cs="Times New Roman"/>
          <w:sz w:val="24"/>
          <w:szCs w:val="24"/>
        </w:rPr>
        <w:t xml:space="preserve"> Server,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UIC </w:t>
      </w:r>
      <w:r>
        <w:rPr>
          <w:rFonts w:ascii="Times New Roman" w:hAnsi="Times New Roman" w:cs="Times New Roman"/>
          <w:sz w:val="24"/>
          <w:szCs w:val="24"/>
        </w:rPr>
        <w:t xml:space="preserve">with</w:t>
      </w:r>
      <w:r>
        <w:rPr>
          <w:rFonts w:ascii="Times New Roman" w:hAnsi="Times New Roman" w:cs="Times New Roman"/>
          <w:sz w:val="24"/>
          <w:szCs w:val="24"/>
        </w:rPr>
        <w:t xml:space="preserve"> </w:t>
      </w:r>
      <w:r>
        <w:rPr>
          <w:rFonts w:ascii="Times New Roman" w:hAnsi="Times New Roman" w:cs="Times New Roman"/>
          <w:sz w:val="24"/>
          <w:szCs w:val="24"/>
        </w:rPr>
        <w:t xml:space="preserve">Live</w:t>
      </w:r>
      <w:r>
        <w:rPr>
          <w:rFonts w:ascii="Times New Roman" w:hAnsi="Times New Roman" w:cs="Times New Roman"/>
          <w:sz w:val="24"/>
          <w:szCs w:val="24"/>
        </w:rPr>
        <w:t xml:space="preserve"> </w:t>
      </w:r>
      <w:r>
        <w:rPr>
          <w:rFonts w:ascii="Times New Roman" w:hAnsi="Times New Roman" w:cs="Times New Roman"/>
          <w:sz w:val="24"/>
          <w:szCs w:val="24"/>
        </w:rPr>
        <w:t xml:space="preserve">Data</w:t>
      </w:r>
      <w:r>
        <w:rPr>
          <w:rFonts w:ascii="Times New Roman" w:hAnsi="Times New Roman" w:cs="Times New Roman"/>
          <w:sz w:val="24"/>
          <w:szCs w:val="24"/>
        </w:rPr>
        <w:t xml:space="preserve"> </w:t>
      </w:r>
      <w:r>
        <w:rPr>
          <w:rFonts w:ascii="Times New Roman" w:hAnsi="Times New Roman" w:cs="Times New Roman"/>
          <w:sz w:val="24"/>
          <w:szCs w:val="24"/>
        </w:rPr>
        <w:t xml:space="preserve">and</w:t>
      </w:r>
      <w:r>
        <w:rPr>
          <w:rFonts w:ascii="Times New Roman" w:hAnsi="Times New Roman" w:cs="Times New Roman"/>
          <w:sz w:val="24"/>
          <w:szCs w:val="24"/>
        </w:rPr>
        <w:t xml:space="preserve"> </w:t>
      </w:r>
      <w:r>
        <w:rPr>
          <w:rFonts w:ascii="Times New Roman" w:hAnsi="Times New Roman" w:cs="Times New Roman"/>
          <w:sz w:val="24"/>
          <w:szCs w:val="24"/>
        </w:rPr>
        <w:t xml:space="preserve">IdS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CVP</w:t>
      </w:r>
      <w:r>
        <w:rPr>
          <w:rFonts w:ascii="Times New Roman" w:hAnsi="Times New Roman"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Встановлення системи запису </w:t>
      </w:r>
      <w:r>
        <w:rPr>
          <w:rFonts w:ascii="Times New Roman" w:hAnsi="Times New Roman" w:eastAsia="Calibri" w:cs="Times New Roman"/>
          <w:sz w:val="24"/>
          <w:szCs w:val="24"/>
          <w:lang w:val="en-US"/>
        </w:rPr>
        <w:t xml:space="preserve">Eleveo</w:t>
      </w:r>
      <w:r>
        <w:rPr>
          <w:rFonts w:ascii="Times New Roman" w:hAnsi="Times New Roman" w:eastAsia="Calibri" w:cs="Times New Roman"/>
          <w:sz w:val="24"/>
          <w:szCs w:val="24"/>
        </w:rPr>
        <w:t xml:space="preserve"> в </w:t>
      </w:r>
      <w:r>
        <w:rPr>
          <w:rFonts w:ascii="Times New Roman" w:hAnsi="Times New Roman" w:eastAsia="Calibri" w:cs="Times New Roman"/>
          <w:sz w:val="24"/>
          <w:szCs w:val="24"/>
          <w:lang w:val="en-US"/>
        </w:rPr>
        <w:t xml:space="preserve">HA </w:t>
      </w:r>
      <w:r>
        <w:rPr>
          <w:rFonts w:ascii="Times New Roman" w:hAnsi="Times New Roman" w:eastAsia="Calibri" w:cs="Times New Roman"/>
          <w:sz w:val="24"/>
          <w:szCs w:val="24"/>
        </w:rPr>
        <w:t xml:space="preserve">конфігурації;</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Налаштування інтеграції з телефонією: голосові шлюзи, </w:t>
      </w:r>
      <w:r>
        <w:rPr>
          <w:rFonts w:ascii="Times New Roman" w:hAnsi="Times New Roman" w:eastAsia="Calibri" w:cs="Times New Roman"/>
          <w:sz w:val="24"/>
          <w:szCs w:val="24"/>
          <w:lang w:val="en-US"/>
        </w:rPr>
        <w:t xml:space="preserve">vCUBE</w:t>
      </w:r>
      <w:r>
        <w:rPr>
          <w:rFonts w:ascii="Times New Roman" w:hAnsi="Times New Roman" w:eastAsia="Calibri" w:cs="Times New Roman"/>
          <w:sz w:val="24"/>
          <w:szCs w:val="24"/>
        </w:rPr>
        <w:t xml:space="preserve">, номерний план, інтеграція із службами 101,102,103,104;</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Розробка скриптів </w:t>
      </w:r>
      <w:r>
        <w:rPr>
          <w:rFonts w:ascii="Times New Roman" w:hAnsi="Times New Roman" w:eastAsia="Calibri" w:cs="Times New Roman"/>
          <w:sz w:val="24"/>
          <w:szCs w:val="24"/>
          <w:lang w:val="en-US"/>
        </w:rPr>
        <w:t xml:space="preserve">ICM, CVP</w:t>
      </w:r>
      <w:r>
        <w:rPr>
          <w:rFonts w:ascii="Times New Roman" w:hAnsi="Times New Roman" w:eastAsia="Calibri" w:cs="Times New Roman"/>
          <w:sz w:val="24"/>
          <w:szCs w:val="24"/>
        </w:rPr>
        <w:t xml:space="preserve">, гаджетів </w:t>
      </w:r>
      <w:r>
        <w:rPr>
          <w:rFonts w:ascii="Times New Roman" w:hAnsi="Times New Roman" w:eastAsia="Calibri" w:cs="Times New Roman"/>
          <w:sz w:val="24"/>
          <w:szCs w:val="24"/>
          <w:lang w:val="en-US"/>
        </w:rPr>
        <w:t xml:space="preserve">Finesse (</w:t>
      </w:r>
      <w:r>
        <w:rPr>
          <w:rFonts w:ascii="Times New Roman" w:hAnsi="Times New Roman" w:eastAsia="Calibri" w:cs="Times New Roman"/>
          <w:sz w:val="24"/>
          <w:szCs w:val="24"/>
        </w:rPr>
        <w:t xml:space="preserve">за необхідності), кастомних звітів </w:t>
      </w:r>
      <w:r>
        <w:rPr>
          <w:rFonts w:ascii="Times New Roman" w:hAnsi="Times New Roman" w:eastAsia="Calibri" w:cs="Times New Roman"/>
          <w:sz w:val="24"/>
          <w:szCs w:val="24"/>
          <w:lang w:val="en-US"/>
        </w:rPr>
        <w:t xml:space="preserve">CUIC</w:t>
      </w:r>
      <w:r>
        <w:rPr>
          <w:rFonts w:ascii="Times New Roman" w:hAnsi="Times New Roman" w:eastAsia="Calibri"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Налаштування всіх програмних компонентів </w:t>
      </w:r>
      <w:r>
        <w:rPr>
          <w:rFonts w:ascii="Times New Roman" w:hAnsi="Times New Roman" w:eastAsia="Calibri" w:cs="Times New Roman"/>
          <w:sz w:val="24"/>
          <w:szCs w:val="24"/>
          <w:lang w:val="en-US"/>
        </w:rPr>
        <w:t xml:space="preserve">CUCM</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PCCE</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Eleveo</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згідно функціональних вимог, налаштування інтеграції між ними;</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Підтримка з боку </w:t>
      </w:r>
      <w:r>
        <w:rPr>
          <w:rFonts w:ascii="Times New Roman" w:hAnsi="Times New Roman" w:eastAsia="Calibri" w:cs="Times New Roman"/>
          <w:sz w:val="24"/>
          <w:szCs w:val="24"/>
          <w:lang w:val="en-US"/>
        </w:rPr>
        <w:t xml:space="preserve">PCCE </w:t>
      </w:r>
      <w:r>
        <w:rPr>
          <w:rFonts w:ascii="Times New Roman" w:hAnsi="Times New Roman" w:eastAsia="Calibri" w:cs="Times New Roman"/>
          <w:sz w:val="24"/>
          <w:szCs w:val="24"/>
        </w:rPr>
        <w:t xml:space="preserve">інтеграції з </w:t>
      </w:r>
      <w:r>
        <w:rPr>
          <w:rFonts w:ascii="Times New Roman" w:hAnsi="Times New Roman" w:eastAsia="Calibri" w:cs="Times New Roman"/>
          <w:sz w:val="24"/>
          <w:szCs w:val="24"/>
          <w:lang w:val="en-US"/>
        </w:rPr>
        <w:t xml:space="preserve">CRM</w:t>
      </w:r>
      <w:r>
        <w:rPr>
          <w:rFonts w:ascii="Times New Roman" w:hAnsi="Times New Roman" w:eastAsia="Calibri" w:cs="Times New Roman"/>
          <w:sz w:val="24"/>
          <w:szCs w:val="24"/>
        </w:rPr>
        <w:t xml:space="preserve"> Замовника;  </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Навчання адміністраторів Замовника базовим інструментам моніторингу стану ЦОВ та засобам базового адміністрування;</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Навчання агентів та супервізорів Замовника (робоче місце </w:t>
      </w:r>
      <w:r>
        <w:rPr>
          <w:rFonts w:ascii="Times New Roman" w:hAnsi="Times New Roman" w:eastAsia="Calibri" w:cs="Times New Roman"/>
          <w:sz w:val="24"/>
          <w:szCs w:val="24"/>
          <w:lang w:val="en-US"/>
        </w:rPr>
        <w:t xml:space="preserve">Finesse</w:t>
      </w:r>
      <w:r>
        <w:rPr>
          <w:rFonts w:ascii="Times New Roman" w:hAnsi="Times New Roman" w:eastAsia="Calibri" w:cs="Times New Roman"/>
          <w:sz w:val="24"/>
          <w:szCs w:val="24"/>
        </w:rPr>
        <w:t xml:space="preserve">, управління викликом, звітність);</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Проведення функціональних тестів та тестів </w:t>
      </w:r>
      <w:r>
        <w:rPr>
          <w:rFonts w:ascii="Times New Roman" w:hAnsi="Times New Roman" w:eastAsia="Calibri" w:cs="Times New Roman"/>
          <w:sz w:val="24"/>
          <w:szCs w:val="24"/>
        </w:rPr>
        <w:t xml:space="preserve">відмовостійкості</w:t>
      </w:r>
      <w:r>
        <w:rPr>
          <w:rFonts w:ascii="Times New Roman" w:hAnsi="Times New Roman" w:eastAsia="Calibri"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Підтримка переключення в ПРОД згідно узгодженої стратегії переключення дзвінків на нову платформу, консультаційна підтримка користувачів та адміністраторів;</w:t>
      </w:r>
      <w:r/>
    </w:p>
    <w:p>
      <w:pPr>
        <w:contextualSpacing/>
        <w:ind w:left="34" w:right="113" w:firstLine="567"/>
        <w:jc w:val="both"/>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Розробка комплекту базової технічної документації:</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Опис сервісу, Інструкція адміністратора, Інструкція користувача.</w:t>
      </w:r>
      <w:r/>
    </w:p>
    <w:p>
      <w:pPr>
        <w:jc w:val="both"/>
        <w:spacing w:after="24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Обсяг гарантійної підтримки від Виконавця наведені в таблиці: </w:t>
      </w:r>
      <w:r/>
    </w:p>
    <w:tbl>
      <w:tblPr>
        <w:tblW w:w="504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3"/>
        <w:gridCol w:w="6950"/>
        <w:gridCol w:w="2227"/>
      </w:tblGrid>
      <w:tr>
        <w:trPr/>
        <w:tc>
          <w:tcPr>
            <w:shd w:val="clear" w:color="auto" w:fill="d9d9d9"/>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w:t>
            </w:r>
            <w:r/>
          </w:p>
        </w:tc>
        <w:tc>
          <w:tcPr>
            <w:shd w:val="clear" w:color="auto" w:fill="d9d9d9"/>
            <w:tcBorders>
              <w:top w:val="single" w:color="auto" w:sz="4" w:space="0"/>
              <w:left w:val="single" w:color="auto" w:sz="4" w:space="0"/>
              <w:bottom w:val="single" w:color="auto" w:sz="4" w:space="0"/>
              <w:right w:val="single" w:color="auto" w:sz="4" w:space="0"/>
            </w:tcBorders>
            <w:tcW w:w="6952" w:type="dxa"/>
            <w:textDirection w:val="lrTb"/>
            <w:noWrap w:val="false"/>
          </w:tcPr>
          <w:p>
            <w:pPr>
              <w:jc w:val="center"/>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Послуга</w:t>
            </w:r>
            <w:r/>
          </w:p>
        </w:tc>
        <w:tc>
          <w:tcPr>
            <w:shd w:val="clear" w:color="auto" w:fill="d9d9d9"/>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Обсяг</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rPr>
              <w:t xml:space="preserve">Гарантійна технічна підтримка ЦОВ згідно </w:t>
            </w:r>
            <w:r>
              <w:rPr>
                <w:rFonts w:ascii="Times New Roman" w:hAnsi="Times New Roman" w:eastAsia="Calibri" w:cs="Times New Roman"/>
                <w:b/>
                <w:sz w:val="24"/>
                <w:szCs w:val="24"/>
                <w:lang w:val="en-US"/>
              </w:rPr>
              <w:t xml:space="preserve">SLA</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Реєстрація звернень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в службі технічної підтримки (далі СТП) Виконавця.</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24х7</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Обробка замовлень та надання послуг цієї підтримки згідно пріоритетів звернень.</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Так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Діагностика роботи складових ЦОВ згідно зареєстрованим у СТП зверненням дистанційно та згідно пріоритетів.</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Без обмежень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Виправлення помилок у «налаштуваннях» та «конфігурація</w:t>
            </w:r>
            <w:r>
              <w:rPr>
                <w:rFonts w:ascii="Times New Roman" w:hAnsi="Times New Roman" w:cs="Times New Roman"/>
                <w:sz w:val="24"/>
                <w:szCs w:val="24"/>
                <w:lang w:eastAsia="uk-UA"/>
              </w:rPr>
              <w:t xml:space="preserve">х» складових ЦОВ, якщо ці помилки НЕ сталися в наслідок дій Виконавця та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Без обмежень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Внесення змін до конфігурації ЦОВ в рамках директив / рекомендацій вендорів, зокрема </w:t>
            </w:r>
            <w:r>
              <w:rPr>
                <w:rFonts w:ascii="Times New Roman" w:hAnsi="Times New Roman" w:cs="Times New Roman"/>
                <w:sz w:val="24"/>
                <w:szCs w:val="24"/>
                <w:lang w:eastAsia="uk-UA"/>
              </w:rPr>
              <w:t xml:space="preserve">Cisco</w:t>
            </w:r>
            <w:r>
              <w:rPr>
                <w:rFonts w:ascii="Times New Roman" w:hAnsi="Times New Roman" w:cs="Times New Roman"/>
                <w:sz w:val="24"/>
                <w:szCs w:val="24"/>
                <w:lang w:eastAsia="uk-UA"/>
              </w:rPr>
              <w:t xml:space="preserve"> TAC, в тому числі встановлення виправлень ПЗ (</w:t>
            </w:r>
            <w:r>
              <w:rPr>
                <w:rFonts w:ascii="Times New Roman" w:hAnsi="Times New Roman" w:cs="Times New Roman"/>
                <w:sz w:val="24"/>
                <w:szCs w:val="24"/>
                <w:lang w:eastAsia="uk-UA"/>
              </w:rPr>
              <w:t xml:space="preserve">патчей</w:t>
            </w:r>
            <w:r>
              <w:rPr>
                <w:rFonts w:ascii="Times New Roman" w:hAnsi="Times New Roman" w:cs="Times New Roman"/>
                <w:sz w:val="24"/>
                <w:szCs w:val="24"/>
                <w:lang w:eastAsia="uk-UA"/>
              </w:rPr>
              <w:t xml:space="preserve">, виду </w:t>
            </w:r>
            <w:r>
              <w:rPr>
                <w:rFonts w:ascii="Times New Roman" w:hAnsi="Times New Roman" w:cs="Times New Roman"/>
                <w:sz w:val="24"/>
                <w:szCs w:val="24"/>
                <w:lang w:eastAsia="uk-UA"/>
              </w:rPr>
              <w:t xml:space="preserve">x.x.X</w:t>
            </w:r>
            <w:r>
              <w:rPr>
                <w:rFonts w:ascii="Times New Roman" w:hAnsi="Times New Roman" w:cs="Times New Roman"/>
                <w:sz w:val="24"/>
                <w:szCs w:val="24"/>
                <w:lang w:eastAsia="uk-UA"/>
              </w:rPr>
              <w:t xml:space="preserve">), які надає </w:t>
            </w:r>
            <w:r>
              <w:rPr>
                <w:rFonts w:ascii="Times New Roman" w:hAnsi="Times New Roman" w:cs="Times New Roman"/>
                <w:sz w:val="24"/>
                <w:szCs w:val="24"/>
                <w:lang w:eastAsia="uk-UA"/>
              </w:rPr>
              <w:t xml:space="preserve">Cisco</w:t>
            </w:r>
            <w:r>
              <w:rPr>
                <w:rFonts w:ascii="Times New Roman" w:hAnsi="Times New Roman" w:cs="Times New Roman"/>
                <w:sz w:val="24"/>
                <w:szCs w:val="24"/>
                <w:lang w:eastAsia="uk-UA"/>
              </w:rPr>
              <w:t xml:space="preserve"> TAC.</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Без обмежень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Зміни у налаштуванні та конфігурації складових ЦОВ в тому числі відновлення працездатності, які стали необхідними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320 людино-годин на рік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 виїздів Виконавця до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в межах м. Києва для діагностики роботи складових ЦОВ, якщо дистанційна діагностика неможлива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Або необхідна заміна апаратної складової ЦОВ, яка вийшла з ладу в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24 виїздів на рік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Консультації по функціоналу ЦОВ, в тому числі стосовно звітності CUIC, адмініструванню ЦОВ.</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30 звернень на квартал з пріоритетом №4</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Адміністрування ЦОВ дистанційно (необхідне налаштування робочих місць, облікових записів користувачів ЦОВ, </w:t>
            </w:r>
            <w:r>
              <w:rPr>
                <w:rFonts w:ascii="Times New Roman" w:hAnsi="Times New Roman" w:cs="Times New Roman"/>
                <w:sz w:val="24"/>
                <w:szCs w:val="24"/>
                <w:lang w:val="en-US" w:eastAsia="uk-UA"/>
              </w:rPr>
              <w:t xml:space="preserve">layouts, re-skilling </w:t>
            </w:r>
            <w:r>
              <w:rPr>
                <w:rFonts w:ascii="Times New Roman" w:hAnsi="Times New Roman" w:cs="Times New Roman"/>
                <w:sz w:val="24"/>
                <w:szCs w:val="24"/>
                <w:lang w:eastAsia="uk-UA"/>
              </w:rPr>
              <w:t xml:space="preserve">та інші)</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60 звернень на квартал з пріоритетом №4.</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Створення резервних копій віртуальних машин за зверненням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якщо автоматичне резервне копіювання неможливо.</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1 раз на місяць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Прибуття інженера на майданчик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встановлення інженером </w:t>
            </w:r>
            <w:r>
              <w:rPr>
                <w:rFonts w:ascii="Times New Roman" w:hAnsi="Times New Roman" w:cs="Times New Roman"/>
                <w:sz w:val="24"/>
                <w:szCs w:val="24"/>
                <w:lang w:eastAsia="uk-UA"/>
              </w:rPr>
              <w:t xml:space="preserve">Виконавця</w:t>
            </w:r>
            <w:r>
              <w:rPr>
                <w:rFonts w:ascii="Times New Roman" w:hAnsi="Times New Roman" w:cs="Times New Roman"/>
                <w:sz w:val="24"/>
                <w:szCs w:val="24"/>
              </w:rPr>
              <w:t xml:space="preserve"> такої необхідності)</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Так </w:t>
            </w:r>
            <w:r/>
          </w:p>
          <w:p>
            <w:pPr>
              <w:jc w:val="center"/>
              <w:spacing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(згідно пріоритетів)</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uk-UA"/>
              </w:rPr>
              <w:t xml:space="preserve">Розробка та впровадження додаткового функціоналу (модулів), роботи з модернізації ЦОВ (в тому числі мінорні та мажорні апгрейди за зверненням Замовника)</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320 людино-годин на рік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13</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Стандартна звітність по зверненнями до </w:t>
            </w:r>
            <w:r>
              <w:rPr>
                <w:rFonts w:ascii="Times New Roman" w:hAnsi="Times New Roman" w:cs="Times New Roman"/>
                <w:sz w:val="24"/>
                <w:szCs w:val="24"/>
                <w:lang w:eastAsia="uk-UA"/>
              </w:rPr>
              <w:t xml:space="preserve">Виконавця</w:t>
            </w:r>
            <w:r>
              <w:rPr>
                <w:rFonts w:ascii="Times New Roman" w:hAnsi="Times New Roman" w:cs="Times New Roman"/>
                <w:sz w:val="24"/>
                <w:szCs w:val="24"/>
              </w:rPr>
              <w:t xml:space="preserve"> в рамках надання Послуг</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за запитом.</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Так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За додаткового узгодження</w:t>
            </w:r>
            <w:r/>
          </w:p>
        </w:tc>
      </w:tr>
    </w:tbl>
    <w:p>
      <w:pPr>
        <w:jc w:val="both"/>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якості надання Послуг (SLA) та Регламент взаємодії</w:t>
      </w:r>
      <w:r/>
    </w:p>
    <w:p>
      <w:pPr>
        <w:ind w:left="540" w:hanging="540"/>
        <w:jc w:val="both"/>
        <w:spacing w:before="120" w:line="240" w:lineRule="auto"/>
        <w:tabs>
          <w:tab w:val="num" w:pos="27" w:leader="none"/>
          <w:tab w:val="num" w:pos="540" w:leader="none"/>
        </w:tabs>
        <w:rPr>
          <w:rFonts w:ascii="Times New Roman" w:hAnsi="Times New Roman" w:cs="Times New Roman"/>
          <w:sz w:val="24"/>
          <w:szCs w:val="24"/>
          <w:u w:val="single"/>
        </w:rPr>
      </w:pPr>
      <w:r>
        <w:rPr>
          <w:rFonts w:ascii="Times New Roman" w:hAnsi="Times New Roman" w:cs="Times New Roman"/>
          <w:sz w:val="24"/>
          <w:szCs w:val="24"/>
          <w:u w:val="single"/>
        </w:rPr>
        <w:t xml:space="preserve">Прийом, реєстрація та контроль звернень Замовника</w:t>
      </w:r>
      <w:r/>
    </w:p>
    <w:p>
      <w:pPr>
        <w:jc w:val="both"/>
        <w:spacing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Послуги надаються на основі прийнятих звернень Замовника.</w:t>
      </w:r>
      <w:r/>
    </w:p>
    <w:p>
      <w:pPr>
        <w:jc w:val="both"/>
        <w:spacing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Звернення приймаються Виконавцем від уповноважених осіб Замовника одним з наступних способів:</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через систему управління зверненнями Виконавця (першочерговий та пріоритетний спосіб передачі звернень);</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по електронній пошті на адресу Виконавця (у разі недоступності системи управління зверненнями);</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по телефону цілодобової служби підтримки Виконавця (у разі звернень першого пріоритету та/або звернень у неробочий час);</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по телефону відповідальних інженерів Виконавця (у разі недоступності усіх інших засобів).</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номер Договору, згідно якого подається звернення та адресу експлуатації ЦОВ;</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контактні дані представника Замовника, з яким повинен контактувати інженер Виконавця при вирішенні питання за зверненням;</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пріоритет звернення (згідно з визначенням пріоритетів);</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детальний опис проблеми або діагностичну інформацію.</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Після усуненн</w:t>
      </w:r>
      <w:r>
        <w:rPr>
          <w:rFonts w:ascii="Times New Roman" w:hAnsi="Times New Roman" w:cs="Times New Roman"/>
          <w:sz w:val="24"/>
          <w:szCs w:val="24"/>
        </w:rPr>
        <w:t xml:space="preserve">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r/>
    </w:p>
    <w:p>
      <w:pPr>
        <w:spacing w:before="240" w:line="240" w:lineRule="auto"/>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Пріоритети Звернень</w:t>
      </w:r>
      <w:r/>
    </w:p>
    <w:tbl>
      <w:tblPr>
        <w:tblW w:w="50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7"/>
        <w:gridCol w:w="7460"/>
      </w:tblGrid>
      <w:tr>
        <w:trPr>
          <w:tblHeader/>
        </w:trPr>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Пріоритет</w:t>
            </w: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Опис</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Пріоритет 1</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Критичний</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Повністю непрацездатні складові ЦОВ критичної важливості. А саме:</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Маршрутизація викликів в черги до операторів</w:t>
            </w:r>
            <w:r>
              <w:rPr>
                <w:rFonts w:ascii="Times New Roman" w:hAnsi="Times New Roman" w:cs="Times New Roman"/>
                <w:sz w:val="24"/>
                <w:szCs w:val="24"/>
                <w:lang w:val="en-US"/>
              </w:rPr>
              <w:t xml:space="preserve"> (VGW, CUBE, CUCM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ICM)</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Голосовий портал обслуговування (</w:t>
            </w:r>
            <w:r>
              <w:rPr>
                <w:rFonts w:ascii="Times New Roman" w:hAnsi="Times New Roman" w:cs="Times New Roman"/>
                <w:sz w:val="24"/>
                <w:szCs w:val="24"/>
                <w:lang w:val="en-US"/>
              </w:rPr>
              <w:t xml:space="preserve">CVP)</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2</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Критичний</w:t>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Повністю непрацездатні складові ЦОВ критичної важливості. А саме:</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Finesse</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Video-</w:t>
            </w:r>
            <w:r>
              <w:rPr>
                <w:rFonts w:ascii="Times New Roman" w:hAnsi="Times New Roman" w:cs="Times New Roman"/>
                <w:sz w:val="24"/>
                <w:szCs w:val="24"/>
              </w:rPr>
              <w:t xml:space="preserve">дзвінок (</w:t>
            </w:r>
            <w:r>
              <w:rPr>
                <w:rFonts w:ascii="Times New Roman" w:hAnsi="Times New Roman" w:cs="Times New Roman"/>
                <w:sz w:val="24"/>
                <w:szCs w:val="24"/>
                <w:lang w:val="en-US"/>
              </w:rPr>
              <w:t xml:space="preserve">Smiddle</w:t>
            </w:r>
            <w:r>
              <w:rPr>
                <w:rFonts w:ascii="Times New Roman" w:hAnsi="Times New Roman" w:cs="Times New Roman"/>
                <w:sz w:val="24"/>
                <w:szCs w:val="24"/>
                <w:lang w:val="en-US"/>
              </w:rPr>
              <w:t xml:space="preserve">)</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3</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Високий</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Повністю непрацездатні окремі функції ЦОВ високої важливості:</w:t>
            </w:r>
            <w:r/>
          </w:p>
          <w:p>
            <w:pPr>
              <w:numPr>
                <w:ilvl w:val="0"/>
                <w:numId w:val="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розмов (</w:t>
            </w:r>
            <w:r>
              <w:rPr>
                <w:rFonts w:ascii="Times New Roman" w:hAnsi="Times New Roman" w:cs="Times New Roman"/>
                <w:sz w:val="24"/>
                <w:szCs w:val="24"/>
              </w:rPr>
              <w:t xml:space="preserve">Eleveo</w:t>
            </w:r>
            <w:r>
              <w:rPr>
                <w:rFonts w:ascii="Times New Roman" w:hAnsi="Times New Roman" w:cs="Times New Roman"/>
                <w:sz w:val="24"/>
                <w:szCs w:val="24"/>
              </w:rPr>
              <w:t xml:space="preserve"> </w:t>
            </w:r>
            <w:r>
              <w:rPr>
                <w:rFonts w:ascii="Times New Roman" w:hAnsi="Times New Roman" w:cs="Times New Roman"/>
                <w:sz w:val="24"/>
                <w:szCs w:val="24"/>
              </w:rPr>
              <w:t xml:space="preserve">recording</w:t>
            </w:r>
            <w:r>
              <w:rPr>
                <w:rFonts w:ascii="Times New Roman" w:hAnsi="Times New Roman" w:cs="Times New Roman"/>
                <w:sz w:val="24"/>
                <w:szCs w:val="24"/>
              </w:rPr>
              <w:t xml:space="preserve">)</w:t>
            </w:r>
            <w:r/>
          </w:p>
          <w:p>
            <w:pPr>
              <w:numPr>
                <w:ilvl w:val="0"/>
                <w:numId w:val="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Outbound</w:t>
            </w:r>
            <w:r>
              <w:rPr>
                <w:rFonts w:ascii="Times New Roman" w:hAnsi="Times New Roman" w:cs="Times New Roman"/>
                <w:sz w:val="24"/>
                <w:szCs w:val="24"/>
              </w:rPr>
              <w:t xml:space="preserve"> </w:t>
            </w:r>
            <w:r>
              <w:rPr>
                <w:rFonts w:ascii="Times New Roman" w:hAnsi="Times New Roman" w:cs="Times New Roman"/>
                <w:sz w:val="24"/>
                <w:szCs w:val="24"/>
              </w:rPr>
              <w:t xml:space="preserve">Dialer</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Або часткова непрацездатність функцій критичної важливості. </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Пріоритет 4</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Середній</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Працездатність інших функцій ЦОВ погіршилася або супроводжується періодичні помилками в роботі, які в свою чергу не викликали порушення працездатності функцій ЦОВ, зокрема:</w:t>
            </w:r>
            <w:r/>
          </w:p>
          <w:p>
            <w:pPr>
              <w:numPr>
                <w:ilvl w:val="0"/>
                <w:numId w:val="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CUIC </w:t>
            </w:r>
            <w:r/>
          </w:p>
          <w:p>
            <w:pPr>
              <w:numPr>
                <w:ilvl w:val="0"/>
                <w:numId w:val="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ECE</w:t>
            </w:r>
            <w:r/>
          </w:p>
          <w:p>
            <w:pPr>
              <w:numPr>
                <w:ilvl w:val="0"/>
                <w:numId w:val="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зі сторонніми системами Замовника</w:t>
            </w:r>
            <w:r/>
          </w:p>
        </w:tc>
      </w:tr>
      <w:tr>
        <w:trPr>
          <w:trHeight w:val="580"/>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5</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Низький </w:t>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Звернення щодо консультацій стосовно функції ЦОВ, а також звернення на надання послуг з розвитку окремих функцій ЦОВ.</w:t>
            </w:r>
            <w:r/>
          </w:p>
        </w:tc>
      </w:tr>
    </w:tbl>
    <w:p>
      <w:pPr>
        <w:spacing w:line="240" w:lineRule="auto"/>
        <w:rPr>
          <w:rFonts w:ascii="Times New Roman" w:hAnsi="Times New Roman" w:eastAsia="Times New Roman" w:cs="Times New Roman"/>
          <w:b/>
          <w:color w:val="ff0000"/>
          <w:sz w:val="24"/>
          <w:szCs w:val="24"/>
          <w:lang w:eastAsia="ru-RU"/>
        </w:rPr>
      </w:pPr>
      <w:r>
        <w:rPr>
          <w:rFonts w:ascii="Times New Roman" w:hAnsi="Times New Roman" w:eastAsia="Times New Roman" w:cs="Times New Roman"/>
          <w:b/>
          <w:color w:val="ff0000"/>
          <w:sz w:val="24"/>
          <w:szCs w:val="24"/>
          <w:lang w:eastAsia="ru-RU"/>
        </w:rPr>
      </w:r>
      <w:r/>
    </w:p>
    <w:p>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Час надання Послуг, час реакції відповідно до Пріоритету Звернення</w:t>
      </w:r>
      <w:r/>
    </w:p>
    <w:tbl>
      <w:tblPr>
        <w:tblW w:w="4063" w:type="pct"/>
        <w:tblInd w:w="250" w:type="dxa"/>
        <w:tblCellMar>
          <w:left w:w="0" w:type="dxa"/>
          <w:right w:w="0" w:type="dxa"/>
        </w:tblCellMar>
        <w:tblLook w:val="04A0" w:firstRow="1" w:lastRow="0" w:firstColumn="1" w:lastColumn="0" w:noHBand="0" w:noVBand="1"/>
      </w:tblPr>
      <w:tblGrid>
        <w:gridCol w:w="1738"/>
        <w:gridCol w:w="2300"/>
        <w:gridCol w:w="1939"/>
        <w:gridCol w:w="1843"/>
      </w:tblGrid>
      <w:tr>
        <w:trPr/>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vAlign w:val="center"/>
            <w:textDirection w:val="lrTb"/>
            <w:noWrap w:val="false"/>
          </w:tcPr>
          <w:p>
            <w:pPr>
              <w:ind w:left="313"/>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Пріоритет</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vAlign w:val="center"/>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Час</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підтримки</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vAlign w:val="center"/>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Час реакції, </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робочих годин</w:t>
            </w:r>
            <w:r/>
          </w:p>
        </w:tc>
        <w:tc>
          <w:tcPr>
            <w:shd w:val="clear" w:color="auto" w:fill="d9d9d9" w:themeFill="background1" w:themeFillShade="D9"/>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Час відновлення працездатності</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24 * 7</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0</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5</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7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1</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NBD</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За домовленістю</w:t>
            </w:r>
            <w:r/>
          </w:p>
        </w:tc>
      </w:tr>
    </w:tbl>
    <w:p>
      <w:pPr>
        <w:ind w:firstLine="720"/>
        <w:jc w:val="both"/>
        <w:spacing w:before="24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Надання Послуг, що пов’язані із попередньо запланованими перервами в функціонуванні ЦОВ або окремих його складових, здійснюється в письмово погоджений Сторонами час. </w:t>
      </w:r>
      <w:r/>
    </w:p>
    <w:p>
      <w:pPr>
        <w:ind w:firstLine="720"/>
        <w:jc w:val="both"/>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Перевищення терміну відновлення працездатності ЦОВ не враховується, якщо така непрацездатність була викликана діями технічних спеціалістів (адміністраторів) Замовника, помилками у програмно</w:t>
      </w:r>
      <w:r>
        <w:rPr>
          <w:rFonts w:ascii="Times New Roman" w:hAnsi="Times New Roman" w:eastAsia="Calibri" w:cs="Times New Roman"/>
          <w:sz w:val="24"/>
          <w:szCs w:val="24"/>
        </w:rPr>
        <w:t xml:space="preserve">му забезпеченні виробника/вендора, мережевими та/або інфраструктурними неполадками в місцях експлуатації ЦОВ, поломками обладнання, що входить до складу ЦОВ, інтеграцією з інформаційними системами та ПЗ, що не входять до складу ЦОВ, діями третіх осіб тощо.</w:t>
      </w:r>
      <w:r/>
    </w:p>
    <w:p>
      <w:pPr>
        <w:ind w:firstLine="720"/>
        <w:jc w:val="both"/>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ЦОВ незалежно від причин виникнення інциденту. </w:t>
      </w:r>
      <w:r/>
    </w:p>
    <w:p>
      <w:pPr>
        <w:pStyle w:val="729"/>
        <w:ind w:left="5" w:firstLine="562"/>
        <w:jc w:val="both"/>
        <w:spacing w:before="6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lang w:val="uk-UA" w:eastAsia="en-US"/>
        </w:rPr>
        <w:t xml:space="preserve">У складі тендерної пропозиції Учасник повинен надати копії </w:t>
      </w:r>
      <w:r>
        <w:rPr>
          <w:rFonts w:ascii="Times New Roman" w:hAnsi="Times New Roman" w:cs="Times New Roman"/>
          <w:sz w:val="24"/>
          <w:szCs w:val="24"/>
          <w:lang w:val="uk-UA"/>
        </w:rPr>
        <w:t xml:space="preserve">Сертифікатів, Партнерських угод або </w:t>
      </w:r>
      <w:r>
        <w:rPr>
          <w:rFonts w:ascii="Times New Roman" w:hAnsi="Times New Roman" w:cs="Times New Roman"/>
          <w:sz w:val="24"/>
          <w:szCs w:val="24"/>
          <w:lang w:val="uk-UA"/>
        </w:rPr>
        <w:t xml:space="preserve">Авторизаційних</w:t>
      </w:r>
      <w:r>
        <w:rPr>
          <w:rFonts w:ascii="Times New Roman" w:hAnsi="Times New Roman" w:cs="Times New Roman"/>
          <w:sz w:val="24"/>
          <w:szCs w:val="24"/>
          <w:lang w:val="uk-UA"/>
        </w:rPr>
        <w:t xml:space="preserve"> листів з виробниками ПЗ, що підтверджують наявні/діючі спеціалізації та партнерські відносини:</w:t>
      </w:r>
      <w:r/>
    </w:p>
    <w:p>
      <w:pPr>
        <w:pStyle w:val="729"/>
        <w:numPr>
          <w:ilvl w:val="0"/>
          <w:numId w:val="9"/>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Cisco</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Advanced</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Unified</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Contact</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Center</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Enterprise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Specialized</w:t>
      </w:r>
      <w:r/>
    </w:p>
    <w:p>
      <w:pPr>
        <w:pStyle w:val="729"/>
        <w:numPr>
          <w:ilvl w:val="0"/>
          <w:numId w:val="9"/>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Eleveo</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Integrator</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Partner</w:t>
      </w:r>
      <w:r/>
    </w:p>
    <w:p>
      <w:pPr>
        <w:pStyle w:val="729"/>
        <w:numPr>
          <w:ilvl w:val="0"/>
          <w:numId w:val="9"/>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Smiddle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Partner</w:t>
      </w:r>
      <w:r/>
    </w:p>
    <w:p>
      <w:pPr>
        <w:pStyle w:val="729"/>
        <w:ind w:left="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829</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730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61</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двадцять три мільйони вісімсот двадцять дев’ять тисяч сімсот тридцять</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61</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5" w:hanging="360"/>
      </w:pPr>
      <w:rPr>
        <w:rFonts w:hint="default" w:ascii="Symbol" w:hAnsi="Symbol"/>
      </w:rPr>
    </w:lvl>
    <w:lvl w:ilvl="1">
      <w:start w:val="1"/>
      <w:numFmt w:val="bullet"/>
      <w:isLgl w:val="false"/>
      <w:suff w:val="tab"/>
      <w:lvlText w:val="o"/>
      <w:lvlJc w:val="left"/>
      <w:pPr>
        <w:ind w:left="1445" w:hanging="360"/>
      </w:pPr>
      <w:rPr>
        <w:rFonts w:hint="default" w:ascii="Courier New" w:hAnsi="Courier New" w:cs="Courier New"/>
      </w:rPr>
    </w:lvl>
    <w:lvl w:ilvl="2">
      <w:start w:val="1"/>
      <w:numFmt w:val="bullet"/>
      <w:isLgl w:val="false"/>
      <w:suff w:val="tab"/>
      <w:lvlText w:val=""/>
      <w:lvlJc w:val="left"/>
      <w:pPr>
        <w:ind w:left="2165" w:hanging="360"/>
      </w:pPr>
      <w:rPr>
        <w:rFonts w:hint="default" w:ascii="Wingdings" w:hAnsi="Wingdings"/>
      </w:rPr>
    </w:lvl>
    <w:lvl w:ilvl="3">
      <w:start w:val="1"/>
      <w:numFmt w:val="bullet"/>
      <w:isLgl w:val="false"/>
      <w:suff w:val="tab"/>
      <w:lvlText w:val=""/>
      <w:lvlJc w:val="left"/>
      <w:pPr>
        <w:ind w:left="2885" w:hanging="360"/>
      </w:pPr>
      <w:rPr>
        <w:rFonts w:hint="default" w:ascii="Symbol" w:hAnsi="Symbol"/>
      </w:rPr>
    </w:lvl>
    <w:lvl w:ilvl="4">
      <w:start w:val="1"/>
      <w:numFmt w:val="bullet"/>
      <w:isLgl w:val="false"/>
      <w:suff w:val="tab"/>
      <w:lvlText w:val="o"/>
      <w:lvlJc w:val="left"/>
      <w:pPr>
        <w:ind w:left="3605" w:hanging="360"/>
      </w:pPr>
      <w:rPr>
        <w:rFonts w:hint="default" w:ascii="Courier New" w:hAnsi="Courier New" w:cs="Courier New"/>
      </w:rPr>
    </w:lvl>
    <w:lvl w:ilvl="5">
      <w:start w:val="1"/>
      <w:numFmt w:val="bullet"/>
      <w:isLgl w:val="false"/>
      <w:suff w:val="tab"/>
      <w:lvlText w:val=""/>
      <w:lvlJc w:val="left"/>
      <w:pPr>
        <w:ind w:left="4325" w:hanging="360"/>
      </w:pPr>
      <w:rPr>
        <w:rFonts w:hint="default" w:ascii="Wingdings" w:hAnsi="Wingdings"/>
      </w:rPr>
    </w:lvl>
    <w:lvl w:ilvl="6">
      <w:start w:val="1"/>
      <w:numFmt w:val="bullet"/>
      <w:isLgl w:val="false"/>
      <w:suff w:val="tab"/>
      <w:lvlText w:val=""/>
      <w:lvlJc w:val="left"/>
      <w:pPr>
        <w:ind w:left="5045" w:hanging="360"/>
      </w:pPr>
      <w:rPr>
        <w:rFonts w:hint="default" w:ascii="Symbol" w:hAnsi="Symbol"/>
      </w:rPr>
    </w:lvl>
    <w:lvl w:ilvl="7">
      <w:start w:val="1"/>
      <w:numFmt w:val="bullet"/>
      <w:isLgl w:val="false"/>
      <w:suff w:val="tab"/>
      <w:lvlText w:val="o"/>
      <w:lvlJc w:val="left"/>
      <w:pPr>
        <w:ind w:left="5765" w:hanging="360"/>
      </w:pPr>
      <w:rPr>
        <w:rFonts w:hint="default" w:ascii="Courier New" w:hAnsi="Courier New" w:cs="Courier New"/>
      </w:rPr>
    </w:lvl>
    <w:lvl w:ilvl="8">
      <w:start w:val="1"/>
      <w:numFmt w:val="bullet"/>
      <w:isLgl w:val="false"/>
      <w:suff w:val="tab"/>
      <w:lvlText w:val=""/>
      <w:lvlJc w:val="left"/>
      <w:pPr>
        <w:ind w:left="648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6">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pStyle w:val="784"/>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50"/>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900" w:hanging="360"/>
        <w:tabs>
          <w:tab w:val="num" w:pos="90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4">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7">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29">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8"/>
  </w:num>
  <w:num w:numId="2">
    <w:abstractNumId w:val="27"/>
  </w:num>
  <w:num w:numId="3">
    <w:abstractNumId w:val="21"/>
  </w:num>
  <w:num w:numId="4">
    <w:abstractNumId w:val="20"/>
  </w:num>
  <w:num w:numId="5">
    <w:abstractNumId w:val="23"/>
  </w:num>
  <w:num w:numId="6">
    <w:abstractNumId w:val="13"/>
  </w:num>
  <w:num w:numId="7">
    <w:abstractNumId w:val="1"/>
  </w:num>
  <w:num w:numId="8">
    <w:abstractNumId w:val="30"/>
  </w:num>
  <w:num w:numId="9">
    <w:abstractNumId w:val="0"/>
  </w:num>
  <w:num w:numId="10">
    <w:abstractNumId w:val="33"/>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7"/>
  </w:num>
  <w:num w:numId="17">
    <w:abstractNumId w:val="2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5"/>
  </w:num>
  <w:num w:numId="25">
    <w:abstractNumId w:val="32"/>
  </w:num>
  <w:num w:numId="26">
    <w:abstractNumId w:val="1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3"/>
  </w:num>
  <w:num w:numId="35">
    <w:abstractNumId w:val="1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26"/>
    <w:link w:val="717"/>
    <w:uiPriority w:val="9"/>
    <w:rPr>
      <w:rFonts w:ascii="Arial" w:hAnsi="Arial" w:eastAsia="Arial" w:cs="Arial"/>
      <w:sz w:val="40"/>
      <w:szCs w:val="40"/>
    </w:rPr>
  </w:style>
  <w:style w:type="character" w:styleId="17">
    <w:name w:val="Heading 3 Char"/>
    <w:basedOn w:val="726"/>
    <w:link w:val="719"/>
    <w:uiPriority w:val="9"/>
    <w:rPr>
      <w:rFonts w:ascii="Arial" w:hAnsi="Arial" w:eastAsia="Arial" w:cs="Arial"/>
      <w:sz w:val="30"/>
      <w:szCs w:val="30"/>
    </w:rPr>
  </w:style>
  <w:style w:type="character" w:styleId="19">
    <w:name w:val="Heading 4 Char"/>
    <w:basedOn w:val="726"/>
    <w:link w:val="720"/>
    <w:uiPriority w:val="9"/>
    <w:rPr>
      <w:rFonts w:ascii="Arial" w:hAnsi="Arial" w:eastAsia="Arial" w:cs="Arial"/>
      <w:b/>
      <w:bCs/>
      <w:sz w:val="26"/>
      <w:szCs w:val="26"/>
    </w:rPr>
  </w:style>
  <w:style w:type="character" w:styleId="21">
    <w:name w:val="Heading 5 Char"/>
    <w:basedOn w:val="726"/>
    <w:link w:val="721"/>
    <w:uiPriority w:val="9"/>
    <w:rPr>
      <w:rFonts w:ascii="Arial" w:hAnsi="Arial" w:eastAsia="Arial" w:cs="Arial"/>
      <w:b/>
      <w:bCs/>
      <w:sz w:val="24"/>
      <w:szCs w:val="24"/>
    </w:rPr>
  </w:style>
  <w:style w:type="character" w:styleId="23">
    <w:name w:val="Heading 6 Char"/>
    <w:basedOn w:val="726"/>
    <w:link w:val="722"/>
    <w:uiPriority w:val="9"/>
    <w:rPr>
      <w:rFonts w:ascii="Arial" w:hAnsi="Arial" w:eastAsia="Arial" w:cs="Arial"/>
      <w:b/>
      <w:bCs/>
      <w:sz w:val="22"/>
      <w:szCs w:val="22"/>
    </w:rPr>
  </w:style>
  <w:style w:type="character" w:styleId="25">
    <w:name w:val="Heading 7 Char"/>
    <w:basedOn w:val="726"/>
    <w:link w:val="723"/>
    <w:uiPriority w:val="9"/>
    <w:rPr>
      <w:rFonts w:ascii="Arial" w:hAnsi="Arial" w:eastAsia="Arial" w:cs="Arial"/>
      <w:b/>
      <w:bCs/>
      <w:i/>
      <w:iCs/>
      <w:sz w:val="22"/>
      <w:szCs w:val="22"/>
    </w:rPr>
  </w:style>
  <w:style w:type="character" w:styleId="27">
    <w:name w:val="Heading 8 Char"/>
    <w:basedOn w:val="726"/>
    <w:link w:val="724"/>
    <w:uiPriority w:val="9"/>
    <w:rPr>
      <w:rFonts w:ascii="Arial" w:hAnsi="Arial" w:eastAsia="Arial" w:cs="Arial"/>
      <w:i/>
      <w:iCs/>
      <w:sz w:val="22"/>
      <w:szCs w:val="22"/>
    </w:rPr>
  </w:style>
  <w:style w:type="character" w:styleId="29">
    <w:name w:val="Heading 9 Char"/>
    <w:basedOn w:val="726"/>
    <w:link w:val="725"/>
    <w:uiPriority w:val="9"/>
    <w:rPr>
      <w:rFonts w:ascii="Arial" w:hAnsi="Arial" w:eastAsia="Arial" w:cs="Arial"/>
      <w:i/>
      <w:iCs/>
      <w:sz w:val="21"/>
      <w:szCs w:val="21"/>
    </w:rPr>
  </w:style>
  <w:style w:type="character" w:styleId="34">
    <w:name w:val="Title Char"/>
    <w:basedOn w:val="726"/>
    <w:link w:val="870"/>
    <w:uiPriority w:val="10"/>
    <w:rPr>
      <w:sz w:val="48"/>
      <w:szCs w:val="48"/>
    </w:rPr>
  </w:style>
  <w:style w:type="character" w:styleId="36">
    <w:name w:val="Subtitle Char"/>
    <w:basedOn w:val="726"/>
    <w:link w:val="872"/>
    <w:uiPriority w:val="11"/>
    <w:rPr>
      <w:sz w:val="24"/>
      <w:szCs w:val="24"/>
    </w:rPr>
  </w:style>
  <w:style w:type="character" w:styleId="38">
    <w:name w:val="Quote Char"/>
    <w:link w:val="874"/>
    <w:uiPriority w:val="29"/>
    <w:rPr>
      <w:i/>
    </w:rPr>
  </w:style>
  <w:style w:type="character" w:styleId="40">
    <w:name w:val="Intense Quote Char"/>
    <w:link w:val="876"/>
    <w:uiPriority w:val="30"/>
    <w:rPr>
      <w:i/>
    </w:rPr>
  </w:style>
  <w:style w:type="character" w:styleId="175">
    <w:name w:val="Footnote Text Char"/>
    <w:link w:val="1007"/>
    <w:uiPriority w:val="99"/>
    <w:rPr>
      <w:sz w:val="18"/>
    </w:rPr>
  </w:style>
  <w:style w:type="character" w:styleId="178">
    <w:name w:val="Endnote Text Char"/>
    <w:link w:val="1010"/>
    <w:uiPriority w:val="99"/>
    <w:rPr>
      <w:sz w:val="20"/>
    </w:rPr>
  </w:style>
  <w:style w:type="paragraph" w:styleId="716" w:default="1">
    <w:name w:val="Normal"/>
    <w:qFormat/>
    <w:rPr>
      <w:lang w:val="uk-UA"/>
    </w:rPr>
  </w:style>
  <w:style w:type="paragraph" w:styleId="717">
    <w:name w:val="Heading 1"/>
    <w:basedOn w:val="716"/>
    <w:next w:val="716"/>
    <w:link w:val="767"/>
    <w:uiPriority w:val="9"/>
    <w:qFormat/>
    <w:pPr>
      <w:keepNext/>
      <w:spacing w:before="240" w:after="60" w:line="240" w:lineRule="auto"/>
      <w:outlineLvl w:val="0"/>
    </w:pPr>
    <w:rPr>
      <w:rFonts w:ascii="Cambria" w:hAnsi="Cambria" w:eastAsia="Times New Roman" w:cs="Times New Roman"/>
      <w:b/>
      <w:bCs/>
      <w:sz w:val="32"/>
      <w:szCs w:val="32"/>
    </w:rPr>
  </w:style>
  <w:style w:type="paragraph" w:styleId="718">
    <w:name w:val="Heading 2"/>
    <w:basedOn w:val="716"/>
    <w:link w:val="74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19">
    <w:name w:val="Heading 3"/>
    <w:basedOn w:val="716"/>
    <w:next w:val="716"/>
    <w:link w:val="761"/>
    <w:uiPriority w:val="9"/>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0">
    <w:name w:val="Heading 4"/>
    <w:basedOn w:val="716"/>
    <w:next w:val="716"/>
    <w:link w:val="762"/>
    <w:uiPriority w:val="9"/>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721">
    <w:name w:val="Heading 5"/>
    <w:basedOn w:val="716"/>
    <w:next w:val="716"/>
    <w:link w:val="864"/>
    <w:uiPriority w:val="9"/>
    <w:unhideWhenUsed/>
    <w:qFormat/>
    <w:pPr>
      <w:keepLines/>
      <w:keepNext/>
      <w:spacing w:before="320" w:after="200" w:line="240" w:lineRule="auto"/>
      <w:widowControl w:val="off"/>
      <w:outlineLvl w:val="4"/>
    </w:pPr>
    <w:rPr>
      <w:rFonts w:ascii="Arial" w:hAnsi="Arial" w:eastAsia="Arial" w:cs="Arial"/>
      <w:b/>
      <w:bCs/>
      <w:sz w:val="24"/>
      <w:szCs w:val="24"/>
      <w:lang w:val="ru-RU" w:eastAsia="ru-RU"/>
    </w:rPr>
  </w:style>
  <w:style w:type="paragraph" w:styleId="722">
    <w:name w:val="Heading 6"/>
    <w:basedOn w:val="716"/>
    <w:next w:val="716"/>
    <w:link w:val="865"/>
    <w:uiPriority w:val="9"/>
    <w:unhideWhenUsed/>
    <w:qFormat/>
    <w:pPr>
      <w:keepLines/>
      <w:keepNext/>
      <w:spacing w:before="320" w:after="200" w:line="240" w:lineRule="auto"/>
      <w:widowControl w:val="off"/>
      <w:outlineLvl w:val="5"/>
    </w:pPr>
    <w:rPr>
      <w:rFonts w:ascii="Arial" w:hAnsi="Arial" w:eastAsia="Arial" w:cs="Arial"/>
      <w:b/>
      <w:bCs/>
      <w:lang w:val="ru-RU" w:eastAsia="ru-RU"/>
    </w:rPr>
  </w:style>
  <w:style w:type="paragraph" w:styleId="723">
    <w:name w:val="Heading 7"/>
    <w:basedOn w:val="716"/>
    <w:next w:val="716"/>
    <w:link w:val="866"/>
    <w:uiPriority w:val="9"/>
    <w:unhideWhenUsed/>
    <w:qFormat/>
    <w:pPr>
      <w:keepLines/>
      <w:keepNext/>
      <w:spacing w:before="320" w:after="200" w:line="240" w:lineRule="auto"/>
      <w:widowControl w:val="off"/>
      <w:outlineLvl w:val="6"/>
    </w:pPr>
    <w:rPr>
      <w:rFonts w:ascii="Arial" w:hAnsi="Arial" w:eastAsia="Arial" w:cs="Arial"/>
      <w:b/>
      <w:bCs/>
      <w:i/>
      <w:iCs/>
      <w:lang w:val="ru-RU" w:eastAsia="ru-RU"/>
    </w:rPr>
  </w:style>
  <w:style w:type="paragraph" w:styleId="724">
    <w:name w:val="Heading 8"/>
    <w:basedOn w:val="716"/>
    <w:next w:val="716"/>
    <w:link w:val="867"/>
    <w:uiPriority w:val="9"/>
    <w:unhideWhenUsed/>
    <w:qFormat/>
    <w:pPr>
      <w:keepLines/>
      <w:keepNext/>
      <w:spacing w:before="320" w:after="200" w:line="240" w:lineRule="auto"/>
      <w:widowControl w:val="off"/>
      <w:outlineLvl w:val="7"/>
    </w:pPr>
    <w:rPr>
      <w:rFonts w:ascii="Arial" w:hAnsi="Arial" w:eastAsia="Arial" w:cs="Arial"/>
      <w:i/>
      <w:iCs/>
      <w:lang w:val="ru-RU" w:eastAsia="ru-RU"/>
    </w:rPr>
  </w:style>
  <w:style w:type="paragraph" w:styleId="725">
    <w:name w:val="Heading 9"/>
    <w:basedOn w:val="716"/>
    <w:next w:val="716"/>
    <w:link w:val="868"/>
    <w:uiPriority w:val="9"/>
    <w:unhideWhenUsed/>
    <w:qFormat/>
    <w:pPr>
      <w:keepLines/>
      <w:keepNext/>
      <w:spacing w:before="320" w:after="200" w:line="240" w:lineRule="auto"/>
      <w:widowControl w:val="off"/>
      <w:outlineLvl w:val="8"/>
    </w:pPr>
    <w:rPr>
      <w:rFonts w:ascii="Arial" w:hAnsi="Arial" w:eastAsia="Arial" w:cs="Arial"/>
      <w:i/>
      <w:iCs/>
      <w:sz w:val="21"/>
      <w:szCs w:val="21"/>
      <w:lang w:val="ru-RU" w:eastAsia="ru-RU"/>
    </w:rPr>
  </w:style>
  <w:style w:type="character" w:styleId="726" w:default="1">
    <w:name w:val="Default Paragraph Font"/>
    <w:uiPriority w:val="1"/>
    <w:semiHidden/>
    <w:unhideWhenUsed/>
  </w:style>
  <w:style w:type="table" w:styleId="727" w:default="1">
    <w:name w:val="Normal Table"/>
    <w:uiPriority w:val="99"/>
    <w:semiHidden/>
    <w:unhideWhenUsed/>
    <w:tblPr>
      <w:tblInd w:w="0" w:type="dxa"/>
      <w:tblCellMar>
        <w:left w:w="108" w:type="dxa"/>
        <w:top w:w="0" w:type="dxa"/>
        <w:right w:w="108" w:type="dxa"/>
        <w:bottom w:w="0" w:type="dxa"/>
      </w:tblCellMar>
    </w:tblPr>
  </w:style>
  <w:style w:type="numbering" w:styleId="728" w:default="1">
    <w:name w:val="No List"/>
    <w:uiPriority w:val="99"/>
    <w:semiHidden/>
    <w:unhideWhenUsed/>
  </w:style>
  <w:style w:type="paragraph" w:styleId="729">
    <w:name w:val="List Paragraph"/>
    <w:basedOn w:val="716"/>
    <w:link w:val="730"/>
    <w:uiPriority w:val="99"/>
    <w:qFormat/>
    <w:pPr>
      <w:contextualSpacing/>
      <w:ind w:left="720"/>
      <w:spacing w:after="200" w:line="276" w:lineRule="auto"/>
    </w:pPr>
    <w:rPr>
      <w:rFonts w:ascii="Calibri" w:hAnsi="Calibri" w:eastAsia="Calibri" w:cs="Calibri"/>
      <w:lang w:val="ru-RU" w:eastAsia="zh-CN"/>
    </w:rPr>
  </w:style>
  <w:style w:type="character" w:styleId="730" w:customStyle="1">
    <w:name w:val="Абзац списку Знак"/>
    <w:link w:val="729"/>
    <w:uiPriority w:val="99"/>
    <w:qFormat/>
    <w:rPr>
      <w:rFonts w:ascii="Calibri" w:hAnsi="Calibri" w:eastAsia="Calibri" w:cs="Calibri"/>
      <w:lang w:eastAsia="zh-CN"/>
    </w:rPr>
  </w:style>
  <w:style w:type="table" w:styleId="731">
    <w:name w:val="Table Grid"/>
    <w:basedOn w:val="72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2" w:customStyle="1">
    <w:name w:val="Сетка таблицы2"/>
    <w:basedOn w:val="727"/>
    <w:next w:val="73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3">
    <w:name w:val="Normal (Web)"/>
    <w:basedOn w:val="716"/>
    <w:link w:val="740"/>
    <w:unhideWhenUsed/>
    <w:qFormat/>
    <w:rPr>
      <w:rFonts w:ascii="Times New Roman" w:hAnsi="Times New Roman" w:cs="Times New Roman"/>
      <w:sz w:val="24"/>
      <w:szCs w:val="24"/>
    </w:rPr>
  </w:style>
  <w:style w:type="table" w:styleId="734" w:customStyle="1">
    <w:name w:val="Сетка таблицы1"/>
    <w:basedOn w:val="727"/>
    <w:next w:val="73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5">
    <w:name w:val="Footer"/>
    <w:basedOn w:val="716"/>
    <w:link w:val="73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6" w:customStyle="1">
    <w:name w:val="Нижній колонтитул Знак"/>
    <w:basedOn w:val="726"/>
    <w:link w:val="735"/>
    <w:uiPriority w:val="99"/>
    <w:rPr>
      <w:rFonts w:ascii="Calibri" w:hAnsi="Calibri" w:eastAsia="Calibri" w:cs="Calibri"/>
      <w:lang w:eastAsia="zh-CN"/>
    </w:rPr>
  </w:style>
  <w:style w:type="paragraph" w:styleId="73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8">
    <w:name w:val="Hyperlink"/>
    <w:basedOn w:val="726"/>
    <w:uiPriority w:val="99"/>
    <w:unhideWhenUsed/>
    <w:rPr>
      <w:color w:val="0563c1" w:themeColor="hyperlink"/>
      <w:u w:val="single"/>
    </w:rPr>
  </w:style>
  <w:style w:type="character" w:styleId="739" w:customStyle="1">
    <w:name w:val="xfm_93972720"/>
    <w:basedOn w:val="726"/>
  </w:style>
  <w:style w:type="character" w:styleId="740" w:customStyle="1">
    <w:name w:val="Звичайний (веб) Знак"/>
    <w:link w:val="733"/>
    <w:qFormat/>
    <w:rPr>
      <w:rFonts w:ascii="Times New Roman" w:hAnsi="Times New Roman" w:cs="Times New Roman"/>
      <w:sz w:val="24"/>
      <w:szCs w:val="24"/>
      <w:lang w:val="uk-UA"/>
    </w:rPr>
  </w:style>
  <w:style w:type="paragraph" w:styleId="741">
    <w:name w:val="Body Text 2"/>
    <w:basedOn w:val="716"/>
    <w:link w:val="742"/>
    <w:pPr>
      <w:spacing w:after="0" w:line="240" w:lineRule="auto"/>
    </w:pPr>
    <w:rPr>
      <w:rFonts w:ascii="Times New Roman" w:hAnsi="Times New Roman" w:eastAsia="Times New Roman" w:cs="Times New Roman"/>
      <w:sz w:val="28"/>
      <w:szCs w:val="20"/>
      <w:lang w:val="ru-RU" w:eastAsia="ru-RU"/>
    </w:rPr>
  </w:style>
  <w:style w:type="character" w:styleId="742" w:customStyle="1">
    <w:name w:val="Основний текст 2 Знак"/>
    <w:basedOn w:val="726"/>
    <w:link w:val="741"/>
    <w:rPr>
      <w:rFonts w:ascii="Times New Roman" w:hAnsi="Times New Roman" w:eastAsia="Times New Roman" w:cs="Times New Roman"/>
      <w:sz w:val="28"/>
      <w:szCs w:val="20"/>
      <w:lang w:eastAsia="ru-RU"/>
    </w:rPr>
  </w:style>
  <w:style w:type="paragraph" w:styleId="743"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4" w:customStyle="1">
    <w:name w:val="Заголовок 2 Знак"/>
    <w:basedOn w:val="726"/>
    <w:link w:val="718"/>
    <w:uiPriority w:val="9"/>
    <w:rPr>
      <w:rFonts w:ascii="Times New Roman" w:hAnsi="Times New Roman" w:eastAsia="Times New Roman" w:cs="Times New Roman"/>
      <w:b/>
      <w:bCs/>
      <w:sz w:val="36"/>
      <w:szCs w:val="36"/>
      <w:lang w:val="uk-UA" w:eastAsia="uk-UA"/>
    </w:rPr>
  </w:style>
  <w:style w:type="paragraph" w:styleId="745">
    <w:name w:val="No Spacing"/>
    <w:link w:val="746"/>
    <w:uiPriority w:val="1"/>
    <w:qFormat/>
    <w:pPr>
      <w:spacing w:after="0" w:line="240" w:lineRule="auto"/>
    </w:pPr>
    <w:rPr>
      <w:rFonts w:ascii="Calibri" w:hAnsi="Calibri" w:eastAsia="Calibri" w:cs="Times New Roman"/>
      <w:lang w:val="uk-UA"/>
    </w:rPr>
  </w:style>
  <w:style w:type="character" w:styleId="746" w:customStyle="1">
    <w:name w:val="Без інтервалів Знак"/>
    <w:basedOn w:val="726"/>
    <w:link w:val="745"/>
    <w:uiPriority w:val="1"/>
    <w:rPr>
      <w:rFonts w:ascii="Calibri" w:hAnsi="Calibri" w:eastAsia="Calibri" w:cs="Times New Roman"/>
      <w:lang w:val="uk-UA"/>
    </w:rPr>
  </w:style>
  <w:style w:type="character" w:styleId="747" w:customStyle="1">
    <w:name w:val="Другое_"/>
    <w:basedOn w:val="726"/>
    <w:link w:val="748"/>
    <w:rPr>
      <w:rFonts w:ascii="Calibri" w:hAnsi="Calibri" w:eastAsia="Calibri" w:cs="Calibri"/>
      <w:sz w:val="20"/>
      <w:szCs w:val="20"/>
    </w:rPr>
  </w:style>
  <w:style w:type="paragraph" w:styleId="748" w:customStyle="1">
    <w:name w:val="Другое"/>
    <w:basedOn w:val="716"/>
    <w:link w:val="747"/>
    <w:qFormat/>
    <w:pPr>
      <w:spacing w:after="0" w:line="240" w:lineRule="auto"/>
      <w:widowControl w:val="off"/>
    </w:pPr>
    <w:rPr>
      <w:rFonts w:ascii="Calibri" w:hAnsi="Calibri" w:eastAsia="Calibri" w:cs="Calibri"/>
      <w:sz w:val="20"/>
      <w:szCs w:val="20"/>
      <w:lang w:val="ru-RU"/>
    </w:rPr>
  </w:style>
  <w:style w:type="paragraph" w:styleId="74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0" w:customStyle="1">
    <w:name w:val="Основной текст (2)_"/>
    <w:basedOn w:val="726"/>
    <w:link w:val="751"/>
    <w:rPr>
      <w:rFonts w:eastAsia="Times New Roman" w:cs="Times New Roman"/>
      <w:shd w:val="clear" w:color="auto" w:fill="ffffff"/>
    </w:rPr>
  </w:style>
  <w:style w:type="paragraph" w:styleId="751" w:customStyle="1">
    <w:name w:val="Основной текст (2)"/>
    <w:basedOn w:val="716"/>
    <w:link w:val="750"/>
    <w:pPr>
      <w:ind w:hanging="700"/>
      <w:jc w:val="both"/>
      <w:spacing w:before="240" w:after="480" w:line="0" w:lineRule="atLeast"/>
      <w:shd w:val="clear" w:color="auto" w:fill="ffffff"/>
      <w:widowControl w:val="off"/>
    </w:pPr>
    <w:rPr>
      <w:rFonts w:eastAsia="Times New Roman" w:cs="Times New Roman"/>
      <w:lang w:val="ru-RU"/>
    </w:rPr>
  </w:style>
  <w:style w:type="character" w:styleId="752" w:customStyle="1">
    <w:name w:val="Текст у виносці Знак"/>
    <w:basedOn w:val="726"/>
    <w:link w:val="753"/>
    <w:uiPriority w:val="99"/>
    <w:rPr>
      <w:rFonts w:ascii="Segoe UI" w:hAnsi="Segoe UI" w:eastAsia="Times New Roman" w:cs="Segoe UI"/>
      <w:sz w:val="18"/>
      <w:szCs w:val="18"/>
      <w:lang w:eastAsia="ru-RU"/>
    </w:rPr>
  </w:style>
  <w:style w:type="paragraph" w:styleId="753">
    <w:name w:val="Balloon Text"/>
    <w:basedOn w:val="716"/>
    <w:link w:val="752"/>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754" w:customStyle="1">
    <w:name w:val="Текст у виносці Знак1"/>
    <w:basedOn w:val="726"/>
    <w:uiPriority w:val="99"/>
    <w:semiHidden/>
    <w:rPr>
      <w:rFonts w:ascii="Segoe UI" w:hAnsi="Segoe UI" w:cs="Segoe UI"/>
      <w:sz w:val="18"/>
      <w:szCs w:val="18"/>
      <w:lang w:val="uk-UA"/>
    </w:rPr>
  </w:style>
  <w:style w:type="character" w:styleId="755" w:customStyle="1">
    <w:name w:val="T23"/>
    <w:rPr>
      <w:rFonts w:hint="default" w:ascii="Times New Roman" w:hAnsi="Times New Roman" w:eastAsia="Times New Roman1" w:cs="Times New Roman"/>
    </w:rPr>
  </w:style>
  <w:style w:type="paragraph" w:styleId="756" w:customStyle="1">
    <w:name w:val="Абзац списку1"/>
    <w:basedOn w:val="716"/>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7" w:customStyle="1">
    <w:name w:val="markedcontent"/>
    <w:basedOn w:val="726"/>
  </w:style>
  <w:style w:type="paragraph" w:styleId="758">
    <w:name w:val="annotation text"/>
    <w:basedOn w:val="716"/>
    <w:link w:val="759"/>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9" w:customStyle="1">
    <w:name w:val="Текст примітки Знак"/>
    <w:basedOn w:val="726"/>
    <w:link w:val="758"/>
    <w:uiPriority w:val="99"/>
    <w:rPr>
      <w:rFonts w:ascii="Times New Roman" w:hAnsi="Times New Roman" w:eastAsia="Times New Roman" w:cs="Times New Roman"/>
      <w:sz w:val="20"/>
      <w:szCs w:val="20"/>
      <w:lang w:eastAsia="ru-RU"/>
    </w:rPr>
  </w:style>
  <w:style w:type="character" w:styleId="760" w:customStyle="1">
    <w:name w:val="docdata"/>
    <w:basedOn w:val="726"/>
  </w:style>
  <w:style w:type="character" w:styleId="761" w:customStyle="1">
    <w:name w:val="Заголовок 3 Знак"/>
    <w:basedOn w:val="726"/>
    <w:link w:val="719"/>
    <w:uiPriority w:val="9"/>
    <w:rPr>
      <w:rFonts w:asciiTheme="majorHAnsi" w:hAnsiTheme="majorHAnsi" w:eastAsiaTheme="majorEastAsia" w:cstheme="majorBidi"/>
      <w:color w:val="1f4d78" w:themeColor="accent1" w:themeShade="7F"/>
      <w:sz w:val="24"/>
      <w:szCs w:val="24"/>
      <w:lang w:val="uk-UA"/>
    </w:rPr>
  </w:style>
  <w:style w:type="character" w:styleId="762" w:customStyle="1">
    <w:name w:val="Заголовок 4 Знак"/>
    <w:basedOn w:val="726"/>
    <w:link w:val="720"/>
    <w:uiPriority w:val="9"/>
    <w:rPr>
      <w:rFonts w:asciiTheme="majorHAnsi" w:hAnsiTheme="majorHAnsi" w:eastAsiaTheme="majorEastAsia" w:cstheme="majorBidi"/>
      <w:i/>
      <w:iCs/>
      <w:color w:val="2e74b5" w:themeColor="accent1" w:themeShade="BF"/>
      <w:lang w:val="uk-UA"/>
    </w:rPr>
  </w:style>
  <w:style w:type="paragraph" w:styleId="763" w:customStyle="1">
    <w:name w:val="name-spec"/>
    <w:basedOn w:val="716"/>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4" w:customStyle="1">
    <w:name w:val="cont-spec"/>
    <w:basedOn w:val="716"/>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5">
    <w:name w:val="Strong"/>
    <w:basedOn w:val="726"/>
    <w:uiPriority w:val="22"/>
    <w:qFormat/>
    <w:rPr>
      <w:b/>
      <w:bCs/>
    </w:rPr>
  </w:style>
  <w:style w:type="paragraph" w:styleId="766" w:customStyle="1">
    <w:name w:val="Без інтервалів1"/>
    <w:qFormat/>
    <w:pPr>
      <w:spacing w:after="0" w:line="240" w:lineRule="auto"/>
    </w:pPr>
    <w:rPr>
      <w:rFonts w:ascii="Calibri" w:hAnsi="Calibri" w:eastAsia="Calibri" w:cs="Times New Roman"/>
      <w:lang w:val="uk-UA"/>
    </w:rPr>
  </w:style>
  <w:style w:type="character" w:styleId="767" w:customStyle="1">
    <w:name w:val="Заголовок 1 Знак"/>
    <w:basedOn w:val="726"/>
    <w:link w:val="717"/>
    <w:uiPriority w:val="9"/>
    <w:rPr>
      <w:rFonts w:ascii="Cambria" w:hAnsi="Cambria" w:eastAsia="Times New Roman" w:cs="Times New Roman"/>
      <w:b/>
      <w:bCs/>
      <w:sz w:val="32"/>
      <w:szCs w:val="32"/>
    </w:rPr>
  </w:style>
  <w:style w:type="paragraph" w:styleId="768" w:customStyle="1">
    <w:name w:val="rvps2"/>
    <w:basedOn w:val="716"/>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69" w:customStyle="1">
    <w:name w:val="rvts37"/>
    <w:rPr>
      <w:rFonts w:cs="Times New Roman"/>
    </w:rPr>
  </w:style>
  <w:style w:type="character" w:styleId="770" w:customStyle="1">
    <w:name w:val="rvts23"/>
    <w:rPr>
      <w:rFonts w:cs="Times New Roman"/>
    </w:rPr>
  </w:style>
  <w:style w:type="character" w:styleId="771" w:customStyle="1">
    <w:name w:val="rvts82"/>
    <w:rPr>
      <w:rFonts w:cs="Times New Roman"/>
    </w:rPr>
  </w:style>
  <w:style w:type="paragraph" w:styleId="772" w:customStyle="1">
    <w:name w:val="Абзац списку2"/>
    <w:basedOn w:val="716"/>
    <w:pPr>
      <w:contextualSpacing/>
      <w:ind w:left="720"/>
    </w:pPr>
    <w:rPr>
      <w:rFonts w:ascii="Calibri" w:hAnsi="Calibri" w:eastAsia="Times New Roman" w:cs="Times New Roman"/>
      <w:lang w:val="en-US"/>
    </w:rPr>
  </w:style>
  <w:style w:type="paragraph" w:styleId="773" w:customStyle="1">
    <w:name w:val="Звичайний2"/>
    <w:pPr>
      <w:spacing w:after="0" w:line="240" w:lineRule="auto"/>
    </w:pPr>
    <w:rPr>
      <w:rFonts w:ascii="Calibri" w:hAnsi="Calibri" w:eastAsia="Times New Roman" w:cs="Calibri"/>
      <w:sz w:val="20"/>
      <w:szCs w:val="20"/>
      <w:lang w:val="uk-UA" w:eastAsia="ru-RU"/>
    </w:rPr>
  </w:style>
  <w:style w:type="character" w:styleId="774" w:customStyle="1">
    <w:name w:val="Знак Знак3"/>
    <w:rPr>
      <w:rFonts w:ascii="Calibri" w:hAnsi="Calibri" w:cs="Calibri"/>
      <w:b/>
      <w:sz w:val="48"/>
      <w:szCs w:val="48"/>
      <w:lang w:val="uk-UA" w:eastAsia="ru-RU" w:bidi="ar-SA"/>
    </w:rPr>
  </w:style>
  <w:style w:type="paragraph" w:styleId="775" w:customStyle="1">
    <w:name w:val="Обычный1"/>
    <w:qFormat/>
    <w:pPr>
      <w:spacing w:after="0" w:line="240" w:lineRule="auto"/>
    </w:pPr>
    <w:rPr>
      <w:rFonts w:ascii="Calibri" w:hAnsi="Calibri" w:eastAsia="Times New Roman" w:cs="Calibri"/>
      <w:sz w:val="20"/>
      <w:szCs w:val="20"/>
      <w:lang w:val="uk-UA" w:eastAsia="ru-RU"/>
    </w:rPr>
  </w:style>
  <w:style w:type="character" w:styleId="776">
    <w:name w:val="FollowedHyperlink"/>
    <w:uiPriority w:val="99"/>
    <w:rPr>
      <w:color w:val="800080"/>
      <w:u w:val="single"/>
    </w:rPr>
  </w:style>
  <w:style w:type="character" w:styleId="777" w:customStyle="1">
    <w:name w:val="rvts0"/>
    <w:rPr>
      <w:rFonts w:cs="Times New Roman"/>
    </w:rPr>
  </w:style>
  <w:style w:type="character" w:styleId="778">
    <w:name w:val="page number"/>
    <w:basedOn w:val="726"/>
  </w:style>
  <w:style w:type="paragraph" w:styleId="779">
    <w:name w:val="Header"/>
    <w:basedOn w:val="716"/>
    <w:link w:val="780"/>
    <w:uiPriority w:val="99"/>
    <w:pPr>
      <w:tabs>
        <w:tab w:val="center" w:pos="4677" w:leader="none"/>
        <w:tab w:val="right" w:pos="9355" w:leader="none"/>
      </w:tabs>
    </w:pPr>
    <w:rPr>
      <w:rFonts w:ascii="Calibri" w:hAnsi="Calibri" w:eastAsia="Times New Roman" w:cs="Times New Roman"/>
      <w:lang w:val="en-US"/>
    </w:rPr>
  </w:style>
  <w:style w:type="character" w:styleId="780" w:customStyle="1">
    <w:name w:val="Верхній колонтитул Знак"/>
    <w:basedOn w:val="726"/>
    <w:link w:val="779"/>
    <w:uiPriority w:val="99"/>
    <w:rPr>
      <w:rFonts w:ascii="Calibri" w:hAnsi="Calibri" w:eastAsia="Times New Roman" w:cs="Times New Roman"/>
      <w:lang w:val="en-US"/>
    </w:rPr>
  </w:style>
  <w:style w:type="character" w:styleId="781" w:customStyle="1">
    <w:name w:val="Normal (Web) Char"/>
    <w:rPr>
      <w:rFonts w:ascii="Times New Roman" w:hAnsi="Times New Roman"/>
      <w:sz w:val="20"/>
      <w:lang w:val="uk-UA" w:eastAsia="ru-RU"/>
    </w:rPr>
  </w:style>
  <w:style w:type="paragraph" w:styleId="782" w:customStyle="1">
    <w:name w:val="Без інтервалів2"/>
    <w:pPr>
      <w:spacing w:after="0" w:line="240" w:lineRule="auto"/>
    </w:pPr>
    <w:rPr>
      <w:rFonts w:ascii="Calibri" w:hAnsi="Calibri" w:eastAsia="Calibri" w:cs="Times New Roman"/>
      <w:lang w:val="uk-UA"/>
    </w:rPr>
  </w:style>
  <w:style w:type="paragraph" w:styleId="783" w:customStyle="1">
    <w:name w:val="основной"/>
    <w:basedOn w:val="716"/>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84" w:customStyle="1">
    <w:name w:val="перечень"/>
    <w:basedOn w:val="716"/>
    <w:qFormat/>
    <w:pPr>
      <w:numPr>
        <w:numId w:val="1"/>
      </w:numPr>
      <w:spacing w:after="0" w:line="240" w:lineRule="auto"/>
    </w:pPr>
    <w:rPr>
      <w:rFonts w:ascii="Times New Roman" w:hAnsi="Times New Roman" w:eastAsia="Arial Unicode MS" w:cs="Times New Roman"/>
      <w:color w:val="000000"/>
      <w:sz w:val="24"/>
      <w:szCs w:val="24"/>
      <w:lang w:eastAsia="uk-UA"/>
    </w:rPr>
  </w:style>
  <w:style w:type="paragraph" w:styleId="785">
    <w:name w:val="Body Text Indent"/>
    <w:basedOn w:val="716"/>
    <w:link w:val="786"/>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86" w:customStyle="1">
    <w:name w:val="Основний текст з відступом Знак"/>
    <w:basedOn w:val="726"/>
    <w:link w:val="785"/>
    <w:rPr>
      <w:rFonts w:ascii="Times New Roman" w:hAnsi="Times New Roman" w:eastAsia="Times New Roman" w:cs="Times New Roman"/>
      <w:sz w:val="24"/>
      <w:szCs w:val="20"/>
      <w:lang w:eastAsia="ru-RU"/>
    </w:rPr>
  </w:style>
  <w:style w:type="paragraph" w:styleId="787">
    <w:name w:val="Body Text"/>
    <w:basedOn w:val="716"/>
    <w:link w:val="788"/>
    <w:pPr>
      <w:spacing w:after="120" w:line="240" w:lineRule="auto"/>
      <w:widowControl w:val="off"/>
    </w:pPr>
    <w:rPr>
      <w:rFonts w:ascii="Times New Roman" w:hAnsi="Times New Roman" w:eastAsia="Times New Roman" w:cs="Times New Roman"/>
      <w:sz w:val="20"/>
      <w:szCs w:val="20"/>
      <w:lang w:val="ru-RU" w:eastAsia="ru-RU"/>
    </w:rPr>
  </w:style>
  <w:style w:type="character" w:styleId="788" w:customStyle="1">
    <w:name w:val="Основний текст Знак"/>
    <w:basedOn w:val="726"/>
    <w:link w:val="787"/>
    <w:rPr>
      <w:rFonts w:ascii="Times New Roman" w:hAnsi="Times New Roman" w:eastAsia="Times New Roman" w:cs="Times New Roman"/>
      <w:sz w:val="20"/>
      <w:szCs w:val="20"/>
      <w:lang w:eastAsia="ru-RU"/>
    </w:rPr>
  </w:style>
  <w:style w:type="character" w:styleId="789">
    <w:name w:val="annotation reference"/>
    <w:uiPriority w:val="99"/>
    <w:unhideWhenUsed/>
    <w:rPr>
      <w:sz w:val="16"/>
      <w:szCs w:val="16"/>
    </w:rPr>
  </w:style>
  <w:style w:type="paragraph" w:styleId="790">
    <w:name w:val="annotation subject"/>
    <w:basedOn w:val="758"/>
    <w:next w:val="758"/>
    <w:link w:val="791"/>
    <w:uiPriority w:val="99"/>
    <w:unhideWhenUsed/>
    <w:rPr>
      <w:b/>
      <w:bCs/>
    </w:rPr>
  </w:style>
  <w:style w:type="character" w:styleId="791" w:customStyle="1">
    <w:name w:val="Тема примітки Знак"/>
    <w:basedOn w:val="759"/>
    <w:link w:val="790"/>
    <w:uiPriority w:val="99"/>
    <w:rPr>
      <w:rFonts w:ascii="Times New Roman" w:hAnsi="Times New Roman" w:eastAsia="Times New Roman" w:cs="Times New Roman"/>
      <w:b/>
      <w:bCs/>
      <w:sz w:val="20"/>
      <w:szCs w:val="20"/>
      <w:lang w:eastAsia="ru-RU"/>
    </w:rPr>
  </w:style>
  <w:style w:type="character" w:styleId="792" w:customStyle="1">
    <w:name w:val="Неразрешенное упоминание1"/>
    <w:uiPriority w:val="99"/>
    <w:semiHidden/>
    <w:unhideWhenUsed/>
    <w:rPr>
      <w:color w:val="605e5c"/>
      <w:shd w:val="clear" w:color="auto" w:fill="e1dfdd"/>
    </w:rPr>
  </w:style>
  <w:style w:type="paragraph" w:styleId="793" w:customStyle="1">
    <w:name w:val="tbl-txt"/>
    <w:basedOn w:val="716"/>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94" w:customStyle="1">
    <w:name w:val="msonormal"/>
    <w:basedOn w:val="716"/>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95" w:customStyle="1">
    <w:name w:val="xl63"/>
    <w:basedOn w:val="716"/>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96" w:customStyle="1">
    <w:name w:val="xl64"/>
    <w:basedOn w:val="716"/>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97" w:customStyle="1">
    <w:name w:val="xl65"/>
    <w:basedOn w:val="716"/>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98" w:customStyle="1">
    <w:name w:val="xl66"/>
    <w:basedOn w:val="716"/>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99" w:customStyle="1">
    <w:name w:val="xl67"/>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00" w:customStyle="1">
    <w:name w:val="xl68"/>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01" w:customStyle="1">
    <w:name w:val="xl69"/>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02" w:customStyle="1">
    <w:name w:val="xl70"/>
    <w:basedOn w:val="716"/>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803" w:customStyle="1">
    <w:name w:val="xl71"/>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04" w:customStyle="1">
    <w:name w:val="xl72"/>
    <w:basedOn w:val="716"/>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805" w:customStyle="1">
    <w:name w:val="xl73"/>
    <w:basedOn w:val="716"/>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806" w:customStyle="1">
    <w:name w:val="xl74"/>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07" w:customStyle="1">
    <w:name w:val="xl75"/>
    <w:basedOn w:val="716"/>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808" w:customStyle="1">
    <w:name w:val="xl76"/>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09" w:customStyle="1">
    <w:name w:val="xl77"/>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0" w:customStyle="1">
    <w:name w:val="xl78"/>
    <w:basedOn w:val="716"/>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811" w:customStyle="1">
    <w:name w:val="xl79"/>
    <w:basedOn w:val="716"/>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812" w:customStyle="1">
    <w:name w:val="xl80"/>
    <w:basedOn w:val="716"/>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813" w:customStyle="1">
    <w:name w:val="xl81"/>
    <w:basedOn w:val="716"/>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14" w:customStyle="1">
    <w:name w:val="xl82"/>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5" w:customStyle="1">
    <w:name w:val="xl83"/>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6" w:customStyle="1">
    <w:name w:val="xl84"/>
    <w:basedOn w:val="716"/>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17" w:customStyle="1">
    <w:name w:val="xl85"/>
    <w:basedOn w:val="716"/>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818" w:customStyle="1">
    <w:name w:val="xl86"/>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9" w:customStyle="1">
    <w:name w:val="xl87"/>
    <w:basedOn w:val="716"/>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20" w:customStyle="1">
    <w:name w:val="xl88"/>
    <w:basedOn w:val="716"/>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21" w:customStyle="1">
    <w:name w:val="xl89"/>
    <w:basedOn w:val="716"/>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2" w:customStyle="1">
    <w:name w:val="xl90"/>
    <w:basedOn w:val="716"/>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23" w:customStyle="1">
    <w:name w:val="xl91"/>
    <w:basedOn w:val="716"/>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24" w:customStyle="1">
    <w:name w:val="xl92"/>
    <w:basedOn w:val="716"/>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25" w:customStyle="1">
    <w:name w:val="xl93"/>
    <w:basedOn w:val="716"/>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6" w:customStyle="1">
    <w:name w:val="xl94"/>
    <w:basedOn w:val="716"/>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827" w:customStyle="1">
    <w:name w:val="xl95"/>
    <w:basedOn w:val="716"/>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828" w:customStyle="1">
    <w:name w:val="xl96"/>
    <w:basedOn w:val="716"/>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29" w:customStyle="1">
    <w:name w:val="xl97"/>
    <w:basedOn w:val="716"/>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830" w:customStyle="1">
    <w:name w:val="xl98"/>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31" w:customStyle="1">
    <w:name w:val="xl99"/>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32" w:customStyle="1">
    <w:name w:val="xl100"/>
    <w:basedOn w:val="716"/>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33" w:customStyle="1">
    <w:name w:val="xl101"/>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34" w:customStyle="1">
    <w:name w:val="xl102"/>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35" w:customStyle="1">
    <w:name w:val="xl103"/>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36" w:customStyle="1">
    <w:name w:val="xl104"/>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37" w:customStyle="1">
    <w:name w:val="xl105"/>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38" w:customStyle="1">
    <w:name w:val="xl106"/>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39" w:customStyle="1">
    <w:name w:val="xl107"/>
    <w:basedOn w:val="716"/>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40" w:customStyle="1">
    <w:name w:val="xl108"/>
    <w:basedOn w:val="716"/>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41" w:customStyle="1">
    <w:name w:val="xl109"/>
    <w:basedOn w:val="716"/>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42" w:customStyle="1">
    <w:name w:val="xl110"/>
    <w:basedOn w:val="716"/>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43" w:customStyle="1">
    <w:name w:val="xl111"/>
    <w:basedOn w:val="716"/>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44" w:customStyle="1">
    <w:name w:val="xl112"/>
    <w:basedOn w:val="716"/>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45" w:customStyle="1">
    <w:name w:val="xl113"/>
    <w:basedOn w:val="716"/>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846" w:customStyle="1">
    <w:name w:val="xl114"/>
    <w:basedOn w:val="716"/>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847" w:customStyle="1">
    <w:name w:val="Текст примітки Знак1"/>
    <w:basedOn w:val="726"/>
    <w:uiPriority w:val="99"/>
    <w:semiHidden/>
    <w:rPr>
      <w:rFonts w:ascii="Calibri" w:hAnsi="Calibri" w:eastAsia="Times New Roman" w:cs="Times New Roman"/>
      <w:sz w:val="20"/>
      <w:szCs w:val="20"/>
      <w:lang w:val="en-US"/>
    </w:rPr>
  </w:style>
  <w:style w:type="paragraph" w:styleId="848" w:customStyle="1">
    <w:name w:val="Абзац списку3"/>
    <w:basedOn w:val="716"/>
    <w:qFormat/>
    <w:pPr>
      <w:contextualSpacing/>
      <w:ind w:left="720"/>
      <w:spacing w:line="256" w:lineRule="auto"/>
    </w:pPr>
    <w:rPr>
      <w:rFonts w:ascii="Calibri" w:hAnsi="Calibri" w:eastAsia="Times New Roman" w:cs="Times New Roman"/>
      <w:lang w:val="en-US"/>
    </w:rPr>
  </w:style>
  <w:style w:type="paragraph" w:styleId="849" w:customStyle="1">
    <w:name w:val="Звичайний3"/>
    <w:qFormat/>
    <w:pPr>
      <w:spacing w:after="0" w:line="240" w:lineRule="auto"/>
    </w:pPr>
    <w:rPr>
      <w:rFonts w:ascii="Calibri" w:hAnsi="Calibri" w:eastAsia="Times New Roman" w:cs="Calibri"/>
      <w:sz w:val="20"/>
      <w:szCs w:val="20"/>
      <w:lang w:val="uk-UA" w:eastAsia="ru-RU"/>
    </w:rPr>
  </w:style>
  <w:style w:type="paragraph" w:styleId="850" w:customStyle="1">
    <w:name w:val="Без інтервалів3"/>
    <w:qFormat/>
    <w:pPr>
      <w:spacing w:after="0" w:line="240" w:lineRule="auto"/>
    </w:pPr>
    <w:rPr>
      <w:rFonts w:ascii="Calibri" w:hAnsi="Calibri" w:eastAsia="Calibri" w:cs="Times New Roman"/>
      <w:lang w:val="uk-UA"/>
    </w:rPr>
  </w:style>
  <w:style w:type="character" w:styleId="851" w:customStyle="1">
    <w:name w:val="Нижній колонтитул Знак1"/>
    <w:basedOn w:val="726"/>
    <w:uiPriority w:val="99"/>
    <w:semiHidden/>
    <w:rPr>
      <w:rFonts w:ascii="Calibri" w:hAnsi="Calibri" w:eastAsia="Times New Roman" w:cs="Times New Roman"/>
      <w:lang w:val="en-US"/>
    </w:rPr>
  </w:style>
  <w:style w:type="character" w:styleId="852" w:customStyle="1">
    <w:name w:val="Верхній колонтитул Знак1"/>
    <w:basedOn w:val="726"/>
    <w:uiPriority w:val="99"/>
    <w:semiHidden/>
    <w:rPr>
      <w:rFonts w:ascii="Calibri" w:hAnsi="Calibri" w:eastAsia="Times New Roman" w:cs="Times New Roman"/>
      <w:lang w:val="en-US"/>
    </w:rPr>
  </w:style>
  <w:style w:type="character" w:styleId="853" w:customStyle="1">
    <w:name w:val="Основний текст з відступом Знак1"/>
    <w:basedOn w:val="726"/>
    <w:semiHidden/>
    <w:rPr>
      <w:rFonts w:ascii="Calibri" w:hAnsi="Calibri" w:eastAsia="Times New Roman" w:cs="Times New Roman"/>
      <w:lang w:val="en-US"/>
    </w:rPr>
  </w:style>
  <w:style w:type="character" w:styleId="854" w:customStyle="1">
    <w:name w:val="Основний текст Знак1"/>
    <w:basedOn w:val="726"/>
    <w:semiHidden/>
    <w:rPr>
      <w:rFonts w:ascii="Calibri" w:hAnsi="Calibri" w:eastAsia="Times New Roman" w:cs="Times New Roman"/>
      <w:lang w:val="en-US"/>
    </w:rPr>
  </w:style>
  <w:style w:type="character" w:styleId="855" w:customStyle="1">
    <w:name w:val="Тема примітки Знак1"/>
    <w:basedOn w:val="847"/>
    <w:uiPriority w:val="99"/>
    <w:semiHidden/>
    <w:rPr>
      <w:rFonts w:ascii="Calibri" w:hAnsi="Calibri" w:eastAsia="Times New Roman" w:cs="Times New Roman"/>
      <w:b/>
      <w:bCs/>
      <w:sz w:val="20"/>
      <w:szCs w:val="20"/>
      <w:lang w:val="en-US"/>
    </w:rPr>
  </w:style>
  <w:style w:type="paragraph" w:styleId="856" w:customStyle="1">
    <w:name w:val="Абзац списку4"/>
    <w:basedOn w:val="716"/>
    <w:pPr>
      <w:contextualSpacing/>
      <w:ind w:left="720"/>
    </w:pPr>
    <w:rPr>
      <w:rFonts w:ascii="Calibri" w:hAnsi="Calibri" w:eastAsia="Times New Roman" w:cs="Times New Roman"/>
      <w:lang w:val="en-US"/>
    </w:rPr>
  </w:style>
  <w:style w:type="paragraph" w:styleId="857" w:customStyle="1">
    <w:name w:val="Звичайний4"/>
    <w:pPr>
      <w:spacing w:after="0" w:line="240" w:lineRule="auto"/>
    </w:pPr>
    <w:rPr>
      <w:rFonts w:ascii="Calibri" w:hAnsi="Calibri" w:eastAsia="Times New Roman" w:cs="Calibri"/>
      <w:sz w:val="20"/>
      <w:szCs w:val="20"/>
      <w:lang w:val="uk-UA" w:eastAsia="ru-RU"/>
    </w:rPr>
  </w:style>
  <w:style w:type="character" w:styleId="858" w:customStyle="1">
    <w:name w:val="Знак Знак3"/>
    <w:rPr>
      <w:rFonts w:ascii="Calibri" w:hAnsi="Calibri" w:cs="Calibri"/>
      <w:b/>
      <w:sz w:val="48"/>
      <w:szCs w:val="48"/>
      <w:lang w:val="uk-UA" w:eastAsia="ru-RU" w:bidi="ar-SA"/>
    </w:rPr>
  </w:style>
  <w:style w:type="paragraph" w:styleId="859" w:customStyle="1">
    <w:name w:val="Без інтервалів4"/>
    <w:pPr>
      <w:spacing w:after="0" w:line="240" w:lineRule="auto"/>
    </w:pPr>
    <w:rPr>
      <w:rFonts w:ascii="Calibri" w:hAnsi="Calibri" w:eastAsia="Calibri" w:cs="Times New Roman"/>
      <w:lang w:val="uk-UA"/>
    </w:rPr>
  </w:style>
  <w:style w:type="paragraph" w:styleId="860" w:customStyle="1">
    <w:name w:val="Абзац списку5"/>
    <w:basedOn w:val="716"/>
    <w:pPr>
      <w:contextualSpacing/>
      <w:ind w:left="720"/>
    </w:pPr>
    <w:rPr>
      <w:rFonts w:ascii="Calibri" w:hAnsi="Calibri" w:eastAsia="Times New Roman" w:cs="Times New Roman"/>
      <w:lang w:val="en-US"/>
    </w:rPr>
  </w:style>
  <w:style w:type="paragraph" w:styleId="861" w:customStyle="1">
    <w:name w:val="Звичайний5"/>
    <w:pPr>
      <w:spacing w:after="0" w:line="240" w:lineRule="auto"/>
    </w:pPr>
    <w:rPr>
      <w:rFonts w:ascii="Calibri" w:hAnsi="Calibri" w:eastAsia="Times New Roman" w:cs="Calibri"/>
      <w:sz w:val="20"/>
      <w:szCs w:val="20"/>
      <w:lang w:val="uk-UA" w:eastAsia="ru-RU"/>
    </w:rPr>
  </w:style>
  <w:style w:type="character" w:styleId="862" w:customStyle="1">
    <w:name w:val="Знак Знак3"/>
    <w:rPr>
      <w:rFonts w:ascii="Calibri" w:hAnsi="Calibri" w:cs="Calibri"/>
      <w:b/>
      <w:sz w:val="48"/>
      <w:szCs w:val="48"/>
      <w:lang w:val="uk-UA" w:eastAsia="ru-RU" w:bidi="ar-SA"/>
    </w:rPr>
  </w:style>
  <w:style w:type="paragraph" w:styleId="863" w:customStyle="1">
    <w:name w:val="Без інтервалів5"/>
    <w:pPr>
      <w:spacing w:after="0" w:line="240" w:lineRule="auto"/>
    </w:pPr>
    <w:rPr>
      <w:rFonts w:ascii="Calibri" w:hAnsi="Calibri" w:eastAsia="Calibri" w:cs="Times New Roman"/>
      <w:lang w:val="uk-UA"/>
    </w:rPr>
  </w:style>
  <w:style w:type="character" w:styleId="864" w:customStyle="1">
    <w:name w:val="Заголовок 5 Знак"/>
    <w:basedOn w:val="726"/>
    <w:link w:val="721"/>
    <w:uiPriority w:val="9"/>
    <w:rPr>
      <w:rFonts w:ascii="Arial" w:hAnsi="Arial" w:eastAsia="Arial" w:cs="Arial"/>
      <w:b/>
      <w:bCs/>
      <w:sz w:val="24"/>
      <w:szCs w:val="24"/>
      <w:lang w:eastAsia="ru-RU"/>
    </w:rPr>
  </w:style>
  <w:style w:type="character" w:styleId="865" w:customStyle="1">
    <w:name w:val="Заголовок 6 Знак"/>
    <w:basedOn w:val="726"/>
    <w:link w:val="722"/>
    <w:uiPriority w:val="9"/>
    <w:rPr>
      <w:rFonts w:ascii="Arial" w:hAnsi="Arial" w:eastAsia="Arial" w:cs="Arial"/>
      <w:b/>
      <w:bCs/>
      <w:lang w:eastAsia="ru-RU"/>
    </w:rPr>
  </w:style>
  <w:style w:type="character" w:styleId="866" w:customStyle="1">
    <w:name w:val="Заголовок 7 Знак"/>
    <w:basedOn w:val="726"/>
    <w:link w:val="723"/>
    <w:uiPriority w:val="9"/>
    <w:rPr>
      <w:rFonts w:ascii="Arial" w:hAnsi="Arial" w:eastAsia="Arial" w:cs="Arial"/>
      <w:b/>
      <w:bCs/>
      <w:i/>
      <w:iCs/>
      <w:lang w:eastAsia="ru-RU"/>
    </w:rPr>
  </w:style>
  <w:style w:type="character" w:styleId="867" w:customStyle="1">
    <w:name w:val="Заголовок 8 Знак"/>
    <w:basedOn w:val="726"/>
    <w:link w:val="724"/>
    <w:uiPriority w:val="9"/>
    <w:rPr>
      <w:rFonts w:ascii="Arial" w:hAnsi="Arial" w:eastAsia="Arial" w:cs="Arial"/>
      <w:i/>
      <w:iCs/>
      <w:lang w:eastAsia="ru-RU"/>
    </w:rPr>
  </w:style>
  <w:style w:type="character" w:styleId="868" w:customStyle="1">
    <w:name w:val="Заголовок 9 Знак"/>
    <w:basedOn w:val="726"/>
    <w:link w:val="725"/>
    <w:uiPriority w:val="9"/>
    <w:rPr>
      <w:rFonts w:ascii="Arial" w:hAnsi="Arial" w:eastAsia="Arial" w:cs="Arial"/>
      <w:i/>
      <w:iCs/>
      <w:sz w:val="21"/>
      <w:szCs w:val="21"/>
      <w:lang w:eastAsia="ru-RU"/>
    </w:rPr>
  </w:style>
  <w:style w:type="character" w:styleId="869" w:customStyle="1">
    <w:name w:val="Heading 2 Char"/>
    <w:basedOn w:val="726"/>
    <w:uiPriority w:val="9"/>
    <w:rPr>
      <w:rFonts w:ascii="Arial" w:hAnsi="Arial" w:eastAsia="Arial" w:cs="Arial"/>
      <w:sz w:val="34"/>
    </w:rPr>
  </w:style>
  <w:style w:type="paragraph" w:styleId="870">
    <w:name w:val="Title"/>
    <w:basedOn w:val="716"/>
    <w:next w:val="716"/>
    <w:link w:val="871"/>
    <w:uiPriority w:val="10"/>
    <w:qFormat/>
    <w:pPr>
      <w:contextualSpacing/>
      <w:spacing w:before="300" w:after="200" w:line="240" w:lineRule="auto"/>
      <w:widowControl w:val="off"/>
    </w:pPr>
    <w:rPr>
      <w:rFonts w:ascii="Times New Roman" w:hAnsi="Times New Roman" w:eastAsia="Times New Roman" w:cs="Times New Roman"/>
      <w:sz w:val="48"/>
      <w:szCs w:val="48"/>
      <w:lang w:val="ru-RU" w:eastAsia="ru-RU"/>
    </w:rPr>
  </w:style>
  <w:style w:type="character" w:styleId="871" w:customStyle="1">
    <w:name w:val="Назва Знак"/>
    <w:basedOn w:val="726"/>
    <w:link w:val="870"/>
    <w:uiPriority w:val="10"/>
    <w:rPr>
      <w:rFonts w:ascii="Times New Roman" w:hAnsi="Times New Roman" w:eastAsia="Times New Roman" w:cs="Times New Roman"/>
      <w:sz w:val="48"/>
      <w:szCs w:val="48"/>
      <w:lang w:eastAsia="ru-RU"/>
    </w:rPr>
  </w:style>
  <w:style w:type="paragraph" w:styleId="872">
    <w:name w:val="Subtitle"/>
    <w:basedOn w:val="716"/>
    <w:next w:val="716"/>
    <w:link w:val="873"/>
    <w:uiPriority w:val="11"/>
    <w:qFormat/>
    <w:pPr>
      <w:spacing w:before="200" w:after="200" w:line="240" w:lineRule="auto"/>
      <w:widowControl w:val="off"/>
    </w:pPr>
    <w:rPr>
      <w:rFonts w:ascii="Times New Roman" w:hAnsi="Times New Roman" w:eastAsia="Times New Roman" w:cs="Times New Roman"/>
      <w:sz w:val="24"/>
      <w:szCs w:val="24"/>
      <w:lang w:val="ru-RU" w:eastAsia="ru-RU"/>
    </w:rPr>
  </w:style>
  <w:style w:type="character" w:styleId="873" w:customStyle="1">
    <w:name w:val="Підзаголовок Знак"/>
    <w:basedOn w:val="726"/>
    <w:link w:val="872"/>
    <w:uiPriority w:val="11"/>
    <w:rPr>
      <w:rFonts w:ascii="Times New Roman" w:hAnsi="Times New Roman" w:eastAsia="Times New Roman" w:cs="Times New Roman"/>
      <w:sz w:val="24"/>
      <w:szCs w:val="24"/>
      <w:lang w:eastAsia="ru-RU"/>
    </w:rPr>
  </w:style>
  <w:style w:type="paragraph" w:styleId="874">
    <w:name w:val="Quote"/>
    <w:basedOn w:val="716"/>
    <w:next w:val="716"/>
    <w:link w:val="875"/>
    <w:uiPriority w:val="29"/>
    <w:qFormat/>
    <w:pPr>
      <w:ind w:left="720" w:right="720"/>
      <w:spacing w:after="0" w:line="240" w:lineRule="auto"/>
      <w:widowControl w:val="off"/>
    </w:pPr>
    <w:rPr>
      <w:rFonts w:ascii="Times New Roman" w:hAnsi="Times New Roman" w:eastAsia="Times New Roman" w:cs="Times New Roman"/>
      <w:i/>
      <w:sz w:val="20"/>
      <w:szCs w:val="20"/>
      <w:lang w:val="ru-RU" w:eastAsia="ru-RU"/>
    </w:rPr>
  </w:style>
  <w:style w:type="character" w:styleId="875" w:customStyle="1">
    <w:name w:val="Цитата Знак"/>
    <w:basedOn w:val="726"/>
    <w:link w:val="874"/>
    <w:uiPriority w:val="29"/>
    <w:rPr>
      <w:rFonts w:ascii="Times New Roman" w:hAnsi="Times New Roman" w:eastAsia="Times New Roman" w:cs="Times New Roman"/>
      <w:i/>
      <w:sz w:val="20"/>
      <w:szCs w:val="20"/>
      <w:lang w:eastAsia="ru-RU"/>
    </w:rPr>
  </w:style>
  <w:style w:type="paragraph" w:styleId="876">
    <w:name w:val="Intense Quote"/>
    <w:basedOn w:val="716"/>
    <w:next w:val="716"/>
    <w:link w:val="877"/>
    <w:uiPriority w:val="30"/>
    <w:qFormat/>
    <w:pPr>
      <w:ind w:left="720" w:right="720"/>
      <w:spacing w:after="0" w:line="240" w:lineRule="auto"/>
      <w:shd w:val="clear" w:color="auto" w:fill="f2f2f2"/>
      <w:widowControl w:val="off"/>
      <w:pBdr>
        <w:top w:val="single" w:color="FFFFFF" w:sz="4" w:space="5"/>
        <w:left w:val="single" w:color="FFFFFF" w:sz="4" w:space="10"/>
        <w:bottom w:val="single" w:color="FFFFFF" w:sz="4" w:space="5"/>
        <w:right w:val="single" w:color="FFFFFF" w:sz="4" w:space="10"/>
      </w:pBdr>
    </w:pPr>
    <w:rPr>
      <w:rFonts w:ascii="Times New Roman" w:hAnsi="Times New Roman" w:eastAsia="Times New Roman" w:cs="Times New Roman"/>
      <w:i/>
      <w:sz w:val="20"/>
      <w:szCs w:val="20"/>
      <w:lang w:val="ru-RU" w:eastAsia="ru-RU"/>
    </w:rPr>
  </w:style>
  <w:style w:type="character" w:styleId="877" w:customStyle="1">
    <w:name w:val="Насичена цитата Знак"/>
    <w:basedOn w:val="726"/>
    <w:link w:val="876"/>
    <w:uiPriority w:val="30"/>
    <w:rPr>
      <w:rFonts w:ascii="Times New Roman" w:hAnsi="Times New Roman" w:eastAsia="Times New Roman" w:cs="Times New Roman"/>
      <w:i/>
      <w:sz w:val="20"/>
      <w:szCs w:val="20"/>
      <w:shd w:val="clear" w:color="auto" w:fill="f2f2f2"/>
      <w:lang w:eastAsia="ru-RU"/>
    </w:rPr>
  </w:style>
  <w:style w:type="character" w:styleId="878" w:customStyle="1">
    <w:name w:val="Header Char"/>
    <w:basedOn w:val="726"/>
    <w:uiPriority w:val="99"/>
  </w:style>
  <w:style w:type="character" w:styleId="879" w:customStyle="1">
    <w:name w:val="Footer Char"/>
    <w:basedOn w:val="726"/>
    <w:uiPriority w:val="99"/>
  </w:style>
  <w:style w:type="paragraph" w:styleId="880">
    <w:name w:val="Caption"/>
    <w:basedOn w:val="716"/>
    <w:next w:val="716"/>
    <w:uiPriority w:val="35"/>
    <w:semiHidden/>
    <w:unhideWhenUsed/>
    <w:qFormat/>
    <w:pPr>
      <w:spacing w:after="0" w:line="276" w:lineRule="auto"/>
      <w:widowControl w:val="off"/>
    </w:pPr>
    <w:rPr>
      <w:rFonts w:ascii="Times New Roman" w:hAnsi="Times New Roman" w:eastAsia="Times New Roman" w:cs="Times New Roman"/>
      <w:b/>
      <w:bCs/>
      <w:color w:val="5b9bd5" w:themeColor="accent1"/>
      <w:sz w:val="18"/>
      <w:szCs w:val="18"/>
      <w:lang w:val="ru-RU" w:eastAsia="ru-RU"/>
    </w:rPr>
  </w:style>
  <w:style w:type="character" w:styleId="881" w:customStyle="1">
    <w:name w:val="Caption Char"/>
    <w:uiPriority w:val="99"/>
  </w:style>
  <w:style w:type="table" w:styleId="882" w:customStyle="1">
    <w:name w:val="Table Grid Light"/>
    <w:basedOn w:val="727"/>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83">
    <w:name w:val="Plain Table 1"/>
    <w:basedOn w:val="727"/>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84">
    <w:name w:val="Plain Table 2"/>
    <w:basedOn w:val="727"/>
    <w:uiPriority w:val="59"/>
    <w:pPr>
      <w:spacing w:after="0" w:line="240" w:lineRule="auto"/>
    </w:pPr>
    <w:rPr>
      <w:lang w:val="uk-UA"/>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85">
    <w:name w:val="Plain Table 3"/>
    <w:basedOn w:val="727"/>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86">
    <w:name w:val="Plain Table 4"/>
    <w:basedOn w:val="727"/>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87">
    <w:name w:val="Plain Table 5"/>
    <w:basedOn w:val="727"/>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88">
    <w:name w:val="Grid Table 1 Light"/>
    <w:basedOn w:val="727"/>
    <w:uiPriority w:val="99"/>
    <w:pPr>
      <w:spacing w:after="0" w:line="240" w:lineRule="auto"/>
    </w:pPr>
    <w:rPr>
      <w:lang w:val="uk-UA"/>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89" w:customStyle="1">
    <w:name w:val="Grid Table 1 Light - Accent 1"/>
    <w:basedOn w:val="727"/>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90" w:customStyle="1">
    <w:name w:val="Grid Table 1 Light - Accent 2"/>
    <w:basedOn w:val="727"/>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91" w:customStyle="1">
    <w:name w:val="Grid Table 1 Light - Accent 3"/>
    <w:basedOn w:val="727"/>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92" w:customStyle="1">
    <w:name w:val="Grid Table 1 Light - Accent 4"/>
    <w:basedOn w:val="727"/>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93" w:customStyle="1">
    <w:name w:val="Grid Table 1 Light - Accent 5"/>
    <w:basedOn w:val="727"/>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94" w:customStyle="1">
    <w:name w:val="Grid Table 1 Light - Accent 6"/>
    <w:basedOn w:val="727"/>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95">
    <w:name w:val="Grid Table 2"/>
    <w:basedOn w:val="727"/>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96" w:customStyle="1">
    <w:name w:val="Grid Table 2 - Accent 1"/>
    <w:basedOn w:val="727"/>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97" w:customStyle="1">
    <w:name w:val="Grid Table 2 - Accent 2"/>
    <w:basedOn w:val="727"/>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98" w:customStyle="1">
    <w:name w:val="Grid Table 2 - Accent 3"/>
    <w:basedOn w:val="727"/>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99" w:customStyle="1">
    <w:name w:val="Grid Table 2 - Accent 4"/>
    <w:basedOn w:val="727"/>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900" w:customStyle="1">
    <w:name w:val="Grid Table 2 - Accent 5"/>
    <w:basedOn w:val="727"/>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901" w:customStyle="1">
    <w:name w:val="Grid Table 2 - Accent 6"/>
    <w:basedOn w:val="727"/>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902">
    <w:name w:val="Grid Table 3"/>
    <w:basedOn w:val="727"/>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3" w:customStyle="1">
    <w:name w:val="Grid Table 3 - Accent 1"/>
    <w:basedOn w:val="727"/>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4" w:customStyle="1">
    <w:name w:val="Grid Table 3 - Accent 2"/>
    <w:basedOn w:val="727"/>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5" w:customStyle="1">
    <w:name w:val="Grid Table 3 - Accent 3"/>
    <w:basedOn w:val="727"/>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6" w:customStyle="1">
    <w:name w:val="Grid Table 3 - Accent 4"/>
    <w:basedOn w:val="727"/>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7" w:customStyle="1">
    <w:name w:val="Grid Table 3 - Accent 5"/>
    <w:basedOn w:val="727"/>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8" w:customStyle="1">
    <w:name w:val="Grid Table 3 - Accent 6"/>
    <w:basedOn w:val="727"/>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9">
    <w:name w:val="Grid Table 4"/>
    <w:basedOn w:val="727"/>
    <w:uiPriority w:val="59"/>
    <w:pPr>
      <w:spacing w:after="0" w:line="240" w:lineRule="auto"/>
    </w:pPr>
    <w:rPr>
      <w:lang w:val="uk-UA"/>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10" w:customStyle="1">
    <w:name w:val="Grid Table 4 - Accent 1"/>
    <w:basedOn w:val="727"/>
    <w:uiPriority w:val="5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911" w:customStyle="1">
    <w:name w:val="Grid Table 4 - Accent 2"/>
    <w:basedOn w:val="727"/>
    <w:uiPriority w:val="5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912" w:customStyle="1">
    <w:name w:val="Grid Table 4 - Accent 3"/>
    <w:basedOn w:val="727"/>
    <w:uiPriority w:val="5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913" w:customStyle="1">
    <w:name w:val="Grid Table 4 - Accent 4"/>
    <w:basedOn w:val="727"/>
    <w:uiPriority w:val="5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914" w:customStyle="1">
    <w:name w:val="Grid Table 4 - Accent 5"/>
    <w:basedOn w:val="727"/>
    <w:uiPriority w:val="5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915" w:customStyle="1">
    <w:name w:val="Grid Table 4 - Accent 6"/>
    <w:basedOn w:val="727"/>
    <w:uiPriority w:val="5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916">
    <w:name w:val="Grid Table 5 Dark"/>
    <w:basedOn w:val="72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17" w:customStyle="1">
    <w:name w:val="Grid Table 5 Dark- Accent 1"/>
    <w:basedOn w:val="72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918" w:customStyle="1">
    <w:name w:val="Grid Table 5 Dark - Accent 2"/>
    <w:basedOn w:val="72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919" w:customStyle="1">
    <w:name w:val="Grid Table 5 Dark - Accent 3"/>
    <w:basedOn w:val="72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920" w:customStyle="1">
    <w:name w:val="Grid Table 5 Dark- Accent 4"/>
    <w:basedOn w:val="72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921" w:customStyle="1">
    <w:name w:val="Grid Table 5 Dark - Accent 5"/>
    <w:basedOn w:val="72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922" w:customStyle="1">
    <w:name w:val="Grid Table 5 Dark - Accent 6"/>
    <w:basedOn w:val="72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923">
    <w:name w:val="Grid Table 6 Colorful"/>
    <w:basedOn w:val="727"/>
    <w:uiPriority w:val="99"/>
    <w:pPr>
      <w:spacing w:after="0" w:line="240" w:lineRule="auto"/>
    </w:pPr>
    <w:rPr>
      <w:lang w:val="uk-UA"/>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24" w:customStyle="1">
    <w:name w:val="Grid Table 6 Colorful - Accent 1"/>
    <w:basedOn w:val="727"/>
    <w:uiPriority w:val="99"/>
    <w:pPr>
      <w:spacing w:after="0" w:line="240" w:lineRule="auto"/>
    </w:pPr>
    <w:rPr>
      <w:lang w:val="uk-UA"/>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925" w:customStyle="1">
    <w:name w:val="Grid Table 6 Colorful - Accent 2"/>
    <w:basedOn w:val="727"/>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26" w:customStyle="1">
    <w:name w:val="Grid Table 6 Colorful - Accent 3"/>
    <w:basedOn w:val="727"/>
    <w:uiPriority w:val="99"/>
    <w:pPr>
      <w:spacing w:after="0" w:line="240" w:lineRule="auto"/>
    </w:pPr>
    <w:rPr>
      <w:lang w:val="uk-UA"/>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27" w:customStyle="1">
    <w:name w:val="Grid Table 6 Colorful - Accent 4"/>
    <w:basedOn w:val="727"/>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28" w:customStyle="1">
    <w:name w:val="Grid Table 6 Colorful - Accent 5"/>
    <w:basedOn w:val="727"/>
    <w:uiPriority w:val="99"/>
    <w:pPr>
      <w:spacing w:after="0" w:line="240" w:lineRule="auto"/>
    </w:pPr>
    <w:rPr>
      <w:lang w:val="uk-UA"/>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29" w:customStyle="1">
    <w:name w:val="Grid Table 6 Colorful - Accent 6"/>
    <w:basedOn w:val="727"/>
    <w:uiPriority w:val="99"/>
    <w:pPr>
      <w:spacing w:after="0" w:line="240" w:lineRule="auto"/>
    </w:pPr>
    <w:rPr>
      <w:lang w:val="uk-UA"/>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30">
    <w:name w:val="Grid Table 7 Colorful"/>
    <w:basedOn w:val="727"/>
    <w:uiPriority w:val="99"/>
    <w:pPr>
      <w:spacing w:after="0" w:line="240" w:lineRule="auto"/>
    </w:pPr>
    <w:rPr>
      <w:lang w:val="uk-UA"/>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31" w:customStyle="1">
    <w:name w:val="Grid Table 7 Colorful - Accent 1"/>
    <w:basedOn w:val="727"/>
    <w:uiPriority w:val="99"/>
    <w:pPr>
      <w:spacing w:after="0" w:line="240" w:lineRule="auto"/>
    </w:pPr>
    <w:rPr>
      <w:lang w:val="uk-UA"/>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932" w:customStyle="1">
    <w:name w:val="Grid Table 7 Colorful - Accent 2"/>
    <w:basedOn w:val="727"/>
    <w:uiPriority w:val="99"/>
    <w:pPr>
      <w:spacing w:after="0" w:line="240" w:lineRule="auto"/>
    </w:pPr>
    <w:rPr>
      <w:lang w:val="uk-UA"/>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933" w:customStyle="1">
    <w:name w:val="Grid Table 7 Colorful - Accent 3"/>
    <w:basedOn w:val="727"/>
    <w:uiPriority w:val="99"/>
    <w:pPr>
      <w:spacing w:after="0" w:line="240" w:lineRule="auto"/>
    </w:pPr>
    <w:rPr>
      <w:lang w:val="uk-UA"/>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934" w:customStyle="1">
    <w:name w:val="Grid Table 7 Colorful - Accent 4"/>
    <w:basedOn w:val="727"/>
    <w:uiPriority w:val="99"/>
    <w:pPr>
      <w:spacing w:after="0" w:line="240" w:lineRule="auto"/>
    </w:pPr>
    <w:rPr>
      <w:lang w:val="uk-UA"/>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935" w:customStyle="1">
    <w:name w:val="Grid Table 7 Colorful - Accent 5"/>
    <w:basedOn w:val="727"/>
    <w:uiPriority w:val="99"/>
    <w:pPr>
      <w:spacing w:after="0" w:line="240" w:lineRule="auto"/>
    </w:pPr>
    <w:rPr>
      <w:lang w:val="uk-UA"/>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936" w:customStyle="1">
    <w:name w:val="Grid Table 7 Colorful - Accent 6"/>
    <w:basedOn w:val="727"/>
    <w:uiPriority w:val="99"/>
    <w:pPr>
      <w:spacing w:after="0" w:line="240" w:lineRule="auto"/>
    </w:pPr>
    <w:rPr>
      <w:lang w:val="uk-UA"/>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937">
    <w:name w:val="List Table 1 Light"/>
    <w:basedOn w:val="727"/>
    <w:uiPriority w:val="99"/>
    <w:pPr>
      <w:spacing w:after="0" w:line="240" w:lineRule="auto"/>
    </w:pPr>
    <w:rPr>
      <w:lang w:val="uk-UA"/>
    </w:r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38" w:customStyle="1">
    <w:name w:val="List Table 1 Light - Accent 1"/>
    <w:basedOn w:val="727"/>
    <w:uiPriority w:val="99"/>
    <w:pPr>
      <w:spacing w:after="0" w:line="240" w:lineRule="auto"/>
    </w:pPr>
    <w:rPr>
      <w:lang w:val="uk-UA"/>
    </w:r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939" w:customStyle="1">
    <w:name w:val="List Table 1 Light - Accent 2"/>
    <w:basedOn w:val="727"/>
    <w:uiPriority w:val="99"/>
    <w:pPr>
      <w:spacing w:after="0" w:line="240" w:lineRule="auto"/>
    </w:pPr>
    <w:rPr>
      <w:lang w:val="uk-UA"/>
    </w:r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40" w:customStyle="1">
    <w:name w:val="List Table 1 Light - Accent 3"/>
    <w:basedOn w:val="727"/>
    <w:uiPriority w:val="99"/>
    <w:pPr>
      <w:spacing w:after="0" w:line="240" w:lineRule="auto"/>
    </w:pPr>
    <w:rPr>
      <w:lang w:val="uk-UA"/>
    </w:r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41" w:customStyle="1">
    <w:name w:val="List Table 1 Light - Accent 4"/>
    <w:basedOn w:val="727"/>
    <w:uiPriority w:val="99"/>
    <w:pPr>
      <w:spacing w:after="0" w:line="240" w:lineRule="auto"/>
    </w:pPr>
    <w:rPr>
      <w:lang w:val="uk-UA"/>
    </w:r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42" w:customStyle="1">
    <w:name w:val="List Table 1 Light - Accent 5"/>
    <w:basedOn w:val="727"/>
    <w:uiPriority w:val="99"/>
    <w:pPr>
      <w:spacing w:after="0" w:line="240" w:lineRule="auto"/>
    </w:pPr>
    <w:rPr>
      <w:lang w:val="uk-UA"/>
    </w:r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943" w:customStyle="1">
    <w:name w:val="List Table 1 Light - Accent 6"/>
    <w:basedOn w:val="727"/>
    <w:uiPriority w:val="99"/>
    <w:pPr>
      <w:spacing w:after="0" w:line="240" w:lineRule="auto"/>
    </w:pPr>
    <w:rPr>
      <w:lang w:val="uk-UA"/>
    </w:r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44">
    <w:name w:val="List Table 2"/>
    <w:basedOn w:val="727"/>
    <w:uiPriority w:val="99"/>
    <w:pPr>
      <w:spacing w:after="0" w:line="240" w:lineRule="auto"/>
    </w:pPr>
    <w:rPr>
      <w:lang w:val="uk-UA"/>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45" w:customStyle="1">
    <w:name w:val="List Table 2 - Accent 1"/>
    <w:basedOn w:val="727"/>
    <w:uiPriority w:val="99"/>
    <w:pPr>
      <w:spacing w:after="0" w:line="240" w:lineRule="auto"/>
    </w:pPr>
    <w:rPr>
      <w:lang w:val="uk-UA"/>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946" w:customStyle="1">
    <w:name w:val="List Table 2 - Accent 2"/>
    <w:basedOn w:val="727"/>
    <w:uiPriority w:val="99"/>
    <w:pPr>
      <w:spacing w:after="0" w:line="240" w:lineRule="auto"/>
    </w:pPr>
    <w:rPr>
      <w:lang w:val="uk-UA"/>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947" w:customStyle="1">
    <w:name w:val="List Table 2 - Accent 3"/>
    <w:basedOn w:val="727"/>
    <w:uiPriority w:val="99"/>
    <w:pPr>
      <w:spacing w:after="0" w:line="240" w:lineRule="auto"/>
    </w:pPr>
    <w:rPr>
      <w:lang w:val="uk-UA"/>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948" w:customStyle="1">
    <w:name w:val="List Table 2 - Accent 4"/>
    <w:basedOn w:val="727"/>
    <w:uiPriority w:val="99"/>
    <w:pPr>
      <w:spacing w:after="0" w:line="240" w:lineRule="auto"/>
    </w:pPr>
    <w:rPr>
      <w:lang w:val="uk-UA"/>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949" w:customStyle="1">
    <w:name w:val="List Table 2 - Accent 5"/>
    <w:basedOn w:val="727"/>
    <w:uiPriority w:val="99"/>
    <w:pPr>
      <w:spacing w:after="0" w:line="240" w:lineRule="auto"/>
    </w:pPr>
    <w:rPr>
      <w:lang w:val="uk-UA"/>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50" w:customStyle="1">
    <w:name w:val="List Table 2 - Accent 6"/>
    <w:basedOn w:val="727"/>
    <w:uiPriority w:val="99"/>
    <w:pPr>
      <w:spacing w:after="0" w:line="240" w:lineRule="auto"/>
    </w:pPr>
    <w:rPr>
      <w:lang w:val="uk-UA"/>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51">
    <w:name w:val="List Table 3"/>
    <w:basedOn w:val="727"/>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52" w:customStyle="1">
    <w:name w:val="List Table 3 - Accent 1"/>
    <w:basedOn w:val="727"/>
    <w:uiPriority w:val="99"/>
    <w:pPr>
      <w:spacing w:after="0" w:line="240" w:lineRule="auto"/>
    </w:pPr>
    <w:rPr>
      <w:lang w:val="uk-UA"/>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53" w:customStyle="1">
    <w:name w:val="List Table 3 - Accent 2"/>
    <w:basedOn w:val="727"/>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54" w:customStyle="1">
    <w:name w:val="List Table 3 - Accent 3"/>
    <w:basedOn w:val="727"/>
    <w:uiPriority w:val="99"/>
    <w:pPr>
      <w:spacing w:after="0" w:line="240" w:lineRule="auto"/>
    </w:pPr>
    <w:rPr>
      <w:lang w:val="uk-UA"/>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55" w:customStyle="1">
    <w:name w:val="List Table 3 - Accent 4"/>
    <w:basedOn w:val="727"/>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56" w:customStyle="1">
    <w:name w:val="List Table 3 - Accent 5"/>
    <w:basedOn w:val="727"/>
    <w:uiPriority w:val="99"/>
    <w:pPr>
      <w:spacing w:after="0" w:line="240" w:lineRule="auto"/>
    </w:pPr>
    <w:rPr>
      <w:lang w:val="uk-UA"/>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57" w:customStyle="1">
    <w:name w:val="List Table 3 - Accent 6"/>
    <w:basedOn w:val="727"/>
    <w:uiPriority w:val="99"/>
    <w:pPr>
      <w:spacing w:after="0" w:line="240" w:lineRule="auto"/>
    </w:pPr>
    <w:rPr>
      <w:lang w:val="uk-UA"/>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58">
    <w:name w:val="List Table 4"/>
    <w:basedOn w:val="727"/>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59" w:customStyle="1">
    <w:name w:val="List Table 4 - Accent 1"/>
    <w:basedOn w:val="727"/>
    <w:uiPriority w:val="9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60" w:customStyle="1">
    <w:name w:val="List Table 4 - Accent 2"/>
    <w:basedOn w:val="727"/>
    <w:uiPriority w:val="9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61" w:customStyle="1">
    <w:name w:val="List Table 4 - Accent 3"/>
    <w:basedOn w:val="727"/>
    <w:uiPriority w:val="9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62" w:customStyle="1">
    <w:name w:val="List Table 4 - Accent 4"/>
    <w:basedOn w:val="727"/>
    <w:uiPriority w:val="9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63" w:customStyle="1">
    <w:name w:val="List Table 4 - Accent 5"/>
    <w:basedOn w:val="727"/>
    <w:uiPriority w:val="9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64" w:customStyle="1">
    <w:name w:val="List Table 4 - Accent 6"/>
    <w:basedOn w:val="727"/>
    <w:uiPriority w:val="9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65">
    <w:name w:val="List Table 5 Dark"/>
    <w:basedOn w:val="727"/>
    <w:uiPriority w:val="99"/>
    <w:pPr>
      <w:spacing w:after="0" w:line="240" w:lineRule="auto"/>
    </w:pPr>
    <w:rPr>
      <w:lang w:val="uk-UA"/>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66" w:customStyle="1">
    <w:name w:val="List Table 5 Dark - Accent 1"/>
    <w:basedOn w:val="727"/>
    <w:uiPriority w:val="99"/>
    <w:pPr>
      <w:spacing w:after="0" w:line="240" w:lineRule="auto"/>
    </w:pPr>
    <w:rPr>
      <w:lang w:val="uk-UA"/>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67" w:customStyle="1">
    <w:name w:val="List Table 5 Dark - Accent 2"/>
    <w:basedOn w:val="727"/>
    <w:uiPriority w:val="99"/>
    <w:pPr>
      <w:spacing w:after="0" w:line="240" w:lineRule="auto"/>
    </w:pPr>
    <w:rPr>
      <w:lang w:val="uk-UA"/>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68" w:customStyle="1">
    <w:name w:val="List Table 5 Dark - Accent 3"/>
    <w:basedOn w:val="727"/>
    <w:uiPriority w:val="99"/>
    <w:pPr>
      <w:spacing w:after="0" w:line="240" w:lineRule="auto"/>
    </w:pPr>
    <w:rPr>
      <w:lang w:val="uk-UA"/>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69" w:customStyle="1">
    <w:name w:val="List Table 5 Dark - Accent 4"/>
    <w:basedOn w:val="727"/>
    <w:uiPriority w:val="99"/>
    <w:pPr>
      <w:spacing w:after="0" w:line="240" w:lineRule="auto"/>
    </w:pPr>
    <w:rPr>
      <w:lang w:val="uk-UA"/>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70" w:customStyle="1">
    <w:name w:val="List Table 5 Dark - Accent 5"/>
    <w:basedOn w:val="727"/>
    <w:uiPriority w:val="99"/>
    <w:pPr>
      <w:spacing w:after="0" w:line="240" w:lineRule="auto"/>
    </w:pPr>
    <w:rPr>
      <w:lang w:val="uk-UA"/>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71" w:customStyle="1">
    <w:name w:val="List Table 5 Dark - Accent 6"/>
    <w:basedOn w:val="727"/>
    <w:uiPriority w:val="99"/>
    <w:pPr>
      <w:spacing w:after="0" w:line="240" w:lineRule="auto"/>
    </w:pPr>
    <w:rPr>
      <w:lang w:val="uk-UA"/>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72">
    <w:name w:val="List Table 6 Colorful"/>
    <w:basedOn w:val="727"/>
    <w:uiPriority w:val="99"/>
    <w:pPr>
      <w:spacing w:after="0" w:line="240" w:lineRule="auto"/>
    </w:pPr>
    <w:rPr>
      <w:lang w:val="uk-UA"/>
    </w:r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73" w:customStyle="1">
    <w:name w:val="List Table 6 Colorful - Accent 1"/>
    <w:basedOn w:val="727"/>
    <w:uiPriority w:val="99"/>
    <w:pPr>
      <w:spacing w:after="0" w:line="240" w:lineRule="auto"/>
    </w:pPr>
    <w:rPr>
      <w:lang w:val="uk-UA"/>
    </w:r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74" w:customStyle="1">
    <w:name w:val="List Table 6 Colorful - Accent 2"/>
    <w:basedOn w:val="727"/>
    <w:uiPriority w:val="99"/>
    <w:pPr>
      <w:spacing w:after="0" w:line="240" w:lineRule="auto"/>
    </w:pPr>
    <w:rPr>
      <w:lang w:val="uk-UA"/>
    </w:r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75" w:customStyle="1">
    <w:name w:val="List Table 6 Colorful - Accent 3"/>
    <w:basedOn w:val="727"/>
    <w:uiPriority w:val="99"/>
    <w:pPr>
      <w:spacing w:after="0" w:line="240" w:lineRule="auto"/>
    </w:pPr>
    <w:rPr>
      <w:lang w:val="uk-UA"/>
    </w:r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76" w:customStyle="1">
    <w:name w:val="List Table 6 Colorful - Accent 4"/>
    <w:basedOn w:val="727"/>
    <w:uiPriority w:val="99"/>
    <w:pPr>
      <w:spacing w:after="0" w:line="240" w:lineRule="auto"/>
    </w:pPr>
    <w:rPr>
      <w:lang w:val="uk-UA"/>
    </w:r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77" w:customStyle="1">
    <w:name w:val="List Table 6 Colorful - Accent 5"/>
    <w:basedOn w:val="727"/>
    <w:uiPriority w:val="99"/>
    <w:pPr>
      <w:spacing w:after="0" w:line="240" w:lineRule="auto"/>
    </w:pPr>
    <w:rPr>
      <w:lang w:val="uk-UA"/>
    </w:r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78" w:customStyle="1">
    <w:name w:val="List Table 6 Colorful - Accent 6"/>
    <w:basedOn w:val="727"/>
    <w:uiPriority w:val="99"/>
    <w:pPr>
      <w:spacing w:after="0" w:line="240" w:lineRule="auto"/>
    </w:pPr>
    <w:rPr>
      <w:lang w:val="uk-UA"/>
    </w:r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79">
    <w:name w:val="List Table 7 Colorful"/>
    <w:basedOn w:val="727"/>
    <w:uiPriority w:val="99"/>
    <w:pPr>
      <w:spacing w:after="0" w:line="240" w:lineRule="auto"/>
    </w:pPr>
    <w:rPr>
      <w:lang w:val="uk-UA"/>
    </w:r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80" w:customStyle="1">
    <w:name w:val="List Table 7 Colorful - Accent 1"/>
    <w:basedOn w:val="727"/>
    <w:uiPriority w:val="99"/>
    <w:pPr>
      <w:spacing w:after="0" w:line="240" w:lineRule="auto"/>
    </w:pPr>
    <w:rPr>
      <w:lang w:val="uk-UA"/>
    </w:r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981" w:customStyle="1">
    <w:name w:val="List Table 7 Colorful - Accent 2"/>
    <w:basedOn w:val="727"/>
    <w:uiPriority w:val="99"/>
    <w:pPr>
      <w:spacing w:after="0" w:line="240" w:lineRule="auto"/>
    </w:pPr>
    <w:rPr>
      <w:lang w:val="uk-UA"/>
    </w:r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982" w:customStyle="1">
    <w:name w:val="List Table 7 Colorful - Accent 3"/>
    <w:basedOn w:val="727"/>
    <w:uiPriority w:val="99"/>
    <w:pPr>
      <w:spacing w:after="0" w:line="240" w:lineRule="auto"/>
    </w:pPr>
    <w:rPr>
      <w:lang w:val="uk-UA"/>
    </w:r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983" w:customStyle="1">
    <w:name w:val="List Table 7 Colorful - Accent 4"/>
    <w:basedOn w:val="727"/>
    <w:uiPriority w:val="99"/>
    <w:pPr>
      <w:spacing w:after="0" w:line="240" w:lineRule="auto"/>
    </w:pPr>
    <w:rPr>
      <w:lang w:val="uk-UA"/>
    </w:r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984" w:customStyle="1">
    <w:name w:val="List Table 7 Colorful - Accent 5"/>
    <w:basedOn w:val="727"/>
    <w:uiPriority w:val="99"/>
    <w:pPr>
      <w:spacing w:after="0" w:line="240" w:lineRule="auto"/>
    </w:pPr>
    <w:rPr>
      <w:lang w:val="uk-UA"/>
    </w:r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985" w:customStyle="1">
    <w:name w:val="List Table 7 Colorful - Accent 6"/>
    <w:basedOn w:val="727"/>
    <w:uiPriority w:val="99"/>
    <w:pPr>
      <w:spacing w:after="0" w:line="240" w:lineRule="auto"/>
    </w:pPr>
    <w:rPr>
      <w:lang w:val="uk-UA"/>
    </w:r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986" w:customStyle="1">
    <w:name w:val="Lined - Accent"/>
    <w:basedOn w:val="72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7" w:customStyle="1">
    <w:name w:val="Lined - Accent 1"/>
    <w:basedOn w:val="72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88" w:customStyle="1">
    <w:name w:val="Lined - Accent 2"/>
    <w:basedOn w:val="72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89" w:customStyle="1">
    <w:name w:val="Lined - Accent 3"/>
    <w:basedOn w:val="72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90" w:customStyle="1">
    <w:name w:val="Lined - Accent 4"/>
    <w:basedOn w:val="72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91" w:customStyle="1">
    <w:name w:val="Lined - Accent 5"/>
    <w:basedOn w:val="72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92" w:customStyle="1">
    <w:name w:val="Lined - Accent 6"/>
    <w:basedOn w:val="72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93" w:customStyle="1">
    <w:name w:val="Bordered &amp; Lined - Accent"/>
    <w:basedOn w:val="727"/>
    <w:uiPriority w:val="99"/>
    <w:pPr>
      <w:spacing w:after="0" w:line="240" w:lineRule="auto"/>
    </w:pPr>
    <w:rPr>
      <w:color w:val="404040"/>
      <w:sz w:val="20"/>
      <w:szCs w:val="20"/>
      <w:lang w:val="uk-UA" w:eastAsia="uk-U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94" w:customStyle="1">
    <w:name w:val="Bordered &amp; Lined - Accent 1"/>
    <w:basedOn w:val="727"/>
    <w:uiPriority w:val="99"/>
    <w:pPr>
      <w:spacing w:after="0" w:line="240" w:lineRule="auto"/>
    </w:pPr>
    <w:rPr>
      <w:color w:val="404040"/>
      <w:sz w:val="20"/>
      <w:szCs w:val="20"/>
      <w:lang w:val="uk-UA" w:eastAsia="uk-UA"/>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95" w:customStyle="1">
    <w:name w:val="Bordered &amp; Lined - Accent 2"/>
    <w:basedOn w:val="727"/>
    <w:uiPriority w:val="99"/>
    <w:pPr>
      <w:spacing w:after="0" w:line="240" w:lineRule="auto"/>
    </w:pPr>
    <w:rPr>
      <w:color w:val="404040"/>
      <w:sz w:val="20"/>
      <w:szCs w:val="20"/>
      <w:lang w:val="uk-UA" w:eastAsia="uk-UA"/>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96" w:customStyle="1">
    <w:name w:val="Bordered &amp; Lined - Accent 3"/>
    <w:basedOn w:val="727"/>
    <w:uiPriority w:val="99"/>
    <w:pPr>
      <w:spacing w:after="0" w:line="240" w:lineRule="auto"/>
    </w:pPr>
    <w:rPr>
      <w:color w:val="404040"/>
      <w:sz w:val="20"/>
      <w:szCs w:val="20"/>
      <w:lang w:val="uk-UA" w:eastAsia="uk-UA"/>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97" w:customStyle="1">
    <w:name w:val="Bordered &amp; Lined - Accent 4"/>
    <w:basedOn w:val="727"/>
    <w:uiPriority w:val="99"/>
    <w:pPr>
      <w:spacing w:after="0" w:line="240" w:lineRule="auto"/>
    </w:pPr>
    <w:rPr>
      <w:color w:val="404040"/>
      <w:sz w:val="20"/>
      <w:szCs w:val="20"/>
      <w:lang w:val="uk-UA" w:eastAsia="uk-UA"/>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98" w:customStyle="1">
    <w:name w:val="Bordered &amp; Lined - Accent 5"/>
    <w:basedOn w:val="727"/>
    <w:uiPriority w:val="99"/>
    <w:pPr>
      <w:spacing w:after="0" w:line="240" w:lineRule="auto"/>
    </w:pPr>
    <w:rPr>
      <w:color w:val="404040"/>
      <w:sz w:val="20"/>
      <w:szCs w:val="20"/>
      <w:lang w:val="uk-UA" w:eastAsia="uk-UA"/>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99" w:customStyle="1">
    <w:name w:val="Bordered &amp; Lined - Accent 6"/>
    <w:basedOn w:val="727"/>
    <w:uiPriority w:val="99"/>
    <w:pPr>
      <w:spacing w:after="0" w:line="240" w:lineRule="auto"/>
    </w:pPr>
    <w:rPr>
      <w:color w:val="404040"/>
      <w:sz w:val="20"/>
      <w:szCs w:val="20"/>
      <w:lang w:val="uk-UA" w:eastAsia="uk-UA"/>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000" w:customStyle="1">
    <w:name w:val="Bordered"/>
    <w:basedOn w:val="727"/>
    <w:uiPriority w:val="99"/>
    <w:pPr>
      <w:spacing w:after="0" w:line="240" w:lineRule="auto"/>
    </w:pPr>
    <w:rPr>
      <w:lang w:val="uk-UA"/>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01" w:customStyle="1">
    <w:name w:val="Bordered - Accent 1"/>
    <w:basedOn w:val="727"/>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1002" w:customStyle="1">
    <w:name w:val="Bordered - Accent 2"/>
    <w:basedOn w:val="727"/>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1003" w:customStyle="1">
    <w:name w:val="Bordered - Accent 3"/>
    <w:basedOn w:val="727"/>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1004" w:customStyle="1">
    <w:name w:val="Bordered - Accent 4"/>
    <w:basedOn w:val="727"/>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1005" w:customStyle="1">
    <w:name w:val="Bordered - Accent 5"/>
    <w:basedOn w:val="727"/>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1006" w:customStyle="1">
    <w:name w:val="Bordered - Accent 6"/>
    <w:basedOn w:val="727"/>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1007">
    <w:name w:val="footnote text"/>
    <w:basedOn w:val="716"/>
    <w:link w:val="1008"/>
    <w:uiPriority w:val="99"/>
    <w:semiHidden/>
    <w:unhideWhenUsed/>
    <w:pPr>
      <w:spacing w:after="40" w:line="240" w:lineRule="auto"/>
      <w:widowControl w:val="off"/>
    </w:pPr>
    <w:rPr>
      <w:rFonts w:ascii="Times New Roman" w:hAnsi="Times New Roman" w:eastAsia="Times New Roman" w:cs="Times New Roman"/>
      <w:sz w:val="18"/>
      <w:szCs w:val="20"/>
      <w:lang w:val="ru-RU" w:eastAsia="ru-RU"/>
    </w:rPr>
  </w:style>
  <w:style w:type="character" w:styleId="1008" w:customStyle="1">
    <w:name w:val="Текст виноски Знак"/>
    <w:basedOn w:val="726"/>
    <w:link w:val="1007"/>
    <w:uiPriority w:val="99"/>
    <w:rPr>
      <w:rFonts w:ascii="Times New Roman" w:hAnsi="Times New Roman" w:eastAsia="Times New Roman" w:cs="Times New Roman"/>
      <w:sz w:val="18"/>
      <w:szCs w:val="20"/>
      <w:lang w:eastAsia="ru-RU"/>
    </w:rPr>
  </w:style>
  <w:style w:type="character" w:styleId="1009">
    <w:name w:val="footnote reference"/>
    <w:basedOn w:val="726"/>
    <w:uiPriority w:val="99"/>
    <w:unhideWhenUsed/>
    <w:rPr>
      <w:vertAlign w:val="superscript"/>
    </w:rPr>
  </w:style>
  <w:style w:type="paragraph" w:styleId="1010">
    <w:name w:val="endnote text"/>
    <w:basedOn w:val="716"/>
    <w:link w:val="1011"/>
    <w:uiPriority w:val="99"/>
    <w:semiHidden/>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1011" w:customStyle="1">
    <w:name w:val="Текст кінцевої виноски Знак"/>
    <w:basedOn w:val="726"/>
    <w:link w:val="1010"/>
    <w:uiPriority w:val="99"/>
    <w:rPr>
      <w:rFonts w:ascii="Times New Roman" w:hAnsi="Times New Roman" w:eastAsia="Times New Roman" w:cs="Times New Roman"/>
      <w:sz w:val="20"/>
      <w:szCs w:val="20"/>
      <w:lang w:eastAsia="ru-RU"/>
    </w:rPr>
  </w:style>
  <w:style w:type="character" w:styleId="1012">
    <w:name w:val="endnote reference"/>
    <w:basedOn w:val="726"/>
    <w:uiPriority w:val="99"/>
    <w:semiHidden/>
    <w:unhideWhenUsed/>
    <w:rPr>
      <w:vertAlign w:val="superscript"/>
    </w:rPr>
  </w:style>
  <w:style w:type="paragraph" w:styleId="1013">
    <w:name w:val="toc 1"/>
    <w:basedOn w:val="716"/>
    <w:next w:val="716"/>
    <w:uiPriority w:val="39"/>
    <w:unhideWhenUsed/>
    <w:pPr>
      <w:spacing w:after="57" w:line="240" w:lineRule="auto"/>
      <w:widowControl w:val="off"/>
    </w:pPr>
    <w:rPr>
      <w:rFonts w:ascii="Times New Roman" w:hAnsi="Times New Roman" w:eastAsia="Times New Roman" w:cs="Times New Roman"/>
      <w:sz w:val="20"/>
      <w:szCs w:val="20"/>
      <w:lang w:val="ru-RU" w:eastAsia="ru-RU"/>
    </w:rPr>
  </w:style>
  <w:style w:type="paragraph" w:styleId="1014">
    <w:name w:val="toc 2"/>
    <w:basedOn w:val="716"/>
    <w:next w:val="716"/>
    <w:uiPriority w:val="39"/>
    <w:unhideWhenUsed/>
    <w:pPr>
      <w:ind w:left="283"/>
      <w:spacing w:after="57" w:line="240" w:lineRule="auto"/>
      <w:widowControl w:val="off"/>
    </w:pPr>
    <w:rPr>
      <w:rFonts w:ascii="Times New Roman" w:hAnsi="Times New Roman" w:eastAsia="Times New Roman" w:cs="Times New Roman"/>
      <w:sz w:val="20"/>
      <w:szCs w:val="20"/>
      <w:lang w:val="ru-RU" w:eastAsia="ru-RU"/>
    </w:rPr>
  </w:style>
  <w:style w:type="paragraph" w:styleId="1015">
    <w:name w:val="toc 3"/>
    <w:basedOn w:val="716"/>
    <w:next w:val="716"/>
    <w:uiPriority w:val="39"/>
    <w:unhideWhenUsed/>
    <w:pPr>
      <w:ind w:left="567"/>
      <w:spacing w:after="57" w:line="240" w:lineRule="auto"/>
      <w:widowControl w:val="off"/>
    </w:pPr>
    <w:rPr>
      <w:rFonts w:ascii="Times New Roman" w:hAnsi="Times New Roman" w:eastAsia="Times New Roman" w:cs="Times New Roman"/>
      <w:sz w:val="20"/>
      <w:szCs w:val="20"/>
      <w:lang w:val="ru-RU" w:eastAsia="ru-RU"/>
    </w:rPr>
  </w:style>
  <w:style w:type="paragraph" w:styleId="1016">
    <w:name w:val="toc 4"/>
    <w:basedOn w:val="716"/>
    <w:next w:val="716"/>
    <w:uiPriority w:val="39"/>
    <w:unhideWhenUsed/>
    <w:pPr>
      <w:ind w:left="850"/>
      <w:spacing w:after="57" w:line="240" w:lineRule="auto"/>
      <w:widowControl w:val="off"/>
    </w:pPr>
    <w:rPr>
      <w:rFonts w:ascii="Times New Roman" w:hAnsi="Times New Roman" w:eastAsia="Times New Roman" w:cs="Times New Roman"/>
      <w:sz w:val="20"/>
      <w:szCs w:val="20"/>
      <w:lang w:val="ru-RU" w:eastAsia="ru-RU"/>
    </w:rPr>
  </w:style>
  <w:style w:type="paragraph" w:styleId="1017">
    <w:name w:val="toc 5"/>
    <w:basedOn w:val="716"/>
    <w:next w:val="716"/>
    <w:uiPriority w:val="39"/>
    <w:unhideWhenUsed/>
    <w:pPr>
      <w:ind w:left="1134"/>
      <w:spacing w:after="57" w:line="240" w:lineRule="auto"/>
      <w:widowControl w:val="off"/>
    </w:pPr>
    <w:rPr>
      <w:rFonts w:ascii="Times New Roman" w:hAnsi="Times New Roman" w:eastAsia="Times New Roman" w:cs="Times New Roman"/>
      <w:sz w:val="20"/>
      <w:szCs w:val="20"/>
      <w:lang w:val="ru-RU" w:eastAsia="ru-RU"/>
    </w:rPr>
  </w:style>
  <w:style w:type="paragraph" w:styleId="1018">
    <w:name w:val="toc 6"/>
    <w:basedOn w:val="716"/>
    <w:next w:val="716"/>
    <w:uiPriority w:val="39"/>
    <w:unhideWhenUsed/>
    <w:pPr>
      <w:ind w:left="1417"/>
      <w:spacing w:after="57" w:line="240" w:lineRule="auto"/>
      <w:widowControl w:val="off"/>
    </w:pPr>
    <w:rPr>
      <w:rFonts w:ascii="Times New Roman" w:hAnsi="Times New Roman" w:eastAsia="Times New Roman" w:cs="Times New Roman"/>
      <w:sz w:val="20"/>
      <w:szCs w:val="20"/>
      <w:lang w:val="ru-RU" w:eastAsia="ru-RU"/>
    </w:rPr>
  </w:style>
  <w:style w:type="paragraph" w:styleId="1019">
    <w:name w:val="toc 7"/>
    <w:basedOn w:val="716"/>
    <w:next w:val="716"/>
    <w:uiPriority w:val="39"/>
    <w:unhideWhenUsed/>
    <w:pPr>
      <w:ind w:left="1701"/>
      <w:spacing w:after="57" w:line="240" w:lineRule="auto"/>
      <w:widowControl w:val="off"/>
    </w:pPr>
    <w:rPr>
      <w:rFonts w:ascii="Times New Roman" w:hAnsi="Times New Roman" w:eastAsia="Times New Roman" w:cs="Times New Roman"/>
      <w:sz w:val="20"/>
      <w:szCs w:val="20"/>
      <w:lang w:val="ru-RU" w:eastAsia="ru-RU"/>
    </w:rPr>
  </w:style>
  <w:style w:type="paragraph" w:styleId="1020">
    <w:name w:val="toc 8"/>
    <w:basedOn w:val="716"/>
    <w:next w:val="716"/>
    <w:uiPriority w:val="39"/>
    <w:unhideWhenUsed/>
    <w:pPr>
      <w:ind w:left="1984"/>
      <w:spacing w:after="57" w:line="240" w:lineRule="auto"/>
      <w:widowControl w:val="off"/>
    </w:pPr>
    <w:rPr>
      <w:rFonts w:ascii="Times New Roman" w:hAnsi="Times New Roman" w:eastAsia="Times New Roman" w:cs="Times New Roman"/>
      <w:sz w:val="20"/>
      <w:szCs w:val="20"/>
      <w:lang w:val="ru-RU" w:eastAsia="ru-RU"/>
    </w:rPr>
  </w:style>
  <w:style w:type="paragraph" w:styleId="1021">
    <w:name w:val="toc 9"/>
    <w:basedOn w:val="716"/>
    <w:next w:val="716"/>
    <w:uiPriority w:val="39"/>
    <w:unhideWhenUsed/>
    <w:pPr>
      <w:ind w:left="2268"/>
      <w:spacing w:after="57" w:line="240" w:lineRule="auto"/>
      <w:widowControl w:val="off"/>
    </w:pPr>
    <w:rPr>
      <w:rFonts w:ascii="Times New Roman" w:hAnsi="Times New Roman" w:eastAsia="Times New Roman" w:cs="Times New Roman"/>
      <w:sz w:val="20"/>
      <w:szCs w:val="20"/>
      <w:lang w:val="ru-RU" w:eastAsia="ru-RU"/>
    </w:rPr>
  </w:style>
  <w:style w:type="paragraph" w:styleId="1022">
    <w:name w:val="TOC Heading"/>
    <w:uiPriority w:val="39"/>
    <w:unhideWhenUsed/>
    <w:qFormat/>
    <w:rPr>
      <w:lang w:val="uk-UA"/>
    </w:rPr>
  </w:style>
  <w:style w:type="paragraph" w:styleId="1023">
    <w:name w:val="table of figures"/>
    <w:basedOn w:val="716"/>
    <w:next w:val="71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1024" w:customStyle="1">
    <w:name w:val="Заголовок 7 Знак1"/>
    <w:basedOn w:val="726"/>
    <w:uiPriority w:val="9"/>
    <w:semiHidden/>
    <w:rPr>
      <w:rFonts w:asciiTheme="majorHAnsi" w:hAnsiTheme="majorHAnsi" w:eastAsiaTheme="majorEastAsia" w:cstheme="majorBidi"/>
      <w:i/>
      <w:iCs/>
      <w:color w:val="1f4d78" w:themeColor="accent1" w:themeShade="7F"/>
      <w:lang w:val="ru-RU" w:eastAsia="ru-RU"/>
    </w:rPr>
  </w:style>
  <w:style w:type="character" w:styleId="1025" w:customStyle="1">
    <w:name w:val="Заголовок 8 Знак1"/>
    <w:basedOn w:val="726"/>
    <w:uiPriority w:val="9"/>
    <w:semiHidden/>
    <w:rPr>
      <w:rFonts w:asciiTheme="majorHAnsi" w:hAnsiTheme="majorHAnsi" w:eastAsiaTheme="majorEastAsia" w:cstheme="majorBidi"/>
      <w:color w:val="272727" w:themeColor="text1" w:themeTint="D8"/>
      <w:sz w:val="21"/>
      <w:szCs w:val="21"/>
      <w:lang w:val="ru-RU" w:eastAsia="ru-RU"/>
    </w:rPr>
  </w:style>
  <w:style w:type="character" w:styleId="1026" w:customStyle="1">
    <w:name w:val="Заголовок 9 Знак1"/>
    <w:basedOn w:val="726"/>
    <w:uiPriority w:val="9"/>
    <w:semiHidden/>
    <w:rPr>
      <w:rFonts w:asciiTheme="majorHAnsi" w:hAnsiTheme="majorHAnsi" w:eastAsiaTheme="majorEastAsia" w:cstheme="majorBidi"/>
      <w:i/>
      <w:iCs/>
      <w:color w:val="272727" w:themeColor="text1" w:themeTint="D8"/>
      <w:sz w:val="21"/>
      <w:szCs w:val="21"/>
      <w:lang w:val="ru-RU" w:eastAsia="ru-RU"/>
    </w:rPr>
  </w:style>
  <w:style w:type="character" w:styleId="1027" w:customStyle="1">
    <w:name w:val="Назва Знак1"/>
    <w:basedOn w:val="726"/>
    <w:uiPriority w:val="10"/>
    <w:rPr>
      <w:rFonts w:asciiTheme="majorHAnsi" w:hAnsiTheme="majorHAnsi" w:eastAsiaTheme="majorEastAsia" w:cstheme="majorBidi"/>
      <w:spacing w:val="-10"/>
      <w:sz w:val="56"/>
      <w:szCs w:val="56"/>
      <w:lang w:eastAsia="ru-RU"/>
    </w:rPr>
  </w:style>
  <w:style w:type="character" w:styleId="1028" w:customStyle="1">
    <w:name w:val="Підзаголовок Знак1"/>
    <w:basedOn w:val="726"/>
    <w:uiPriority w:val="11"/>
    <w:rPr>
      <w:rFonts w:eastAsiaTheme="minorEastAsia"/>
      <w:color w:val="5a5a5a" w:themeColor="text1" w:themeTint="A5"/>
      <w:spacing w:val="15"/>
      <w:lang w:eastAsia="ru-RU"/>
    </w:rPr>
  </w:style>
  <w:style w:type="character" w:styleId="1029" w:customStyle="1">
    <w:name w:val="Цитата Знак1"/>
    <w:basedOn w:val="726"/>
    <w:uiPriority w:val="29"/>
    <w:rPr>
      <w:rFonts w:ascii="Times New Roman" w:hAnsi="Times New Roman" w:eastAsia="Times New Roman" w:cs="Times New Roman"/>
      <w:i/>
      <w:iCs/>
      <w:color w:val="404040" w:themeColor="text1" w:themeTint="BF"/>
      <w:sz w:val="20"/>
      <w:szCs w:val="20"/>
      <w:lang w:eastAsia="ru-RU"/>
    </w:rPr>
  </w:style>
  <w:style w:type="character" w:styleId="1030" w:customStyle="1">
    <w:name w:val="Насичена цитата Знак1"/>
    <w:basedOn w:val="726"/>
    <w:uiPriority w:val="30"/>
    <w:rPr>
      <w:rFonts w:ascii="Times New Roman" w:hAnsi="Times New Roman" w:eastAsia="Times New Roman" w:cs="Times New Roman"/>
      <w:i/>
      <w:iCs/>
      <w:color w:val="5b9bd5" w:themeColor="accent1"/>
      <w:sz w:val="20"/>
      <w:szCs w:val="20"/>
      <w:lang w:eastAsia="ru-RU"/>
    </w:rPr>
  </w:style>
  <w:style w:type="character" w:styleId="1031" w:customStyle="1">
    <w:name w:val="Текст виноски Знак1"/>
    <w:basedOn w:val="726"/>
    <w:uiPriority w:val="99"/>
    <w:semiHidden/>
    <w:rPr>
      <w:rFonts w:ascii="Times New Roman" w:hAnsi="Times New Roman" w:eastAsia="Times New Roman" w:cs="Times New Roman"/>
      <w:sz w:val="20"/>
      <w:szCs w:val="20"/>
      <w:lang w:eastAsia="ru-RU"/>
    </w:rPr>
  </w:style>
  <w:style w:type="character" w:styleId="1032" w:customStyle="1">
    <w:name w:val="Текст кінцевої виноски Знак1"/>
    <w:basedOn w:val="726"/>
    <w:uiPriority w:val="99"/>
    <w:semiHidden/>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196</cp:revision>
  <dcterms:created xsi:type="dcterms:W3CDTF">2022-11-01T12:47:00Z</dcterms:created>
  <dcterms:modified xsi:type="dcterms:W3CDTF">2024-03-07T15:00:35Z</dcterms:modified>
</cp:coreProperties>
</file>