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гарнітур (навушники) за ДК 021:2015: 32340000-8 Мікрофони та гучномовці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158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гарнітур (навушники) за ДК 021:2015: 32340000-8 Мікрофони та гучномовці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rPr>
          <w:b/>
          <w:color w:val="000000"/>
        </w:rPr>
      </w:pPr>
      <w:r>
        <w:rPr>
          <w:b/>
          <w:color w:val="000000"/>
        </w:rPr>
        <w:t xml:space="preserve">ТЕХНІЧНІ ВИМОГИ</w:t>
      </w:r>
      <w:r/>
    </w:p>
    <w:tbl>
      <w:tblPr>
        <w:tblStyle w:val="72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Гарнітура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b/>
              </w:rPr>
              <w:t xml:space="preserve">3</w:t>
            </w:r>
            <w:r/>
          </w:p>
        </w:tc>
      </w:tr>
    </w:tbl>
    <w:p>
      <w:pPr>
        <w:pStyle w:val="726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6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722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tbl>
      <w:tblPr>
        <w:tblStyle w:val="724"/>
        <w:tblW w:w="9926" w:type="dxa"/>
        <w:tblLook w:val="04A0" w:firstRow="1" w:lastRow="0" w:firstColumn="1" w:lastColumn="0" w:noHBand="0" w:noVBand="1"/>
      </w:tblPr>
      <w:tblGrid>
        <w:gridCol w:w="456"/>
        <w:gridCol w:w="4507"/>
        <w:gridCol w:w="2349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W w:w="685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68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Гарнітура</w:t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навушників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Повнорозмірні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підключення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Дротові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Оголів’я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Регульоване наголов’я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Акустичне оформлення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Закриті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Конструкція випромінювача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Динамічні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амбушур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pStyle w:val="759"/>
              <w:spacing w:before="0" w:beforeAutospacing="0" w:after="0" w:afterAutospacing="0"/>
              <w:shd w:val="clear" w:color="auto" w:fill="ffffff"/>
              <w:rPr>
                <w:lang w:eastAsia="uk-UA"/>
                <w14:ligatures w14:val="standardContextual"/>
              </w:rPr>
            </w:pPr>
            <w:r>
              <w:t xml:space="preserve">Екошкіра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роз’єму навушника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Прямий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роз’єму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мм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кабелю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Підвід кабелю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Односторонній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Діапазон частот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30-20000 Гц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Опір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Ом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Чутливість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 дБ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корпусу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Пластик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оголів’я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Метал, штучна шкіра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Чорний</w:t>
            </w:r>
            <w:r/>
          </w:p>
        </w:tc>
      </w:tr>
      <w:tr>
        <w:trPr/>
        <w:tc>
          <w:tcPr>
            <w:gridSpan w:val="2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Комплектація</w:t>
            </w:r>
            <w:r/>
          </w:p>
        </w:tc>
        <w:tc>
          <w:tcPr>
            <w:gridSpan w:val="3"/>
            <w:tcW w:w="49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Навушники, інструкція, гарантійний талон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3 567,00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тисячі п’ятсот шістдесят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5"/>
    <w:next w:val="71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9"/>
    <w:link w:val="71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19"/>
    <w:link w:val="71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1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9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9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9"/>
    <w:link w:val="41"/>
    <w:uiPriority w:val="99"/>
  </w:style>
  <w:style w:type="character" w:styleId="44">
    <w:name w:val="Footer Char"/>
    <w:basedOn w:val="719"/>
    <w:link w:val="728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8"/>
    <w:uiPriority w:val="99"/>
  </w:style>
  <w:style w:type="table" w:styleId="48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9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9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2"/>
    <w:basedOn w:val="715"/>
    <w:link w:val="73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7">
    <w:name w:val="Heading 3"/>
    <w:basedOn w:val="715"/>
    <w:next w:val="715"/>
    <w:link w:val="7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8">
    <w:name w:val="Heading 4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List Paragraph"/>
    <w:basedOn w:val="715"/>
    <w:link w:val="7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3" w:customStyle="1">
    <w:name w:val="Абзац списку Знак"/>
    <w:link w:val="722"/>
    <w:uiPriority w:val="34"/>
    <w:qFormat/>
    <w:rPr>
      <w:rFonts w:ascii="Calibri" w:hAnsi="Calibri" w:eastAsia="Calibri" w:cs="Calibri"/>
      <w:lang w:eastAsia="zh-CN"/>
    </w:rPr>
  </w:style>
  <w:style w:type="table" w:styleId="724">
    <w:name w:val="Table Grid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2"/>
    <w:basedOn w:val="720"/>
    <w:next w:val="72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6">
    <w:name w:val="Normal (Web)"/>
    <w:basedOn w:val="715"/>
    <w:link w:val="733"/>
    <w:unhideWhenUsed/>
    <w:qFormat/>
    <w:rPr>
      <w:rFonts w:ascii="Times New Roman" w:hAnsi="Times New Roman" w:cs="Times New Roman"/>
      <w:sz w:val="24"/>
      <w:szCs w:val="24"/>
    </w:rPr>
  </w:style>
  <w:style w:type="table" w:styleId="727" w:customStyle="1">
    <w:name w:val="Сетка таблицы1"/>
    <w:basedOn w:val="720"/>
    <w:next w:val="72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Footer"/>
    <w:basedOn w:val="715"/>
    <w:link w:val="72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9" w:customStyle="1">
    <w:name w:val="Нижній колонтитул Знак"/>
    <w:basedOn w:val="719"/>
    <w:link w:val="728"/>
    <w:uiPriority w:val="99"/>
    <w:rPr>
      <w:rFonts w:ascii="Calibri" w:hAnsi="Calibri" w:eastAsia="Calibri" w:cs="Calibri"/>
      <w:lang w:eastAsia="zh-CN"/>
    </w:rPr>
  </w:style>
  <w:style w:type="paragraph" w:styleId="73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1">
    <w:name w:val="Hyperlink"/>
    <w:basedOn w:val="719"/>
    <w:uiPriority w:val="99"/>
    <w:unhideWhenUsed/>
    <w:rPr>
      <w:color w:val="0563c1" w:themeColor="hyperlink"/>
      <w:u w:val="single"/>
    </w:rPr>
  </w:style>
  <w:style w:type="character" w:styleId="732" w:customStyle="1">
    <w:name w:val="xfm_93972720"/>
    <w:basedOn w:val="719"/>
  </w:style>
  <w:style w:type="character" w:styleId="733" w:customStyle="1">
    <w:name w:val="Звичайний (веб) Знак"/>
    <w:link w:val="726"/>
    <w:qFormat/>
    <w:rPr>
      <w:rFonts w:ascii="Times New Roman" w:hAnsi="Times New Roman" w:cs="Times New Roman"/>
      <w:sz w:val="24"/>
      <w:szCs w:val="24"/>
      <w:lang w:val="uk-UA"/>
    </w:rPr>
  </w:style>
  <w:style w:type="paragraph" w:styleId="734">
    <w:name w:val="Body Text 2"/>
    <w:basedOn w:val="715"/>
    <w:link w:val="73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5" w:customStyle="1">
    <w:name w:val="Основний текст 2 Знак"/>
    <w:basedOn w:val="719"/>
    <w:link w:val="73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7" w:customStyle="1">
    <w:name w:val="Заголовок 2 Знак"/>
    <w:basedOn w:val="719"/>
    <w:link w:val="71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8">
    <w:name w:val="No Spacing"/>
    <w:link w:val="73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9" w:customStyle="1">
    <w:name w:val="Без інтервалів Знак"/>
    <w:basedOn w:val="719"/>
    <w:link w:val="738"/>
    <w:uiPriority w:val="1"/>
    <w:rPr>
      <w:rFonts w:ascii="Calibri" w:hAnsi="Calibri" w:eastAsia="Calibri" w:cs="Times New Roman"/>
      <w:lang w:val="uk-UA"/>
    </w:rPr>
  </w:style>
  <w:style w:type="character" w:styleId="740" w:customStyle="1">
    <w:name w:val="Другое_"/>
    <w:basedOn w:val="719"/>
    <w:link w:val="741"/>
    <w:rPr>
      <w:rFonts w:ascii="Calibri" w:hAnsi="Calibri" w:eastAsia="Calibri" w:cs="Calibri"/>
      <w:sz w:val="20"/>
      <w:szCs w:val="20"/>
    </w:rPr>
  </w:style>
  <w:style w:type="paragraph" w:styleId="741" w:customStyle="1">
    <w:name w:val="Другое"/>
    <w:basedOn w:val="715"/>
    <w:link w:val="74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3" w:customStyle="1">
    <w:name w:val="Основной текст (2)_"/>
    <w:basedOn w:val="719"/>
    <w:link w:val="744"/>
    <w:rPr>
      <w:rFonts w:eastAsia="Times New Roman" w:cs="Times New Roman"/>
      <w:shd w:val="clear" w:color="auto" w:fill="ffffff"/>
    </w:rPr>
  </w:style>
  <w:style w:type="paragraph" w:styleId="744" w:customStyle="1">
    <w:name w:val="Основной текст (2)"/>
    <w:basedOn w:val="715"/>
    <w:link w:val="74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5" w:customStyle="1">
    <w:name w:val="Текст у виносці Знак"/>
    <w:basedOn w:val="719"/>
    <w:link w:val="74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6">
    <w:name w:val="Balloon Text"/>
    <w:basedOn w:val="715"/>
    <w:link w:val="74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7" w:customStyle="1">
    <w:name w:val="Текст у виносці Знак1"/>
    <w:basedOn w:val="71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8" w:customStyle="1">
    <w:name w:val="T23"/>
    <w:rPr>
      <w:rFonts w:hint="default" w:ascii="Times New Roman" w:hAnsi="Times New Roman" w:eastAsia="Times New Roman1" w:cs="Times New Roman"/>
    </w:rPr>
  </w:style>
  <w:style w:type="paragraph" w:styleId="749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0" w:customStyle="1">
    <w:name w:val="markedcontent"/>
    <w:basedOn w:val="719"/>
  </w:style>
  <w:style w:type="paragraph" w:styleId="751">
    <w:name w:val="annotation text"/>
    <w:basedOn w:val="715"/>
    <w:link w:val="75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2" w:customStyle="1">
    <w:name w:val="Текст примітки Знак"/>
    <w:basedOn w:val="719"/>
    <w:link w:val="75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3" w:customStyle="1">
    <w:name w:val="docdata"/>
    <w:basedOn w:val="719"/>
  </w:style>
  <w:style w:type="character" w:styleId="754" w:customStyle="1">
    <w:name w:val="Заголовок 3 Знак"/>
    <w:basedOn w:val="719"/>
    <w:link w:val="71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5" w:customStyle="1">
    <w:name w:val="Заголовок 4 Знак"/>
    <w:basedOn w:val="719"/>
    <w:link w:val="71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6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7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8">
    <w:name w:val="Strong"/>
    <w:basedOn w:val="719"/>
    <w:uiPriority w:val="22"/>
    <w:qFormat/>
    <w:rPr>
      <w:b/>
      <w:bCs/>
    </w:rPr>
  </w:style>
  <w:style w:type="paragraph" w:styleId="759" w:customStyle="1">
    <w:name w:val="main-details__table_black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154</cp:revision>
  <dcterms:created xsi:type="dcterms:W3CDTF">2022-11-01T12:47:00Z</dcterms:created>
  <dcterms:modified xsi:type="dcterms:W3CDTF">2024-04-03T07:25:56Z</dcterms:modified>
</cp:coreProperties>
</file>