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B31CA8D"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018CF7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BC0CA7">
        <w:rPr>
          <w:rFonts w:ascii="Times New Roman" w:hAnsi="Times New Roman" w:cs="Times New Roman"/>
          <w:sz w:val="24"/>
          <w:szCs w:val="24"/>
        </w:rPr>
        <w:t>2</w:t>
      </w:r>
      <w:r w:rsidR="001944C8">
        <w:rPr>
          <w:rFonts w:ascii="Times New Roman" w:hAnsi="Times New Roman" w:cs="Times New Roman"/>
          <w:sz w:val="24"/>
          <w:szCs w:val="24"/>
        </w:rPr>
        <w:t>-</w:t>
      </w:r>
      <w:r w:rsidR="00BC0CA7">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BC0CA7">
        <w:rPr>
          <w:rFonts w:ascii="Times New Roman" w:hAnsi="Times New Roman" w:cs="Times New Roman"/>
          <w:sz w:val="24"/>
          <w:szCs w:val="24"/>
        </w:rPr>
        <w:t>6109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A2E3807" w:rsidR="0086417F" w:rsidRDefault="009D1AE9" w:rsidP="0086417F">
      <w:pPr>
        <w:pStyle w:val="2"/>
        <w:shd w:val="clear" w:color="auto" w:fill="FFFFFF" w:themeFill="background1"/>
        <w:spacing w:before="0" w:beforeAutospacing="0" w:after="0" w:afterAutospacing="0"/>
        <w:jc w:val="both"/>
        <w:textAlignment w:val="baseline"/>
        <w:rPr>
          <w:spacing w:val="1"/>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6F23C04E" w14:textId="77777777" w:rsidR="00BC0CA7" w:rsidRPr="00FC2730" w:rsidRDefault="00BC0CA7" w:rsidP="0086417F">
      <w:pPr>
        <w:pStyle w:val="2"/>
        <w:shd w:val="clear" w:color="auto" w:fill="FFFFFF" w:themeFill="background1"/>
        <w:spacing w:before="0" w:beforeAutospacing="0" w:after="0" w:afterAutospacing="0"/>
        <w:jc w:val="both"/>
        <w:textAlignment w:val="baseline"/>
        <w:rPr>
          <w:b w:val="0"/>
          <w:bCs w:val="0"/>
          <w:sz w:val="24"/>
          <w:szCs w:val="24"/>
        </w:rPr>
      </w:pPr>
    </w:p>
    <w:p w14:paraId="552B83FE" w14:textId="77777777" w:rsidR="00FC2730" w:rsidRPr="00BC0CA7" w:rsidRDefault="00FC2730" w:rsidP="00FC2730">
      <w:pPr>
        <w:spacing w:after="0" w:line="240" w:lineRule="auto"/>
        <w:ind w:firstLine="357"/>
        <w:jc w:val="center"/>
        <w:rPr>
          <w:rFonts w:ascii="Times New Roman" w:hAnsi="Times New Roman" w:cs="Times New Roman"/>
          <w:b/>
          <w:color w:val="000000"/>
          <w:sz w:val="24"/>
          <w:szCs w:val="24"/>
        </w:rPr>
      </w:pPr>
      <w:r w:rsidRPr="00BC0CA7">
        <w:rPr>
          <w:rFonts w:ascii="Times New Roman" w:hAnsi="Times New Roman" w:cs="Times New Roman"/>
          <w:b/>
          <w:color w:val="000000"/>
          <w:sz w:val="24"/>
          <w:szCs w:val="24"/>
        </w:rPr>
        <w:t>ТЕХНІЧНІ ВИМОГИ</w:t>
      </w:r>
    </w:p>
    <w:p w14:paraId="22E0D588"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709"/>
        <w:gridCol w:w="5676"/>
        <w:gridCol w:w="1699"/>
        <w:gridCol w:w="1704"/>
      </w:tblGrid>
      <w:tr w:rsidR="00BC0CA7" w:rsidRPr="00BC0CA7" w14:paraId="01C27338" w14:textId="77777777" w:rsidTr="0070487E">
        <w:tc>
          <w:tcPr>
            <w:tcW w:w="709" w:type="dxa"/>
          </w:tcPr>
          <w:p w14:paraId="266C8B9D"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 п/п</w:t>
            </w:r>
          </w:p>
        </w:tc>
        <w:tc>
          <w:tcPr>
            <w:tcW w:w="5676" w:type="dxa"/>
          </w:tcPr>
          <w:p w14:paraId="2D34CB45"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Найменування</w:t>
            </w:r>
          </w:p>
        </w:tc>
        <w:tc>
          <w:tcPr>
            <w:tcW w:w="1699" w:type="dxa"/>
          </w:tcPr>
          <w:p w14:paraId="5D66E99C"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Одиниця виміру</w:t>
            </w:r>
          </w:p>
        </w:tc>
        <w:tc>
          <w:tcPr>
            <w:tcW w:w="1704" w:type="dxa"/>
          </w:tcPr>
          <w:p w14:paraId="501CF3D1"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Кількість</w:t>
            </w:r>
          </w:p>
        </w:tc>
      </w:tr>
      <w:tr w:rsidR="00BC0CA7" w:rsidRPr="00BC0CA7" w14:paraId="00B6B256" w14:textId="77777777" w:rsidTr="0070487E">
        <w:tc>
          <w:tcPr>
            <w:tcW w:w="709" w:type="dxa"/>
            <w:vAlign w:val="center"/>
          </w:tcPr>
          <w:p w14:paraId="1BCADA1A"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rPr>
              <w:t>1</w:t>
            </w:r>
          </w:p>
        </w:tc>
        <w:tc>
          <w:tcPr>
            <w:tcW w:w="5676" w:type="dxa"/>
          </w:tcPr>
          <w:p w14:paraId="501DD81C" w14:textId="77777777" w:rsidR="00BC0CA7" w:rsidRPr="00BC0CA7" w:rsidRDefault="00BC0CA7" w:rsidP="0070487E">
            <w:pPr>
              <w:jc w:val="both"/>
              <w:rPr>
                <w:rFonts w:ascii="Times New Roman" w:hAnsi="Times New Roman" w:cs="Times New Roman"/>
                <w:b/>
                <w:bCs/>
              </w:rPr>
            </w:pPr>
            <w:r w:rsidRPr="00BC0CA7">
              <w:rPr>
                <w:rFonts w:ascii="Times New Roman" w:hAnsi="Times New Roman" w:cs="Times New Roman"/>
                <w:b/>
                <w:bCs/>
                <w:kern w:val="2"/>
                <w:lang w:val="en-US"/>
              </w:rPr>
              <w:t>IP-</w:t>
            </w:r>
            <w:r w:rsidRPr="00BC0CA7">
              <w:rPr>
                <w:rFonts w:ascii="Times New Roman" w:hAnsi="Times New Roman" w:cs="Times New Roman"/>
                <w:b/>
                <w:bCs/>
                <w:kern w:val="2"/>
              </w:rPr>
              <w:t>телефони</w:t>
            </w:r>
            <w:r w:rsidRPr="00BC0CA7">
              <w:rPr>
                <w:rFonts w:ascii="Times New Roman" w:hAnsi="Times New Roman" w:cs="Times New Roman"/>
                <w:i/>
                <w:iCs/>
                <w:kern w:val="2"/>
              </w:rPr>
              <w:t>, у складі:</w:t>
            </w:r>
          </w:p>
        </w:tc>
        <w:tc>
          <w:tcPr>
            <w:tcW w:w="1699" w:type="dxa"/>
            <w:vAlign w:val="center"/>
          </w:tcPr>
          <w:p w14:paraId="23F891A6"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комплект</w:t>
            </w:r>
          </w:p>
        </w:tc>
        <w:tc>
          <w:tcPr>
            <w:tcW w:w="1704" w:type="dxa"/>
            <w:vAlign w:val="center"/>
          </w:tcPr>
          <w:p w14:paraId="11F8613A" w14:textId="77777777" w:rsidR="00BC0CA7" w:rsidRPr="00BC0CA7" w:rsidRDefault="00BC0CA7" w:rsidP="0070487E">
            <w:pPr>
              <w:jc w:val="center"/>
              <w:rPr>
                <w:rFonts w:ascii="Times New Roman" w:hAnsi="Times New Roman" w:cs="Times New Roman"/>
                <w:b/>
                <w:bCs/>
                <w:lang w:eastAsia="uk-UA"/>
              </w:rPr>
            </w:pPr>
            <w:bookmarkStart w:id="0" w:name="_Hlk173497941"/>
            <w:bookmarkEnd w:id="0"/>
            <w:r w:rsidRPr="00BC0CA7">
              <w:rPr>
                <w:rFonts w:ascii="Times New Roman" w:hAnsi="Times New Roman" w:cs="Times New Roman"/>
                <w:b/>
                <w:bCs/>
                <w:kern w:val="2"/>
                <w:lang w:eastAsia="uk-UA"/>
              </w:rPr>
              <w:t>52</w:t>
            </w:r>
          </w:p>
        </w:tc>
      </w:tr>
      <w:tr w:rsidR="00BC0CA7" w:rsidRPr="00BC0CA7" w14:paraId="1C59DB95" w14:textId="77777777" w:rsidTr="0070487E">
        <w:tc>
          <w:tcPr>
            <w:tcW w:w="709" w:type="dxa"/>
            <w:vAlign w:val="center"/>
          </w:tcPr>
          <w:p w14:paraId="7BE42C8F" w14:textId="77777777" w:rsidR="00BC0CA7" w:rsidRPr="00BC0CA7" w:rsidRDefault="00BC0CA7" w:rsidP="0070487E">
            <w:pPr>
              <w:jc w:val="center"/>
              <w:rPr>
                <w:rFonts w:ascii="Times New Roman" w:hAnsi="Times New Roman" w:cs="Times New Roman"/>
                <w:kern w:val="2"/>
              </w:rPr>
            </w:pPr>
            <w:r w:rsidRPr="00BC0CA7">
              <w:rPr>
                <w:rFonts w:ascii="Times New Roman" w:hAnsi="Times New Roman" w:cs="Times New Roman"/>
                <w:kern w:val="2"/>
              </w:rPr>
              <w:t>1.1.</w:t>
            </w:r>
          </w:p>
        </w:tc>
        <w:tc>
          <w:tcPr>
            <w:tcW w:w="5676" w:type="dxa"/>
          </w:tcPr>
          <w:p w14:paraId="7B8E674D" w14:textId="77777777" w:rsidR="00BC0CA7" w:rsidRPr="00BC0CA7" w:rsidRDefault="00BC0CA7" w:rsidP="0070487E">
            <w:pPr>
              <w:jc w:val="both"/>
              <w:rPr>
                <w:rFonts w:ascii="Times New Roman" w:hAnsi="Times New Roman" w:cs="Times New Roman"/>
                <w:kern w:val="2"/>
              </w:rPr>
            </w:pPr>
            <w:r w:rsidRPr="00BC0CA7">
              <w:rPr>
                <w:rFonts w:ascii="Times New Roman" w:hAnsi="Times New Roman" w:cs="Times New Roman"/>
                <w:kern w:val="2"/>
                <w:lang w:val="en-US"/>
              </w:rPr>
              <w:t>IP-</w:t>
            </w:r>
            <w:r w:rsidRPr="00BC0CA7">
              <w:rPr>
                <w:rFonts w:ascii="Times New Roman" w:hAnsi="Times New Roman" w:cs="Times New Roman"/>
                <w:kern w:val="2"/>
              </w:rPr>
              <w:t>телефон</w:t>
            </w:r>
          </w:p>
        </w:tc>
        <w:tc>
          <w:tcPr>
            <w:tcW w:w="1699" w:type="dxa"/>
            <w:vAlign w:val="center"/>
          </w:tcPr>
          <w:p w14:paraId="211DFC5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шт.</w:t>
            </w:r>
          </w:p>
        </w:tc>
        <w:tc>
          <w:tcPr>
            <w:tcW w:w="1704" w:type="dxa"/>
            <w:vAlign w:val="center"/>
          </w:tcPr>
          <w:p w14:paraId="166784A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52</w:t>
            </w:r>
          </w:p>
        </w:tc>
      </w:tr>
      <w:tr w:rsidR="00BC0CA7" w:rsidRPr="00BC0CA7" w14:paraId="3C83C5DF" w14:textId="77777777" w:rsidTr="0070487E">
        <w:tc>
          <w:tcPr>
            <w:tcW w:w="709" w:type="dxa"/>
            <w:vAlign w:val="center"/>
          </w:tcPr>
          <w:p w14:paraId="3E49AAD6" w14:textId="77777777" w:rsidR="00BC0CA7" w:rsidRPr="00BC0CA7" w:rsidRDefault="00BC0CA7" w:rsidP="0070487E">
            <w:pPr>
              <w:jc w:val="center"/>
              <w:rPr>
                <w:rFonts w:ascii="Times New Roman" w:hAnsi="Times New Roman" w:cs="Times New Roman"/>
                <w:kern w:val="2"/>
              </w:rPr>
            </w:pPr>
            <w:r w:rsidRPr="00BC0CA7">
              <w:rPr>
                <w:rFonts w:ascii="Times New Roman" w:hAnsi="Times New Roman" w:cs="Times New Roman"/>
                <w:kern w:val="2"/>
              </w:rPr>
              <w:t>1.2.</w:t>
            </w:r>
          </w:p>
        </w:tc>
        <w:tc>
          <w:tcPr>
            <w:tcW w:w="5676" w:type="dxa"/>
          </w:tcPr>
          <w:p w14:paraId="2B2BA710" w14:textId="77777777" w:rsidR="00BC0CA7" w:rsidRPr="00BC0CA7" w:rsidRDefault="00BC0CA7" w:rsidP="0070487E">
            <w:pPr>
              <w:jc w:val="both"/>
              <w:rPr>
                <w:rFonts w:ascii="Times New Roman" w:hAnsi="Times New Roman" w:cs="Times New Roman"/>
                <w:kern w:val="2"/>
              </w:rPr>
            </w:pPr>
            <w:r w:rsidRPr="00BC0CA7">
              <w:rPr>
                <w:rFonts w:ascii="Times New Roman" w:hAnsi="Times New Roman" w:cs="Times New Roman"/>
                <w:kern w:val="2"/>
              </w:rPr>
              <w:t>Сервісна підписка</w:t>
            </w:r>
          </w:p>
        </w:tc>
        <w:tc>
          <w:tcPr>
            <w:tcW w:w="1699" w:type="dxa"/>
            <w:vAlign w:val="center"/>
          </w:tcPr>
          <w:p w14:paraId="44B4EA0D"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шт.</w:t>
            </w:r>
          </w:p>
        </w:tc>
        <w:tc>
          <w:tcPr>
            <w:tcW w:w="1704" w:type="dxa"/>
            <w:vAlign w:val="center"/>
          </w:tcPr>
          <w:p w14:paraId="6B83DB5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52</w:t>
            </w:r>
          </w:p>
        </w:tc>
      </w:tr>
    </w:tbl>
    <w:p w14:paraId="264AC751"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p w14:paraId="1DCD36F5" w14:textId="77777777" w:rsidR="00BC0CA7" w:rsidRPr="00BC0CA7" w:rsidRDefault="00BC0CA7" w:rsidP="00BC0CA7">
      <w:pPr>
        <w:spacing w:before="20" w:after="20" w:line="240" w:lineRule="auto"/>
        <w:ind w:right="-1" w:firstLine="567"/>
        <w:jc w:val="both"/>
        <w:rPr>
          <w:rFonts w:ascii="Times New Roman" w:hAnsi="Times New Roman" w:cs="Times New Roman"/>
          <w:b/>
          <w:bCs/>
          <w:i/>
          <w:iCs/>
          <w:sz w:val="24"/>
          <w:szCs w:val="24"/>
        </w:rPr>
      </w:pPr>
      <w:r w:rsidRPr="00BC0CA7">
        <w:rPr>
          <w:rFonts w:ascii="Times New Roman" w:hAnsi="Times New Roman" w:cs="Times New Roman"/>
          <w:b/>
          <w:bCs/>
          <w:i/>
          <w:iCs/>
          <w:sz w:val="24"/>
          <w:szCs w:val="24"/>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доставка, розвантаження Товару та інші витрати, необхідні для виконання проєкту Договору до моменту його повного завершення</w:t>
      </w:r>
      <w:r w:rsidRPr="00BC0CA7">
        <w:rPr>
          <w:rFonts w:ascii="Times New Roman" w:hAnsi="Times New Roman" w:cs="Times New Roman"/>
          <w:b/>
          <w:bCs/>
          <w:i/>
          <w:iCs/>
          <w:sz w:val="24"/>
          <w:szCs w:val="24"/>
        </w:rPr>
        <w:t>.</w:t>
      </w:r>
    </w:p>
    <w:p w14:paraId="64C2283F"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p w14:paraId="078EF186"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r w:rsidRPr="00BC0CA7">
        <w:rPr>
          <w:rFonts w:ascii="Times New Roman" w:eastAsia="Calibri" w:hAnsi="Times New Roman" w:cs="Times New Roman"/>
          <w:b/>
          <w:sz w:val="24"/>
          <w:szCs w:val="24"/>
          <w:lang w:eastAsia="ru-RU"/>
        </w:rPr>
        <w:t>ТЕХНІЧНА СПЕЦИФІКАЦІЯ ТОВАРУ</w:t>
      </w:r>
    </w:p>
    <w:p w14:paraId="11D46618"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tbl>
      <w:tblPr>
        <w:tblW w:w="9758" w:type="dxa"/>
        <w:tblInd w:w="-152" w:type="dxa"/>
        <w:tblLayout w:type="fixed"/>
        <w:tblLook w:val="0400" w:firstRow="0" w:lastRow="0" w:firstColumn="0" w:lastColumn="0" w:noHBand="0" w:noVBand="1"/>
      </w:tblPr>
      <w:tblGrid>
        <w:gridCol w:w="591"/>
        <w:gridCol w:w="2858"/>
        <w:gridCol w:w="3551"/>
        <w:gridCol w:w="1382"/>
        <w:gridCol w:w="1376"/>
      </w:tblGrid>
      <w:tr w:rsidR="00BC0CA7" w:rsidRPr="00BC0CA7" w14:paraId="34D97C0F" w14:textId="77777777" w:rsidTr="0070487E">
        <w:tc>
          <w:tcPr>
            <w:tcW w:w="5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5D53FA"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w:t>
            </w:r>
          </w:p>
          <w:p w14:paraId="436B6C92"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з/п</w:t>
            </w:r>
          </w:p>
        </w:tc>
        <w:tc>
          <w:tcPr>
            <w:tcW w:w="640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B30F336"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Найменування обладнання, технічні характеристики та вимоги до обладнання</w:t>
            </w:r>
          </w:p>
        </w:tc>
        <w:tc>
          <w:tcPr>
            <w:tcW w:w="13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EF0DBF"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Одиниця виміру</w:t>
            </w:r>
          </w:p>
        </w:tc>
        <w:tc>
          <w:tcPr>
            <w:tcW w:w="13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EF3BE4" w14:textId="77777777" w:rsidR="00BC0CA7" w:rsidRPr="00BC0CA7" w:rsidRDefault="00BC0CA7" w:rsidP="0070487E">
            <w:pPr>
              <w:spacing w:after="0" w:line="240" w:lineRule="auto"/>
              <w:jc w:val="center"/>
              <w:rPr>
                <w:rFonts w:ascii="Times New Roman" w:hAnsi="Times New Roman" w:cs="Times New Roman"/>
                <w:spacing w:val="-17"/>
                <w:sz w:val="24"/>
                <w:szCs w:val="24"/>
              </w:rPr>
            </w:pPr>
            <w:r w:rsidRPr="00BC0CA7">
              <w:rPr>
                <w:rFonts w:ascii="Times New Roman" w:eastAsia="Times New Roman" w:hAnsi="Times New Roman" w:cs="Times New Roman"/>
                <w:b/>
                <w:spacing w:val="-17"/>
                <w:sz w:val="24"/>
                <w:szCs w:val="24"/>
              </w:rPr>
              <w:t>Кількість</w:t>
            </w:r>
          </w:p>
        </w:tc>
      </w:tr>
      <w:tr w:rsidR="00BC0CA7" w:rsidRPr="00BC0CA7" w14:paraId="59D9D690" w14:textId="77777777" w:rsidTr="0070487E">
        <w:tc>
          <w:tcPr>
            <w:tcW w:w="591" w:type="dxa"/>
            <w:tcBorders>
              <w:top w:val="single" w:sz="8" w:space="0" w:color="000000"/>
              <w:left w:val="single" w:sz="8" w:space="0" w:color="000000"/>
              <w:bottom w:val="single" w:sz="8" w:space="0" w:color="000000"/>
              <w:right w:val="single" w:sz="8" w:space="0" w:color="000000"/>
            </w:tcBorders>
            <w:vAlign w:val="center"/>
          </w:tcPr>
          <w:p w14:paraId="16792A50"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lang w:val="en-US"/>
              </w:rPr>
              <w:t>1</w:t>
            </w:r>
            <w:r w:rsidRPr="00BC0CA7">
              <w:rPr>
                <w:rFonts w:ascii="Times New Roman" w:eastAsia="Times New Roman" w:hAnsi="Times New Roman" w:cs="Times New Roman"/>
                <w:b/>
                <w:sz w:val="24"/>
                <w:szCs w:val="24"/>
              </w:rPr>
              <w:t>.</w:t>
            </w:r>
          </w:p>
        </w:tc>
        <w:tc>
          <w:tcPr>
            <w:tcW w:w="6409" w:type="dxa"/>
            <w:gridSpan w:val="2"/>
            <w:tcBorders>
              <w:top w:val="single" w:sz="8" w:space="0" w:color="000000"/>
              <w:left w:val="single" w:sz="8" w:space="0" w:color="000000"/>
              <w:bottom w:val="single" w:sz="8" w:space="0" w:color="000000"/>
              <w:right w:val="single" w:sz="8" w:space="0" w:color="000000"/>
            </w:tcBorders>
            <w:vAlign w:val="center"/>
          </w:tcPr>
          <w:p w14:paraId="4158F0E4" w14:textId="77777777" w:rsidR="00BC0CA7" w:rsidRPr="00BC0CA7" w:rsidRDefault="00BC0CA7" w:rsidP="0070487E">
            <w:pPr>
              <w:spacing w:after="0" w:line="240" w:lineRule="auto"/>
              <w:jc w:val="both"/>
              <w:rPr>
                <w:rFonts w:ascii="Times New Roman" w:hAnsi="Times New Roman" w:cs="Times New Roman"/>
                <w:sz w:val="24"/>
                <w:szCs w:val="24"/>
              </w:rPr>
            </w:pPr>
            <w:r w:rsidRPr="00BC0CA7">
              <w:rPr>
                <w:rFonts w:ascii="Times New Roman" w:eastAsia="Times New Roman" w:hAnsi="Times New Roman" w:cs="Times New Roman"/>
                <w:b/>
                <w:sz w:val="24"/>
                <w:szCs w:val="24"/>
                <w:lang w:val="en-US"/>
              </w:rPr>
              <w:t>IP-</w:t>
            </w:r>
            <w:r w:rsidRPr="00BC0CA7">
              <w:rPr>
                <w:rFonts w:ascii="Times New Roman" w:eastAsia="Times New Roman" w:hAnsi="Times New Roman" w:cs="Times New Roman"/>
                <w:b/>
                <w:sz w:val="24"/>
                <w:szCs w:val="24"/>
              </w:rPr>
              <w:t>телефон у складі:</w:t>
            </w:r>
          </w:p>
          <w:p w14:paraId="0C1E2CA7" w14:textId="77777777" w:rsidR="00BC0CA7" w:rsidRPr="00BC0CA7" w:rsidRDefault="00BC0CA7" w:rsidP="00BC0CA7">
            <w:pPr>
              <w:pStyle w:val="a3"/>
              <w:numPr>
                <w:ilvl w:val="0"/>
                <w:numId w:val="38"/>
              </w:numPr>
              <w:spacing w:after="0" w:line="240" w:lineRule="auto"/>
              <w:jc w:val="both"/>
              <w:rPr>
                <w:rFonts w:ascii="Times New Roman" w:hAnsi="Times New Roman" w:cs="Times New Roman"/>
                <w:sz w:val="24"/>
                <w:szCs w:val="24"/>
              </w:rPr>
            </w:pPr>
            <w:r w:rsidRPr="00BC0CA7">
              <w:rPr>
                <w:rFonts w:ascii="Times New Roman" w:hAnsi="Times New Roman" w:cs="Times New Roman"/>
                <w:sz w:val="24"/>
                <w:szCs w:val="24"/>
                <w:lang w:val="en-US"/>
              </w:rPr>
              <w:t>IP</w:t>
            </w:r>
            <w:r w:rsidRPr="00BC0CA7">
              <w:rPr>
                <w:rFonts w:ascii="Times New Roman" w:hAnsi="Times New Roman" w:cs="Times New Roman"/>
                <w:sz w:val="24"/>
                <w:szCs w:val="24"/>
              </w:rPr>
              <w:t>-телефон – 1 шт.;</w:t>
            </w:r>
          </w:p>
          <w:p w14:paraId="7CA3C3A1" w14:textId="77777777" w:rsidR="00BC0CA7" w:rsidRPr="00BC0CA7" w:rsidRDefault="00BC0CA7" w:rsidP="00BC0CA7">
            <w:pPr>
              <w:pStyle w:val="a3"/>
              <w:numPr>
                <w:ilvl w:val="0"/>
                <w:numId w:val="38"/>
              </w:numPr>
              <w:spacing w:after="0" w:line="240" w:lineRule="auto"/>
              <w:jc w:val="both"/>
              <w:rPr>
                <w:rFonts w:ascii="Times New Roman" w:hAnsi="Times New Roman" w:cs="Times New Roman"/>
                <w:sz w:val="24"/>
                <w:szCs w:val="24"/>
              </w:rPr>
            </w:pPr>
            <w:proofErr w:type="spellStart"/>
            <w:r w:rsidRPr="00BC0CA7">
              <w:rPr>
                <w:rFonts w:ascii="Times New Roman" w:hAnsi="Times New Roman" w:cs="Times New Roman"/>
                <w:sz w:val="24"/>
                <w:szCs w:val="24"/>
              </w:rPr>
              <w:t>Сервісна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підписка</w:t>
            </w:r>
            <w:proofErr w:type="spellEnd"/>
            <w:r w:rsidRPr="00BC0CA7">
              <w:rPr>
                <w:rFonts w:ascii="Times New Roman" w:hAnsi="Times New Roman" w:cs="Times New Roman"/>
                <w:sz w:val="24"/>
                <w:szCs w:val="24"/>
              </w:rPr>
              <w:t xml:space="preserve"> – 1 шт.</w:t>
            </w:r>
          </w:p>
        </w:tc>
        <w:tc>
          <w:tcPr>
            <w:tcW w:w="1382" w:type="dxa"/>
            <w:tcBorders>
              <w:top w:val="single" w:sz="8" w:space="0" w:color="000000"/>
              <w:left w:val="single" w:sz="8" w:space="0" w:color="000000"/>
              <w:bottom w:val="single" w:sz="8" w:space="0" w:color="000000"/>
              <w:right w:val="single" w:sz="8" w:space="0" w:color="000000"/>
            </w:tcBorders>
            <w:vAlign w:val="center"/>
          </w:tcPr>
          <w:p w14:paraId="3194E3D6"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rPr>
              <w:t>Комплект</w:t>
            </w:r>
          </w:p>
        </w:tc>
        <w:tc>
          <w:tcPr>
            <w:tcW w:w="1376" w:type="dxa"/>
            <w:tcBorders>
              <w:top w:val="single" w:sz="8" w:space="0" w:color="000000"/>
              <w:left w:val="single" w:sz="8" w:space="0" w:color="000000"/>
              <w:bottom w:val="single" w:sz="8" w:space="0" w:color="000000"/>
              <w:right w:val="single" w:sz="8" w:space="0" w:color="000000"/>
            </w:tcBorders>
            <w:vAlign w:val="center"/>
          </w:tcPr>
          <w:p w14:paraId="37F55565"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rPr>
              <w:t>1</w:t>
            </w:r>
          </w:p>
        </w:tc>
      </w:tr>
      <w:tr w:rsidR="00BC0CA7" w:rsidRPr="00BC0CA7" w14:paraId="337DFB9A"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1509281C"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1B546CD3"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Загальні вимоги</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10DFAC67"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Не </w:t>
            </w:r>
            <w:proofErr w:type="spellStart"/>
            <w:r w:rsidRPr="00BC0CA7">
              <w:rPr>
                <w:rFonts w:ascii="Times New Roman" w:hAnsi="Times New Roman" w:cs="Times New Roman"/>
                <w:sz w:val="24"/>
                <w:szCs w:val="24"/>
              </w:rPr>
              <w:t>менше</w:t>
            </w:r>
            <w:proofErr w:type="spellEnd"/>
            <w:r w:rsidRPr="00BC0CA7">
              <w:rPr>
                <w:rFonts w:ascii="Times New Roman" w:hAnsi="Times New Roman" w:cs="Times New Roman"/>
                <w:sz w:val="24"/>
                <w:szCs w:val="24"/>
              </w:rPr>
              <w:t xml:space="preserve"> 2x 10/100/1000 </w:t>
            </w:r>
            <w:r w:rsidRPr="00BC0CA7">
              <w:rPr>
                <w:rFonts w:ascii="Times New Roman" w:hAnsi="Times New Roman" w:cs="Times New Roman"/>
                <w:sz w:val="24"/>
                <w:szCs w:val="24"/>
                <w:lang w:val="en-US"/>
              </w:rPr>
              <w:t>Ethernet</w:t>
            </w:r>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інтерфейсів</w:t>
            </w:r>
            <w:proofErr w:type="spellEnd"/>
            <w:r w:rsidRPr="00BC0CA7">
              <w:rPr>
                <w:rFonts w:ascii="Times New Roman" w:hAnsi="Times New Roman" w:cs="Times New Roman"/>
                <w:sz w:val="24"/>
                <w:szCs w:val="24"/>
              </w:rPr>
              <w:t xml:space="preserve"> з </w:t>
            </w:r>
            <w:proofErr w:type="spellStart"/>
            <w:r w:rsidRPr="00BC0CA7">
              <w:rPr>
                <w:rFonts w:ascii="Times New Roman" w:hAnsi="Times New Roman" w:cs="Times New Roman"/>
                <w:sz w:val="24"/>
                <w:szCs w:val="24"/>
              </w:rPr>
              <w:t>підтримкою</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lang w:val="en-US"/>
              </w:rPr>
              <w:t>РоЕ</w:t>
            </w:r>
            <w:proofErr w:type="spellEnd"/>
            <w:r w:rsidRPr="00BC0CA7">
              <w:rPr>
                <w:rFonts w:ascii="Times New Roman" w:hAnsi="Times New Roman" w:cs="Times New Roman"/>
                <w:sz w:val="24"/>
                <w:szCs w:val="24"/>
              </w:rPr>
              <w:t>;</w:t>
            </w:r>
          </w:p>
          <w:p w14:paraId="6FE5A569"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Колір</w:t>
            </w:r>
            <w:proofErr w:type="spellEnd"/>
            <w:r w:rsidRPr="00BC0CA7">
              <w:rPr>
                <w:rFonts w:ascii="Times New Roman" w:hAnsi="Times New Roman" w:cs="Times New Roman"/>
                <w:sz w:val="24"/>
                <w:szCs w:val="24"/>
              </w:rPr>
              <w:t xml:space="preserve"> корпусу – </w:t>
            </w:r>
            <w:proofErr w:type="spellStart"/>
            <w:r w:rsidRPr="00BC0CA7">
              <w:rPr>
                <w:rFonts w:ascii="Times New Roman" w:hAnsi="Times New Roman" w:cs="Times New Roman"/>
                <w:sz w:val="24"/>
                <w:szCs w:val="24"/>
              </w:rPr>
              <w:t>чорний</w:t>
            </w:r>
            <w:proofErr w:type="spellEnd"/>
            <w:r w:rsidRPr="00BC0CA7">
              <w:rPr>
                <w:rFonts w:ascii="Times New Roman" w:hAnsi="Times New Roman" w:cs="Times New Roman"/>
                <w:sz w:val="24"/>
                <w:szCs w:val="24"/>
              </w:rPr>
              <w:t>;</w:t>
            </w:r>
          </w:p>
          <w:p w14:paraId="58079D9C"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lastRenderedPageBreak/>
              <w:t>Кількість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ліній</w:t>
            </w:r>
            <w:proofErr w:type="spellEnd"/>
            <w:r w:rsidRPr="00BC0CA7">
              <w:rPr>
                <w:rFonts w:ascii="Times New Roman" w:hAnsi="Times New Roman" w:cs="Times New Roman"/>
                <w:sz w:val="24"/>
                <w:szCs w:val="24"/>
              </w:rPr>
              <w:t xml:space="preserve"> – не </w:t>
            </w:r>
            <w:proofErr w:type="spellStart"/>
            <w:r w:rsidRPr="00BC0CA7">
              <w:rPr>
                <w:rFonts w:ascii="Times New Roman" w:hAnsi="Times New Roman" w:cs="Times New Roman"/>
                <w:sz w:val="24"/>
                <w:szCs w:val="24"/>
              </w:rPr>
              <w:t>менше</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46</w:t>
            </w:r>
            <w:r w:rsidRPr="00BC0CA7">
              <w:rPr>
                <w:rFonts w:ascii="Times New Roman" w:hAnsi="Times New Roman" w:cs="Times New Roman"/>
                <w:sz w:val="24"/>
                <w:szCs w:val="24"/>
              </w:rPr>
              <w:t>;</w:t>
            </w:r>
          </w:p>
          <w:p w14:paraId="37365C3D"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Кількість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фізичних</w:t>
            </w:r>
            <w:proofErr w:type="spellEnd"/>
            <w:r w:rsidRPr="00BC0CA7">
              <w:rPr>
                <w:rFonts w:ascii="Times New Roman" w:hAnsi="Times New Roman" w:cs="Times New Roman"/>
                <w:sz w:val="24"/>
                <w:szCs w:val="24"/>
              </w:rPr>
              <w:t xml:space="preserve"> кнопок для </w:t>
            </w:r>
            <w:proofErr w:type="spellStart"/>
            <w:r w:rsidRPr="00BC0CA7">
              <w:rPr>
                <w:rFonts w:ascii="Times New Roman" w:hAnsi="Times New Roman" w:cs="Times New Roman"/>
                <w:sz w:val="24"/>
                <w:szCs w:val="24"/>
              </w:rPr>
              <w:t>ліній</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включно</w:t>
            </w:r>
            <w:proofErr w:type="spellEnd"/>
            <w:r w:rsidRPr="00BC0CA7">
              <w:rPr>
                <w:rFonts w:ascii="Times New Roman" w:hAnsi="Times New Roman" w:cs="Times New Roman"/>
                <w:sz w:val="24"/>
                <w:szCs w:val="24"/>
              </w:rPr>
              <w:t xml:space="preserve"> з </w:t>
            </w:r>
            <w:proofErr w:type="spellStart"/>
            <w:r w:rsidRPr="00BC0CA7">
              <w:rPr>
                <w:rFonts w:ascii="Times New Roman" w:hAnsi="Times New Roman" w:cs="Times New Roman"/>
                <w:sz w:val="24"/>
                <w:szCs w:val="24"/>
              </w:rPr>
              <w:t>панеллю</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розширення</w:t>
            </w:r>
            <w:proofErr w:type="spellEnd"/>
            <w:r w:rsidRPr="00BC0CA7">
              <w:rPr>
                <w:rFonts w:ascii="Times New Roman" w:hAnsi="Times New Roman" w:cs="Times New Roman"/>
                <w:sz w:val="24"/>
                <w:szCs w:val="24"/>
              </w:rPr>
              <w:t xml:space="preserve">) – 6 + 20 (2 </w:t>
            </w:r>
            <w:proofErr w:type="spellStart"/>
            <w:r w:rsidRPr="00BC0CA7">
              <w:rPr>
                <w:rFonts w:ascii="Times New Roman" w:hAnsi="Times New Roman" w:cs="Times New Roman"/>
                <w:sz w:val="24"/>
                <w:szCs w:val="24"/>
              </w:rPr>
              <w:t>сторінки</w:t>
            </w:r>
            <w:proofErr w:type="spellEnd"/>
            <w:r w:rsidRPr="00BC0CA7">
              <w:rPr>
                <w:rFonts w:ascii="Times New Roman" w:hAnsi="Times New Roman" w:cs="Times New Roman"/>
                <w:sz w:val="24"/>
                <w:szCs w:val="24"/>
              </w:rPr>
              <w:t>);</w:t>
            </w:r>
          </w:p>
          <w:p w14:paraId="3B7D5F96"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Екран</w:t>
            </w:r>
            <w:proofErr w:type="spellEnd"/>
            <w:r w:rsidRPr="00BC0CA7">
              <w:rPr>
                <w:rFonts w:ascii="Times New Roman" w:hAnsi="Times New Roman" w:cs="Times New Roman"/>
                <w:sz w:val="24"/>
                <w:szCs w:val="24"/>
              </w:rPr>
              <w:t xml:space="preserve"> не </w:t>
            </w:r>
            <w:proofErr w:type="spellStart"/>
            <w:r w:rsidRPr="00BC0CA7">
              <w:rPr>
                <w:rFonts w:ascii="Times New Roman" w:hAnsi="Times New Roman" w:cs="Times New Roman"/>
                <w:sz w:val="24"/>
                <w:szCs w:val="24"/>
              </w:rPr>
              <w:t>гірше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ніж</w:t>
            </w:r>
            <w:proofErr w:type="spellEnd"/>
            <w:r w:rsidRPr="00BC0CA7">
              <w:rPr>
                <w:rFonts w:ascii="Times New Roman" w:hAnsi="Times New Roman" w:cs="Times New Roman"/>
                <w:sz w:val="24"/>
                <w:szCs w:val="24"/>
              </w:rPr>
              <w:t>:</w:t>
            </w:r>
          </w:p>
          <w:p w14:paraId="53C8C5A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кольоровий</w:t>
            </w:r>
            <w:proofErr w:type="spellEnd"/>
            <w:r w:rsidRPr="00BC0CA7">
              <w:rPr>
                <w:rFonts w:ascii="Times New Roman" w:hAnsi="Times New Roman" w:cs="Times New Roman"/>
                <w:sz w:val="24"/>
                <w:szCs w:val="24"/>
              </w:rPr>
              <w:t>;</w:t>
            </w:r>
          </w:p>
          <w:p w14:paraId="5853481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3.7 </w:t>
            </w:r>
            <w:proofErr w:type="spellStart"/>
            <w:r w:rsidRPr="00BC0CA7">
              <w:rPr>
                <w:rFonts w:ascii="Times New Roman" w:hAnsi="Times New Roman" w:cs="Times New Roman"/>
                <w:sz w:val="24"/>
                <w:szCs w:val="24"/>
              </w:rPr>
              <w:t>дюйми</w:t>
            </w:r>
            <w:proofErr w:type="spellEnd"/>
            <w:r w:rsidRPr="00BC0CA7">
              <w:rPr>
                <w:rFonts w:ascii="Times New Roman" w:hAnsi="Times New Roman" w:cs="Times New Roman"/>
                <w:sz w:val="24"/>
                <w:szCs w:val="24"/>
              </w:rPr>
              <w:t>;</w:t>
            </w:r>
          </w:p>
          <w:p w14:paraId="0E00C16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роздільна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здатність</w:t>
            </w:r>
            <w:proofErr w:type="spellEnd"/>
            <w:r w:rsidRPr="00BC0CA7">
              <w:rPr>
                <w:rFonts w:ascii="Times New Roman" w:hAnsi="Times New Roman" w:cs="Times New Roman"/>
                <w:sz w:val="24"/>
                <w:szCs w:val="24"/>
              </w:rPr>
              <w:t xml:space="preserve"> 480х240;</w:t>
            </w:r>
          </w:p>
          <w:p w14:paraId="4E08E868"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Робоча</w:t>
            </w:r>
            <w:proofErr w:type="spellEnd"/>
            <w:r w:rsidRPr="00BC0CA7">
              <w:rPr>
                <w:rFonts w:ascii="Times New Roman" w:hAnsi="Times New Roman" w:cs="Times New Roman"/>
                <w:sz w:val="24"/>
                <w:szCs w:val="24"/>
              </w:rPr>
              <w:t xml:space="preserve"> температура </w:t>
            </w:r>
            <w:proofErr w:type="spellStart"/>
            <w:r w:rsidRPr="00BC0CA7">
              <w:rPr>
                <w:rFonts w:ascii="Times New Roman" w:hAnsi="Times New Roman" w:cs="Times New Roman"/>
                <w:sz w:val="24"/>
                <w:szCs w:val="24"/>
              </w:rPr>
              <w:t>від</w:t>
            </w:r>
            <w:proofErr w:type="spellEnd"/>
            <w:r w:rsidRPr="00BC0CA7">
              <w:rPr>
                <w:rFonts w:ascii="Times New Roman" w:hAnsi="Times New Roman" w:cs="Times New Roman"/>
                <w:sz w:val="24"/>
                <w:szCs w:val="24"/>
              </w:rPr>
              <w:t xml:space="preserve"> 0 до 40 °C;</w:t>
            </w:r>
          </w:p>
          <w:p w14:paraId="46C8C302"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Робоча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вологість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від</w:t>
            </w:r>
            <w:proofErr w:type="spellEnd"/>
            <w:r w:rsidRPr="00BC0CA7">
              <w:rPr>
                <w:rFonts w:ascii="Times New Roman" w:hAnsi="Times New Roman" w:cs="Times New Roman"/>
                <w:sz w:val="24"/>
                <w:szCs w:val="24"/>
              </w:rPr>
              <w:t xml:space="preserve"> 10 до 90%, без </w:t>
            </w:r>
            <w:proofErr w:type="spellStart"/>
            <w:r w:rsidRPr="00BC0CA7">
              <w:rPr>
                <w:rFonts w:ascii="Times New Roman" w:hAnsi="Times New Roman" w:cs="Times New Roman"/>
                <w:sz w:val="24"/>
                <w:szCs w:val="24"/>
              </w:rPr>
              <w:t>конденсації</w:t>
            </w:r>
            <w:proofErr w:type="spellEnd"/>
            <w:r w:rsidRPr="00BC0CA7">
              <w:rPr>
                <w:rFonts w:ascii="Times New Roman" w:hAnsi="Times New Roman" w:cs="Times New Roman"/>
                <w:sz w:val="24"/>
                <w:szCs w:val="24"/>
              </w:rPr>
              <w:t>;</w:t>
            </w:r>
          </w:p>
          <w:p w14:paraId="1EEE0CC7"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Підтримка</w:t>
            </w:r>
            <w:proofErr w:type="spellEnd"/>
            <w:r w:rsidRPr="00BC0CA7">
              <w:rPr>
                <w:rFonts w:ascii="Times New Roman" w:hAnsi="Times New Roman" w:cs="Times New Roman"/>
                <w:sz w:val="24"/>
                <w:szCs w:val="24"/>
              </w:rPr>
              <w:t xml:space="preserve"> мов повинно </w:t>
            </w:r>
            <w:proofErr w:type="spellStart"/>
            <w:r w:rsidRPr="00BC0CA7">
              <w:rPr>
                <w:rFonts w:ascii="Times New Roman" w:hAnsi="Times New Roman" w:cs="Times New Roman"/>
                <w:sz w:val="24"/>
                <w:szCs w:val="24"/>
              </w:rPr>
              <w:t>включати</w:t>
            </w:r>
            <w:proofErr w:type="spellEnd"/>
            <w:r w:rsidRPr="00BC0CA7">
              <w:rPr>
                <w:rFonts w:ascii="Times New Roman" w:hAnsi="Times New Roman" w:cs="Times New Roman"/>
                <w:sz w:val="24"/>
                <w:szCs w:val="24"/>
              </w:rPr>
              <w:t>:</w:t>
            </w:r>
          </w:p>
          <w:p w14:paraId="2D6CFB1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Українську</w:t>
            </w:r>
            <w:proofErr w:type="spellEnd"/>
            <w:r w:rsidRPr="00BC0CA7">
              <w:rPr>
                <w:rFonts w:ascii="Times New Roman" w:hAnsi="Times New Roman" w:cs="Times New Roman"/>
                <w:sz w:val="24"/>
                <w:szCs w:val="24"/>
              </w:rPr>
              <w:t>;</w:t>
            </w:r>
          </w:p>
          <w:p w14:paraId="48E9A88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Англійську</w:t>
            </w:r>
            <w:proofErr w:type="spellEnd"/>
            <w:r w:rsidRPr="00BC0CA7">
              <w:rPr>
                <w:rFonts w:ascii="Times New Roman" w:hAnsi="Times New Roman" w:cs="Times New Roman"/>
                <w:sz w:val="24"/>
                <w:szCs w:val="24"/>
              </w:rPr>
              <w:t>;</w:t>
            </w:r>
          </w:p>
          <w:p w14:paraId="46F31098"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Підтримка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кодеків</w:t>
            </w:r>
            <w:proofErr w:type="spellEnd"/>
            <w:r w:rsidRPr="00BC0CA7">
              <w:rPr>
                <w:rFonts w:ascii="Times New Roman" w:hAnsi="Times New Roman" w:cs="Times New Roman"/>
                <w:sz w:val="24"/>
                <w:szCs w:val="24"/>
              </w:rPr>
              <w:t xml:space="preserve"> та </w:t>
            </w:r>
            <w:proofErr w:type="spellStart"/>
            <w:r w:rsidRPr="00BC0CA7">
              <w:rPr>
                <w:rFonts w:ascii="Times New Roman" w:hAnsi="Times New Roman" w:cs="Times New Roman"/>
                <w:sz w:val="24"/>
                <w:szCs w:val="24"/>
              </w:rPr>
              <w:t>протоколів</w:t>
            </w:r>
            <w:proofErr w:type="spellEnd"/>
            <w:r w:rsidRPr="00BC0CA7">
              <w:rPr>
                <w:rFonts w:ascii="Times New Roman" w:hAnsi="Times New Roman" w:cs="Times New Roman"/>
                <w:sz w:val="24"/>
                <w:szCs w:val="24"/>
              </w:rPr>
              <w:t>:</w:t>
            </w:r>
          </w:p>
          <w:p w14:paraId="75D070F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OPUS;</w:t>
            </w:r>
          </w:p>
          <w:p w14:paraId="588B3E4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G.722;</w:t>
            </w:r>
          </w:p>
          <w:p w14:paraId="70DFFAD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G.722.2;</w:t>
            </w:r>
          </w:p>
          <w:p w14:paraId="5BA6B88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lang w:val="en-US"/>
              </w:rPr>
              <w:t>iSAC</w:t>
            </w:r>
            <w:proofErr w:type="spellEnd"/>
            <w:r w:rsidRPr="00BC0CA7">
              <w:rPr>
                <w:rFonts w:ascii="Times New Roman" w:hAnsi="Times New Roman" w:cs="Times New Roman"/>
                <w:sz w:val="24"/>
                <w:szCs w:val="24"/>
                <w:lang w:val="en-US"/>
              </w:rPr>
              <w:t>;</w:t>
            </w:r>
          </w:p>
          <w:p w14:paraId="2603377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G.711</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(a-law/μ-law);</w:t>
            </w:r>
          </w:p>
          <w:p w14:paraId="6473B13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G.729a/b;</w:t>
            </w:r>
          </w:p>
          <w:p w14:paraId="456159E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lang w:val="en-US"/>
              </w:rPr>
              <w:t>iLBC</w:t>
            </w:r>
            <w:proofErr w:type="spellEnd"/>
            <w:r w:rsidRPr="00BC0CA7">
              <w:rPr>
                <w:rFonts w:ascii="Times New Roman" w:hAnsi="Times New Roman" w:cs="Times New Roman"/>
                <w:sz w:val="24"/>
                <w:szCs w:val="24"/>
                <w:lang w:val="en-US"/>
              </w:rPr>
              <w:t>;</w:t>
            </w:r>
          </w:p>
          <w:p w14:paraId="42C3AA9F" w14:textId="77777777" w:rsidR="00BC0CA7" w:rsidRPr="00BC0CA7" w:rsidRDefault="00BC0CA7" w:rsidP="0070487E">
            <w:pPr>
              <w:spacing w:after="0" w:line="240" w:lineRule="auto"/>
              <w:ind w:firstLine="567"/>
              <w:jc w:val="both"/>
              <w:rPr>
                <w:rFonts w:ascii="Times New Roman" w:hAnsi="Times New Roman" w:cs="Times New Roman"/>
                <w:sz w:val="24"/>
                <w:szCs w:val="24"/>
                <w:lang w:val="en-US"/>
              </w:rPr>
            </w:pPr>
          </w:p>
          <w:p w14:paraId="67756136"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Наявність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повнодуплексного</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гучномовця</w:t>
            </w:r>
            <w:proofErr w:type="spellEnd"/>
            <w:r w:rsidRPr="00BC0CA7">
              <w:rPr>
                <w:rFonts w:ascii="Times New Roman" w:hAnsi="Times New Roman" w:cs="Times New Roman"/>
                <w:sz w:val="24"/>
                <w:szCs w:val="24"/>
              </w:rPr>
              <w:t>;</w:t>
            </w:r>
          </w:p>
          <w:p w14:paraId="1D1F5173"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Аудіо</w:t>
            </w:r>
            <w:proofErr w:type="spellEnd"/>
            <w:r w:rsidRPr="00BC0CA7">
              <w:rPr>
                <w:rFonts w:ascii="Times New Roman" w:hAnsi="Times New Roman" w:cs="Times New Roman"/>
                <w:sz w:val="24"/>
                <w:szCs w:val="24"/>
              </w:rPr>
              <w:t xml:space="preserve"> не </w:t>
            </w:r>
            <w:proofErr w:type="spellStart"/>
            <w:r w:rsidRPr="00BC0CA7">
              <w:rPr>
                <w:rFonts w:ascii="Times New Roman" w:hAnsi="Times New Roman" w:cs="Times New Roman"/>
                <w:sz w:val="24"/>
                <w:szCs w:val="24"/>
              </w:rPr>
              <w:t>гірше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ніж</w:t>
            </w:r>
            <w:proofErr w:type="spellEnd"/>
            <w:r w:rsidRPr="00BC0CA7">
              <w:rPr>
                <w:rFonts w:ascii="Times New Roman" w:hAnsi="Times New Roman" w:cs="Times New Roman"/>
                <w:sz w:val="24"/>
                <w:szCs w:val="24"/>
              </w:rPr>
              <w:t>:</w:t>
            </w:r>
          </w:p>
          <w:p w14:paraId="558473C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частотна характеристика </w:t>
            </w:r>
            <w:r w:rsidRPr="00BC0CA7">
              <w:rPr>
                <w:rFonts w:ascii="Times New Roman" w:hAnsi="Times New Roman" w:cs="Times New Roman"/>
                <w:spacing w:val="-17"/>
                <w:sz w:val="24"/>
                <w:szCs w:val="24"/>
              </w:rPr>
              <w:t>150–20 000</w:t>
            </w:r>
            <w:r w:rsidRPr="00BC0CA7">
              <w:rPr>
                <w:rFonts w:ascii="Times New Roman" w:hAnsi="Times New Roman" w:cs="Times New Roman"/>
                <w:sz w:val="24"/>
                <w:szCs w:val="24"/>
              </w:rPr>
              <w:t xml:space="preserve"> Гц з </w:t>
            </w:r>
            <w:proofErr w:type="spellStart"/>
            <w:r w:rsidRPr="00BC0CA7">
              <w:rPr>
                <w:rFonts w:ascii="Times New Roman" w:hAnsi="Times New Roman" w:cs="Times New Roman"/>
                <w:sz w:val="24"/>
                <w:szCs w:val="24"/>
              </w:rPr>
              <w:t>підтримкою</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повного</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діапазону</w:t>
            </w:r>
            <w:proofErr w:type="spellEnd"/>
            <w:r w:rsidRPr="00BC0CA7">
              <w:rPr>
                <w:rFonts w:ascii="Times New Roman" w:hAnsi="Times New Roman" w:cs="Times New Roman"/>
                <w:sz w:val="24"/>
                <w:szCs w:val="24"/>
              </w:rPr>
              <w:t>;</w:t>
            </w:r>
          </w:p>
          <w:p w14:paraId="555A92A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AEC (</w:t>
            </w:r>
            <w:proofErr w:type="spellStart"/>
            <w:r w:rsidRPr="00BC0CA7">
              <w:rPr>
                <w:rFonts w:ascii="Times New Roman" w:hAnsi="Times New Roman" w:cs="Times New Roman"/>
                <w:sz w:val="24"/>
                <w:szCs w:val="24"/>
              </w:rPr>
              <w:t>акустичне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ехо-подавлення</w:t>
            </w:r>
            <w:proofErr w:type="spellEnd"/>
            <w:r w:rsidRPr="00BC0CA7">
              <w:rPr>
                <w:rFonts w:ascii="Times New Roman" w:hAnsi="Times New Roman" w:cs="Times New Roman"/>
                <w:sz w:val="24"/>
                <w:szCs w:val="24"/>
              </w:rPr>
              <w:t>);</w:t>
            </w:r>
          </w:p>
          <w:p w14:paraId="0EB9DA9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BGN (</w:t>
            </w:r>
            <w:proofErr w:type="spellStart"/>
            <w:r w:rsidRPr="00BC0CA7">
              <w:rPr>
                <w:rFonts w:ascii="Times New Roman" w:hAnsi="Times New Roman" w:cs="Times New Roman"/>
                <w:sz w:val="24"/>
                <w:szCs w:val="24"/>
              </w:rPr>
              <w:t>зменшення</w:t>
            </w:r>
            <w:proofErr w:type="spellEnd"/>
            <w:r w:rsidRPr="00BC0CA7">
              <w:rPr>
                <w:rFonts w:ascii="Times New Roman" w:hAnsi="Times New Roman" w:cs="Times New Roman"/>
                <w:sz w:val="24"/>
                <w:szCs w:val="24"/>
              </w:rPr>
              <w:t xml:space="preserve"> фонового шуму);</w:t>
            </w:r>
          </w:p>
          <w:p w14:paraId="0B03308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AGC (</w:t>
            </w:r>
            <w:proofErr w:type="spellStart"/>
            <w:r w:rsidRPr="00BC0CA7">
              <w:rPr>
                <w:rFonts w:ascii="Times New Roman" w:hAnsi="Times New Roman" w:cs="Times New Roman"/>
                <w:sz w:val="24"/>
                <w:szCs w:val="24"/>
              </w:rPr>
              <w:t>автоматичне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регулювання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посилення</w:t>
            </w:r>
            <w:proofErr w:type="spellEnd"/>
            <w:r w:rsidRPr="00BC0CA7">
              <w:rPr>
                <w:rFonts w:ascii="Times New Roman" w:hAnsi="Times New Roman" w:cs="Times New Roman"/>
                <w:sz w:val="24"/>
                <w:szCs w:val="24"/>
              </w:rPr>
              <w:t>);</w:t>
            </w:r>
          </w:p>
          <w:p w14:paraId="1469F0A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CNG (</w:t>
            </w:r>
            <w:proofErr w:type="spellStart"/>
            <w:r w:rsidRPr="00BC0CA7">
              <w:rPr>
                <w:rFonts w:ascii="Times New Roman" w:hAnsi="Times New Roman" w:cs="Times New Roman"/>
                <w:sz w:val="24"/>
                <w:szCs w:val="24"/>
              </w:rPr>
              <w:t>створення</w:t>
            </w:r>
            <w:proofErr w:type="spellEnd"/>
            <w:r w:rsidRPr="00BC0CA7">
              <w:rPr>
                <w:rFonts w:ascii="Times New Roman" w:hAnsi="Times New Roman" w:cs="Times New Roman"/>
                <w:sz w:val="24"/>
                <w:szCs w:val="24"/>
              </w:rPr>
              <w:t xml:space="preserve"> комфортного шуму);</w:t>
            </w:r>
          </w:p>
          <w:p w14:paraId="3F4129C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VAD (</w:t>
            </w:r>
            <w:proofErr w:type="spellStart"/>
            <w:r w:rsidRPr="00BC0CA7">
              <w:rPr>
                <w:rFonts w:ascii="Times New Roman" w:hAnsi="Times New Roman" w:cs="Times New Roman"/>
                <w:sz w:val="24"/>
                <w:szCs w:val="24"/>
              </w:rPr>
              <w:t>виявлення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голосової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активності</w:t>
            </w:r>
            <w:proofErr w:type="spellEnd"/>
            <w:r w:rsidRPr="00BC0CA7">
              <w:rPr>
                <w:rFonts w:ascii="Times New Roman" w:hAnsi="Times New Roman" w:cs="Times New Roman"/>
                <w:sz w:val="24"/>
                <w:szCs w:val="24"/>
              </w:rPr>
              <w:t>);</w:t>
            </w:r>
          </w:p>
          <w:p w14:paraId="41ED8B1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придушення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тиші</w:t>
            </w:r>
            <w:proofErr w:type="spellEnd"/>
            <w:r w:rsidRPr="00BC0CA7">
              <w:rPr>
                <w:rFonts w:ascii="Times New Roman" w:hAnsi="Times New Roman" w:cs="Times New Roman"/>
                <w:sz w:val="24"/>
                <w:szCs w:val="24"/>
              </w:rPr>
              <w:t>;</w:t>
            </w:r>
          </w:p>
          <w:p w14:paraId="50FDE79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захист</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від</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акустичного</w:t>
            </w:r>
            <w:proofErr w:type="spellEnd"/>
            <w:r w:rsidRPr="00BC0CA7">
              <w:rPr>
                <w:rFonts w:ascii="Times New Roman" w:hAnsi="Times New Roman" w:cs="Times New Roman"/>
                <w:sz w:val="24"/>
                <w:szCs w:val="24"/>
              </w:rPr>
              <w:t xml:space="preserve"> шоку (трубка / </w:t>
            </w:r>
            <w:proofErr w:type="spellStart"/>
            <w:r w:rsidRPr="00BC0CA7">
              <w:rPr>
                <w:rFonts w:ascii="Times New Roman" w:hAnsi="Times New Roman" w:cs="Times New Roman"/>
                <w:sz w:val="24"/>
                <w:szCs w:val="24"/>
              </w:rPr>
              <w:t>гарнітура</w:t>
            </w:r>
            <w:proofErr w:type="spellEnd"/>
            <w:r w:rsidRPr="00BC0CA7">
              <w:rPr>
                <w:rFonts w:ascii="Times New Roman" w:hAnsi="Times New Roman" w:cs="Times New Roman"/>
                <w:sz w:val="24"/>
                <w:szCs w:val="24"/>
              </w:rPr>
              <w:t>);</w:t>
            </w:r>
          </w:p>
          <w:p w14:paraId="37AA7DD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приховування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втрати</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пакетів</w:t>
            </w:r>
            <w:proofErr w:type="spellEnd"/>
            <w:r w:rsidRPr="00BC0CA7">
              <w:rPr>
                <w:rFonts w:ascii="Times New Roman" w:hAnsi="Times New Roman" w:cs="Times New Roman"/>
                <w:sz w:val="24"/>
                <w:szCs w:val="24"/>
              </w:rPr>
              <w:t>;</w:t>
            </w:r>
          </w:p>
          <w:p w14:paraId="22A9C5B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адаптивний</w:t>
            </w:r>
            <w:proofErr w:type="spellEnd"/>
            <w:r w:rsidRPr="00BC0CA7">
              <w:rPr>
                <w:rFonts w:ascii="Times New Roman" w:hAnsi="Times New Roman" w:cs="Times New Roman"/>
                <w:sz w:val="24"/>
                <w:szCs w:val="24"/>
              </w:rPr>
              <w:t xml:space="preserve"> буфер джиттеру;</w:t>
            </w:r>
          </w:p>
          <w:p w14:paraId="6612006C"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двотональна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багаточастотна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генерація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тонів</w:t>
            </w:r>
            <w:proofErr w:type="spellEnd"/>
            <w:r w:rsidRPr="00BC0CA7">
              <w:rPr>
                <w:rFonts w:ascii="Times New Roman" w:hAnsi="Times New Roman" w:cs="Times New Roman"/>
                <w:sz w:val="24"/>
                <w:szCs w:val="24"/>
              </w:rPr>
              <w:t xml:space="preserve"> (DTMF) (RFC 2833 і </w:t>
            </w:r>
            <w:proofErr w:type="spellStart"/>
            <w:r w:rsidRPr="00BC0CA7">
              <w:rPr>
                <w:rFonts w:ascii="Times New Roman" w:hAnsi="Times New Roman" w:cs="Times New Roman"/>
                <w:sz w:val="24"/>
                <w:szCs w:val="24"/>
              </w:rPr>
              <w:t>внутрішньосмугова</w:t>
            </w:r>
            <w:proofErr w:type="spellEnd"/>
            <w:r w:rsidRPr="00BC0CA7">
              <w:rPr>
                <w:rFonts w:ascii="Times New Roman" w:hAnsi="Times New Roman" w:cs="Times New Roman"/>
                <w:sz w:val="24"/>
                <w:szCs w:val="24"/>
              </w:rPr>
              <w:t>);</w:t>
            </w:r>
          </w:p>
          <w:p w14:paraId="5BA7295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аудіо</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Cisco</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HD</w:t>
            </w:r>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сумісне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зі</w:t>
            </w:r>
            <w:proofErr w:type="spellEnd"/>
            <w:r w:rsidRPr="00BC0CA7">
              <w:rPr>
                <w:rFonts w:ascii="Times New Roman" w:hAnsi="Times New Roman" w:cs="Times New Roman"/>
                <w:sz w:val="24"/>
                <w:szCs w:val="24"/>
              </w:rPr>
              <w:t xml:space="preserve"> стандартами:</w:t>
            </w:r>
          </w:p>
          <w:p w14:paraId="36EAD7D6"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TIA-810/920</w:t>
            </w:r>
            <w:r w:rsidRPr="00BC0CA7">
              <w:rPr>
                <w:rFonts w:ascii="Times New Roman" w:hAnsi="Times New Roman" w:cs="Times New Roman"/>
                <w:sz w:val="24"/>
                <w:szCs w:val="24"/>
                <w:lang w:val="en-US"/>
              </w:rPr>
              <w:t>;</w:t>
            </w:r>
          </w:p>
          <w:p w14:paraId="6A66FAAA"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ETSI ES 202 737/738/739/740</w:t>
            </w:r>
            <w:r w:rsidRPr="00BC0CA7">
              <w:rPr>
                <w:rFonts w:ascii="Times New Roman" w:hAnsi="Times New Roman" w:cs="Times New Roman"/>
                <w:sz w:val="24"/>
                <w:szCs w:val="24"/>
                <w:lang w:val="en-US"/>
              </w:rPr>
              <w:t>;</w:t>
            </w:r>
          </w:p>
          <w:p w14:paraId="0BAB485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Cisco Smart Audio:</w:t>
            </w:r>
          </w:p>
          <w:p w14:paraId="4503F43F"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Видалення</w:t>
            </w:r>
            <w:proofErr w:type="spellEnd"/>
            <w:r w:rsidRPr="00BC0CA7">
              <w:rPr>
                <w:rFonts w:ascii="Times New Roman" w:hAnsi="Times New Roman" w:cs="Times New Roman"/>
                <w:sz w:val="24"/>
                <w:szCs w:val="24"/>
              </w:rPr>
              <w:t xml:space="preserve"> фонового шуму та голосу на </w:t>
            </w:r>
            <w:proofErr w:type="spellStart"/>
            <w:r w:rsidRPr="00BC0CA7">
              <w:rPr>
                <w:rFonts w:ascii="Times New Roman" w:hAnsi="Times New Roman" w:cs="Times New Roman"/>
                <w:sz w:val="24"/>
                <w:szCs w:val="24"/>
              </w:rPr>
              <w:t>стороні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відправника</w:t>
            </w:r>
            <w:proofErr w:type="spellEnd"/>
            <w:r w:rsidRPr="00BC0CA7">
              <w:rPr>
                <w:rFonts w:ascii="Times New Roman" w:hAnsi="Times New Roman" w:cs="Times New Roman"/>
                <w:sz w:val="24"/>
                <w:szCs w:val="24"/>
              </w:rPr>
              <w:t xml:space="preserve"> на </w:t>
            </w:r>
            <w:proofErr w:type="spellStart"/>
            <w:r w:rsidRPr="00BC0CA7">
              <w:rPr>
                <w:rFonts w:ascii="Times New Roman" w:hAnsi="Times New Roman" w:cs="Times New Roman"/>
                <w:sz w:val="24"/>
                <w:szCs w:val="24"/>
              </w:rPr>
              <w:t>основі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звичайного</w:t>
            </w:r>
            <w:proofErr w:type="spellEnd"/>
            <w:r w:rsidRPr="00BC0CA7">
              <w:rPr>
                <w:rFonts w:ascii="Times New Roman" w:hAnsi="Times New Roman" w:cs="Times New Roman"/>
                <w:sz w:val="24"/>
                <w:szCs w:val="24"/>
              </w:rPr>
              <w:t xml:space="preserve"> та штучного </w:t>
            </w:r>
            <w:proofErr w:type="spellStart"/>
            <w:r w:rsidRPr="00BC0CA7">
              <w:rPr>
                <w:rFonts w:ascii="Times New Roman" w:hAnsi="Times New Roman" w:cs="Times New Roman"/>
                <w:sz w:val="24"/>
                <w:szCs w:val="24"/>
              </w:rPr>
              <w:t>інтелекту</w:t>
            </w:r>
            <w:proofErr w:type="spellEnd"/>
            <w:r w:rsidRPr="00BC0CA7">
              <w:rPr>
                <w:rFonts w:ascii="Times New Roman" w:hAnsi="Times New Roman" w:cs="Times New Roman"/>
                <w:sz w:val="24"/>
                <w:szCs w:val="24"/>
              </w:rPr>
              <w:t>;</w:t>
            </w:r>
          </w:p>
          <w:p w14:paraId="43BDF44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підтримка</w:t>
            </w:r>
            <w:proofErr w:type="spellEnd"/>
            <w:r w:rsidRPr="00BC0CA7">
              <w:rPr>
                <w:rFonts w:ascii="Times New Roman" w:hAnsi="Times New Roman" w:cs="Times New Roman"/>
                <w:sz w:val="24"/>
                <w:szCs w:val="24"/>
              </w:rPr>
              <w:t xml:space="preserve"> ультразвуку;</w:t>
            </w:r>
          </w:p>
          <w:p w14:paraId="6950DDA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сумісність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із</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слуховими</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апаратами</w:t>
            </w:r>
            <w:proofErr w:type="spellEnd"/>
            <w:r w:rsidRPr="00BC0CA7">
              <w:rPr>
                <w:rFonts w:ascii="Times New Roman" w:hAnsi="Times New Roman" w:cs="Times New Roman"/>
                <w:sz w:val="24"/>
                <w:szCs w:val="24"/>
              </w:rPr>
              <w:t xml:space="preserve"> HAC (HAC - </w:t>
            </w:r>
            <w:r w:rsidRPr="00BC0CA7">
              <w:rPr>
                <w:rFonts w:ascii="Times New Roman" w:hAnsi="Times New Roman" w:cs="Times New Roman"/>
                <w:sz w:val="24"/>
                <w:szCs w:val="24"/>
                <w:lang w:val="en-US"/>
              </w:rPr>
              <w:t>Hearing</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Aid</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Compatible</w:t>
            </w:r>
            <w:r w:rsidRPr="00BC0CA7">
              <w:rPr>
                <w:rFonts w:ascii="Times New Roman" w:hAnsi="Times New Roman" w:cs="Times New Roman"/>
                <w:sz w:val="24"/>
                <w:szCs w:val="24"/>
              </w:rPr>
              <w:t>);</w:t>
            </w:r>
          </w:p>
          <w:p w14:paraId="5E54EAD2"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Наявність</w:t>
            </w:r>
            <w:proofErr w:type="spellEnd"/>
            <w:r w:rsidRPr="00BC0CA7">
              <w:rPr>
                <w:rFonts w:ascii="Times New Roman" w:hAnsi="Times New Roman" w:cs="Times New Roman"/>
                <w:sz w:val="24"/>
                <w:szCs w:val="24"/>
              </w:rPr>
              <w:t xml:space="preserve"> кнопок:</w:t>
            </w:r>
          </w:p>
          <w:p w14:paraId="7AC1643C"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Action;</w:t>
            </w:r>
          </w:p>
          <w:p w14:paraId="682F4BD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Calendar;</w:t>
            </w:r>
          </w:p>
          <w:p w14:paraId="797DE65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Favorite;</w:t>
            </w:r>
          </w:p>
          <w:p w14:paraId="6DFAE3B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Hold;</w:t>
            </w:r>
          </w:p>
          <w:p w14:paraId="4CFE8ED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Resume;</w:t>
            </w:r>
          </w:p>
          <w:p w14:paraId="5CBB94B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Transfer;</w:t>
            </w:r>
          </w:p>
          <w:p w14:paraId="234527E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Conference;</w:t>
            </w:r>
          </w:p>
          <w:p w14:paraId="2F192A6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lastRenderedPageBreak/>
              <w:t>Application;</w:t>
            </w:r>
          </w:p>
          <w:p w14:paraId="737B94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Directory;</w:t>
            </w:r>
          </w:p>
          <w:p w14:paraId="66EC3F4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Standard keypad;</w:t>
            </w:r>
          </w:p>
          <w:p w14:paraId="1045087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Volume-control toggle key;</w:t>
            </w:r>
          </w:p>
          <w:p w14:paraId="4362D6D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Speakerphone;</w:t>
            </w:r>
          </w:p>
          <w:p w14:paraId="41D8912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Headset;</w:t>
            </w:r>
          </w:p>
          <w:p w14:paraId="2C4574F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Mute;</w:t>
            </w:r>
          </w:p>
          <w:p w14:paraId="7FA4DB8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Navigation;</w:t>
            </w:r>
          </w:p>
          <w:p w14:paraId="7285D16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Select;</w:t>
            </w:r>
          </w:p>
          <w:p w14:paraId="12BF723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Page</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keys</w:t>
            </w:r>
            <w:r w:rsidRPr="00BC0CA7">
              <w:rPr>
                <w:rFonts w:ascii="Times New Roman" w:hAnsi="Times New Roman" w:cs="Times New Roman"/>
                <w:sz w:val="24"/>
                <w:szCs w:val="24"/>
              </w:rPr>
              <w:t xml:space="preserve"> (при </w:t>
            </w:r>
            <w:proofErr w:type="spellStart"/>
            <w:r w:rsidRPr="00BC0CA7">
              <w:rPr>
                <w:rFonts w:ascii="Times New Roman" w:hAnsi="Times New Roman" w:cs="Times New Roman"/>
                <w:sz w:val="24"/>
                <w:szCs w:val="24"/>
              </w:rPr>
              <w:t>наявності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клавішної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панелі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розширення</w:t>
            </w:r>
            <w:proofErr w:type="spellEnd"/>
            <w:r w:rsidRPr="00BC0CA7">
              <w:rPr>
                <w:rFonts w:ascii="Times New Roman" w:hAnsi="Times New Roman" w:cs="Times New Roman"/>
                <w:sz w:val="24"/>
                <w:szCs w:val="24"/>
              </w:rPr>
              <w:t>);</w:t>
            </w:r>
          </w:p>
          <w:p w14:paraId="558CEC43" w14:textId="77777777" w:rsidR="00BC0CA7" w:rsidRPr="00BC0CA7" w:rsidRDefault="00BC0CA7" w:rsidP="00BC0CA7">
            <w:pPr>
              <w:pStyle w:val="a3"/>
              <w:numPr>
                <w:ilvl w:val="0"/>
                <w:numId w:val="40"/>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Можливість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підключення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гарнітури</w:t>
            </w:r>
            <w:proofErr w:type="spellEnd"/>
            <w:r w:rsidRPr="00BC0CA7">
              <w:rPr>
                <w:rFonts w:ascii="Times New Roman" w:hAnsi="Times New Roman" w:cs="Times New Roman"/>
                <w:sz w:val="24"/>
                <w:szCs w:val="24"/>
              </w:rPr>
              <w:t xml:space="preserve"> за </w:t>
            </w:r>
            <w:proofErr w:type="spellStart"/>
            <w:r w:rsidRPr="00BC0CA7">
              <w:rPr>
                <w:rFonts w:ascii="Times New Roman" w:hAnsi="Times New Roman" w:cs="Times New Roman"/>
                <w:sz w:val="24"/>
                <w:szCs w:val="24"/>
              </w:rPr>
              <w:t>допомогою</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RJ</w:t>
            </w:r>
            <w:r w:rsidRPr="00BC0CA7">
              <w:rPr>
                <w:rFonts w:ascii="Times New Roman" w:hAnsi="Times New Roman" w:cs="Times New Roman"/>
                <w:sz w:val="24"/>
                <w:szCs w:val="24"/>
              </w:rPr>
              <w:t>-9;</w:t>
            </w:r>
          </w:p>
          <w:p w14:paraId="1A50A919" w14:textId="77777777" w:rsidR="00BC0CA7" w:rsidRPr="00BC0CA7" w:rsidRDefault="00BC0CA7" w:rsidP="00BC0CA7">
            <w:pPr>
              <w:pStyle w:val="a3"/>
              <w:numPr>
                <w:ilvl w:val="0"/>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На </w:t>
            </w:r>
            <w:proofErr w:type="spellStart"/>
            <w:r w:rsidRPr="00BC0CA7">
              <w:rPr>
                <w:rFonts w:ascii="Times New Roman" w:hAnsi="Times New Roman" w:cs="Times New Roman"/>
                <w:sz w:val="24"/>
                <w:szCs w:val="24"/>
              </w:rPr>
              <w:t>функціональних</w:t>
            </w:r>
            <w:proofErr w:type="spellEnd"/>
            <w:r w:rsidRPr="00BC0CA7">
              <w:rPr>
                <w:rFonts w:ascii="Times New Roman" w:hAnsi="Times New Roman" w:cs="Times New Roman"/>
                <w:sz w:val="24"/>
                <w:szCs w:val="24"/>
              </w:rPr>
              <w:t xml:space="preserve"> кнопках </w:t>
            </w:r>
            <w:proofErr w:type="spellStart"/>
            <w:r w:rsidRPr="00BC0CA7">
              <w:rPr>
                <w:rFonts w:ascii="Times New Roman" w:hAnsi="Times New Roman" w:cs="Times New Roman"/>
                <w:sz w:val="24"/>
                <w:szCs w:val="24"/>
              </w:rPr>
              <w:t>повинні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підтримуватися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функції</w:t>
            </w:r>
            <w:proofErr w:type="spellEnd"/>
            <w:r w:rsidRPr="00BC0CA7">
              <w:rPr>
                <w:rFonts w:ascii="Times New Roman" w:hAnsi="Times New Roman" w:cs="Times New Roman"/>
                <w:sz w:val="24"/>
                <w:szCs w:val="24"/>
              </w:rPr>
              <w:t>:</w:t>
            </w:r>
          </w:p>
          <w:p w14:paraId="2373E6FF"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Caller ID;</w:t>
            </w:r>
          </w:p>
          <w:p w14:paraId="30717FF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waiting;</w:t>
            </w:r>
          </w:p>
          <w:p w14:paraId="0D4794A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hold/resume;</w:t>
            </w:r>
          </w:p>
          <w:p w14:paraId="0E1DB32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Music on Hold (MoH);</w:t>
            </w:r>
          </w:p>
          <w:p w14:paraId="246F217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Mute/unmute;</w:t>
            </w:r>
          </w:p>
          <w:p w14:paraId="56635F1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forward;</w:t>
            </w:r>
          </w:p>
          <w:p w14:paraId="3D44E5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Do not disturb;</w:t>
            </w:r>
          </w:p>
          <w:p w14:paraId="1713234C"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park;</w:t>
            </w:r>
          </w:p>
          <w:p w14:paraId="543DE7B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pickup;</w:t>
            </w:r>
          </w:p>
          <w:p w14:paraId="65EF076F"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Transfer;</w:t>
            </w:r>
          </w:p>
          <w:p w14:paraId="1DFD10C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Conference;</w:t>
            </w:r>
          </w:p>
          <w:p w14:paraId="1078976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Speed dial;</w:t>
            </w:r>
          </w:p>
          <w:p w14:paraId="7D5420D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Busy Lamp Field (BLF);</w:t>
            </w:r>
          </w:p>
          <w:p w14:paraId="1F7D4960"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Recording;</w:t>
            </w:r>
          </w:p>
          <w:p w14:paraId="2474BD38"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Barge and </w:t>
            </w:r>
            <w:proofErr w:type="spellStart"/>
            <w:r w:rsidRPr="00BC0CA7">
              <w:rPr>
                <w:rFonts w:ascii="Times New Roman" w:hAnsi="Times New Roman" w:cs="Times New Roman"/>
                <w:sz w:val="24"/>
                <w:szCs w:val="24"/>
                <w:lang w:val="en-US"/>
              </w:rPr>
              <w:t>cBarge</w:t>
            </w:r>
            <w:proofErr w:type="spellEnd"/>
            <w:r w:rsidRPr="00BC0CA7">
              <w:rPr>
                <w:rFonts w:ascii="Times New Roman" w:hAnsi="Times New Roman" w:cs="Times New Roman"/>
                <w:sz w:val="24"/>
                <w:szCs w:val="24"/>
                <w:lang w:val="en-US"/>
              </w:rPr>
              <w:t xml:space="preserve"> (conference barge);</w:t>
            </w:r>
          </w:p>
          <w:p w14:paraId="2D8BE2E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Paging;</w:t>
            </w:r>
          </w:p>
          <w:p w14:paraId="6A8CEF1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Extension Mobility and EMCC;</w:t>
            </w:r>
          </w:p>
          <w:p w14:paraId="3BBE300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Hunt group;</w:t>
            </w:r>
          </w:p>
          <w:p w14:paraId="0A449BF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Unifor</w:t>
            </w:r>
            <w:r w:rsidRPr="00BC0CA7">
              <w:rPr>
                <w:rFonts w:ascii="Times New Roman" w:hAnsi="Times New Roman" w:cs="Times New Roman"/>
                <w:spacing w:val="-17"/>
                <w:sz w:val="24"/>
                <w:szCs w:val="24"/>
                <w:lang w:val="en-US"/>
              </w:rPr>
              <w:t>m R</w:t>
            </w:r>
            <w:r w:rsidRPr="00BC0CA7">
              <w:rPr>
                <w:rFonts w:ascii="Times New Roman" w:hAnsi="Times New Roman" w:cs="Times New Roman"/>
                <w:sz w:val="24"/>
                <w:szCs w:val="24"/>
                <w:lang w:val="en-US"/>
              </w:rPr>
              <w:t>esource Identifie</w:t>
            </w:r>
            <w:r w:rsidRPr="00BC0CA7">
              <w:rPr>
                <w:rFonts w:ascii="Times New Roman" w:hAnsi="Times New Roman" w:cs="Times New Roman"/>
                <w:spacing w:val="-17"/>
                <w:sz w:val="24"/>
                <w:szCs w:val="24"/>
                <w:lang w:val="en-US"/>
              </w:rPr>
              <w:t>r (URI)</w:t>
            </w:r>
            <w:r w:rsidRPr="00BC0CA7">
              <w:rPr>
                <w:rFonts w:ascii="Times New Roman" w:hAnsi="Times New Roman" w:cs="Times New Roman"/>
                <w:sz w:val="24"/>
                <w:szCs w:val="24"/>
                <w:lang w:val="en-US"/>
              </w:rPr>
              <w:t xml:space="preserve"> dialing;</w:t>
            </w:r>
          </w:p>
          <w:p w14:paraId="0520010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CMS mute sync;</w:t>
            </w:r>
          </w:p>
          <w:p w14:paraId="37D499D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Voicemail;</w:t>
            </w:r>
          </w:p>
          <w:p w14:paraId="721F03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Shared line;</w:t>
            </w:r>
          </w:p>
          <w:p w14:paraId="2AC424A5"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Privacy;</w:t>
            </w:r>
          </w:p>
          <w:p w14:paraId="41BEA695"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Local call history;</w:t>
            </w:r>
          </w:p>
          <w:p w14:paraId="4A09776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Remote call history;</w:t>
            </w:r>
          </w:p>
          <w:p w14:paraId="683652A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Directory search;</w:t>
            </w:r>
          </w:p>
          <w:p w14:paraId="070DBF44"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Favorite contacts;</w:t>
            </w:r>
          </w:p>
          <w:p w14:paraId="356F4B13"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Adjustable ring tones and volume levels;</w:t>
            </w:r>
          </w:p>
          <w:p w14:paraId="099FFAA9"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Adjustable display brightness;</w:t>
            </w:r>
          </w:p>
          <w:p w14:paraId="595FE84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Time and date display;</w:t>
            </w:r>
          </w:p>
          <w:p w14:paraId="4F5FDA0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Time zone settings;</w:t>
            </w:r>
          </w:p>
          <w:p w14:paraId="2B3CAC7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E.911;</w:t>
            </w:r>
          </w:p>
          <w:p w14:paraId="51B039B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Intercom;</w:t>
            </w:r>
          </w:p>
          <w:p w14:paraId="70A363C4"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w:t>
            </w:r>
          </w:p>
          <w:p w14:paraId="4737562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Help desk on favorite button;</w:t>
            </w:r>
          </w:p>
          <w:p w14:paraId="30F205D8"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Anti-spam;</w:t>
            </w:r>
          </w:p>
          <w:p w14:paraId="4FD6EEDC"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Hoteling;</w:t>
            </w:r>
          </w:p>
          <w:p w14:paraId="03963B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Flexible seating;</w:t>
            </w:r>
          </w:p>
          <w:p w14:paraId="35632B80"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MRA;</w:t>
            </w:r>
          </w:p>
          <w:p w14:paraId="38888A9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Voice feedback;</w:t>
            </w:r>
          </w:p>
          <w:p w14:paraId="6938B7F0" w14:textId="77777777" w:rsidR="00BC0CA7" w:rsidRPr="00BC0CA7" w:rsidRDefault="00BC0CA7" w:rsidP="00BC0CA7">
            <w:pPr>
              <w:pStyle w:val="a3"/>
              <w:numPr>
                <w:ilvl w:val="0"/>
                <w:numId w:val="41"/>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lastRenderedPageBreak/>
              <w:t>Підтримка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функцій</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Webex:</w:t>
            </w:r>
          </w:p>
          <w:p w14:paraId="3FF5552B"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Webex unified call history;</w:t>
            </w:r>
          </w:p>
          <w:p w14:paraId="41D12A70"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Webex unified directory;</w:t>
            </w:r>
          </w:p>
          <w:p w14:paraId="1055E009"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Calendar;</w:t>
            </w:r>
          </w:p>
          <w:p w14:paraId="49806879"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OBTP (One Button To Push) - One button to join Webex meetings;</w:t>
            </w:r>
          </w:p>
          <w:p w14:paraId="5E34D46E"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Hot desking;</w:t>
            </w:r>
          </w:p>
          <w:p w14:paraId="2BC65E13"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Remote Reboot and Factory Reset;</w:t>
            </w:r>
          </w:p>
          <w:p w14:paraId="7413B7C5"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Metrics for analytics and debugging.</w:t>
            </w:r>
          </w:p>
        </w:tc>
      </w:tr>
      <w:tr w:rsidR="00BC0CA7" w:rsidRPr="00BC0CA7" w14:paraId="3AE7D0A9"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032A0051"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7D5ACDD5"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Підтримка стандартів та протоколів</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1F975D3E"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Мережеві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функції</w:t>
            </w:r>
            <w:proofErr w:type="spellEnd"/>
            <w:r w:rsidRPr="00BC0CA7">
              <w:rPr>
                <w:rFonts w:ascii="Times New Roman" w:hAnsi="Times New Roman" w:cs="Times New Roman"/>
                <w:sz w:val="24"/>
                <w:szCs w:val="24"/>
              </w:rPr>
              <w:t>:</w:t>
            </w:r>
          </w:p>
          <w:p w14:paraId="0CE0DD7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Session Initiation Protocol (SIP) for signaling;</w:t>
            </w:r>
          </w:p>
          <w:p w14:paraId="299D75E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Session Description Protocol (SDP);</w:t>
            </w:r>
          </w:p>
          <w:p w14:paraId="18BFE31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IPv4 and IPv6;</w:t>
            </w:r>
          </w:p>
          <w:p w14:paraId="14771B6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IPv6 Ready logo and USGv6 R1 compliant;</w:t>
            </w:r>
          </w:p>
          <w:p w14:paraId="3864286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Ethernet 802.1x supplicant options:</w:t>
            </w:r>
          </w:p>
          <w:p w14:paraId="756E97EF"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Extensible Authentication Protocol-Flexible Authentication via Secure Tunneling (EAP-FAST);</w:t>
            </w:r>
          </w:p>
          <w:p w14:paraId="2EC7A596"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Extensible Authentication Protocol-Transport Layer Security (EAP-TLS);</w:t>
            </w:r>
          </w:p>
          <w:p w14:paraId="3C28256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Dynamic Host Configuration Protocol (DHCP) client or static configuration;</w:t>
            </w:r>
          </w:p>
          <w:p w14:paraId="6B3016A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Gratuitous Address Resolution Protocol (GARP);</w:t>
            </w:r>
          </w:p>
          <w:p w14:paraId="2EE1883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Domain Name System (DNS);</w:t>
            </w:r>
          </w:p>
          <w:p w14:paraId="1D3287F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Trivial File Transfer Protocol (TFTP);</w:t>
            </w:r>
          </w:p>
          <w:p w14:paraId="369698C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HTTP (HTTPS);</w:t>
            </w:r>
          </w:p>
          <w:p w14:paraId="4A6FA47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VLAN;</w:t>
            </w:r>
          </w:p>
          <w:p w14:paraId="38046BF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Real-Time Transport Protocol (RTP);</w:t>
            </w:r>
          </w:p>
          <w:p w14:paraId="1CAE2E8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Real-Time Control Protocol (RTCP);</w:t>
            </w:r>
          </w:p>
          <w:p w14:paraId="613AF3E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Cisco Discovery Protocol;</w:t>
            </w:r>
          </w:p>
          <w:p w14:paraId="2DAC24D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LLDP (including LLDP Media Endpoint Discovery [LLDP-MED]);</w:t>
            </w:r>
          </w:p>
          <w:p w14:paraId="400CFA0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Switch speed auto-negotiation;</w:t>
            </w:r>
          </w:p>
          <w:p w14:paraId="4CDFEC4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Span to PC;</w:t>
            </w:r>
          </w:p>
          <w:p w14:paraId="4578398F"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Функції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інформаційної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безпеки</w:t>
            </w:r>
            <w:proofErr w:type="spellEnd"/>
            <w:r w:rsidRPr="00BC0CA7">
              <w:rPr>
                <w:rFonts w:ascii="Times New Roman" w:hAnsi="Times New Roman" w:cs="Times New Roman"/>
                <w:sz w:val="24"/>
                <w:szCs w:val="24"/>
              </w:rPr>
              <w:t>:</w:t>
            </w:r>
          </w:p>
          <w:p w14:paraId="3044EDA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boot;</w:t>
            </w:r>
          </w:p>
          <w:p w14:paraId="5F5DFD2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SIP OAuth;</w:t>
            </w:r>
          </w:p>
          <w:p w14:paraId="33C69B9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credential storage;</w:t>
            </w:r>
          </w:p>
          <w:p w14:paraId="654AB29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Device authentication;</w:t>
            </w:r>
          </w:p>
          <w:p w14:paraId="7DB2051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Configuration file authentication and encryption;</w:t>
            </w:r>
          </w:p>
          <w:p w14:paraId="317988E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Image authentication;</w:t>
            </w:r>
          </w:p>
          <w:p w14:paraId="1E8638C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Random bit generation;</w:t>
            </w:r>
          </w:p>
          <w:p w14:paraId="1E3CCD8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Unique Device Identifier (SUDI);</w:t>
            </w:r>
          </w:p>
          <w:p w14:paraId="1DA4DC4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Signaling authentication and encryption using TLS;</w:t>
            </w:r>
          </w:p>
          <w:p w14:paraId="58A45B4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Media authentication and encryption using SRTP;</w:t>
            </w:r>
          </w:p>
          <w:p w14:paraId="344E7C7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HTTPS for client and server;</w:t>
            </w:r>
          </w:p>
          <w:p w14:paraId="4209107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Configurable minimum TLS version;</w:t>
            </w:r>
          </w:p>
          <w:p w14:paraId="70C939A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Local Phone Unlock Password;</w:t>
            </w:r>
          </w:p>
          <w:p w14:paraId="72B6DEF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Trusted Platform Module 2.0;</w:t>
            </w:r>
          </w:p>
          <w:p w14:paraId="6C94954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Security-Enhanced Linux;</w:t>
            </w:r>
          </w:p>
          <w:p w14:paraId="1B2EAB4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FIPS 140-2 and UCR 2013 compliant;</w:t>
            </w:r>
          </w:p>
          <w:p w14:paraId="686D22A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TLS 1.3;</w:t>
            </w:r>
          </w:p>
          <w:p w14:paraId="3DD717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lastRenderedPageBreak/>
              <w:t>Secure erase;</w:t>
            </w:r>
          </w:p>
          <w:p w14:paraId="7F9CBC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On device Firewall.</w:t>
            </w:r>
          </w:p>
        </w:tc>
      </w:tr>
      <w:tr w:rsidR="00BC0CA7" w:rsidRPr="00BC0CA7" w14:paraId="43C43C54"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6A3CC03A"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7A7734C"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Сервісна підтримка</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2DFEF89C"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Сервісна підписки повинна мати строк дії не менше ніж 12 місяців;</w:t>
            </w:r>
          </w:p>
          <w:p w14:paraId="299455E2"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BC0CA7">
              <w:rPr>
                <w:rFonts w:ascii="Times New Roman" w:eastAsia="Times New Roman" w:hAnsi="Times New Roman" w:cs="Times New Roman"/>
                <w:sz w:val="24"/>
                <w:szCs w:val="24"/>
              </w:rPr>
              <w:t>мікрокоду</w:t>
            </w:r>
            <w:proofErr w:type="spellEnd"/>
            <w:r w:rsidRPr="00BC0CA7">
              <w:rPr>
                <w:rFonts w:ascii="Times New Roman" w:eastAsia="Times New Roman" w:hAnsi="Times New Roman" w:cs="Times New Roman"/>
                <w:sz w:val="24"/>
                <w:szCs w:val="24"/>
              </w:rPr>
              <w:t xml:space="preserve"> системи і версій встановленого програмного забезпечення;</w:t>
            </w:r>
          </w:p>
          <w:p w14:paraId="3AAF9771"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BC0CA7">
              <w:rPr>
                <w:rFonts w:ascii="Times New Roman" w:eastAsia="Times New Roman" w:hAnsi="Times New Roman" w:cs="Times New Roman"/>
                <w:sz w:val="24"/>
                <w:szCs w:val="24"/>
              </w:rPr>
              <w:t>мікрокодів</w:t>
            </w:r>
            <w:proofErr w:type="spellEnd"/>
            <w:r w:rsidRPr="00BC0CA7">
              <w:rPr>
                <w:rFonts w:ascii="Times New Roman" w:eastAsia="Times New Roman" w:hAnsi="Times New Roman" w:cs="Times New Roman"/>
                <w:sz w:val="24"/>
                <w:szCs w:val="24"/>
              </w:rPr>
              <w:t xml:space="preserve"> пристроїв;</w:t>
            </w:r>
          </w:p>
          <w:p w14:paraId="7D51A9CE"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0EC4949"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Постійний (24х7) авторизований доступ до сайту виробника.</w:t>
            </w:r>
          </w:p>
        </w:tc>
      </w:tr>
    </w:tbl>
    <w:p w14:paraId="5A4B2EF1" w14:textId="77777777" w:rsidR="00BC0CA7" w:rsidRPr="00BC0CA7" w:rsidRDefault="00BC0CA7" w:rsidP="00BC0CA7">
      <w:pPr>
        <w:spacing w:after="0" w:line="240" w:lineRule="auto"/>
        <w:ind w:right="-1" w:firstLine="737"/>
        <w:jc w:val="center"/>
        <w:rPr>
          <w:rFonts w:ascii="Times New Roman" w:eastAsia="Calibri" w:hAnsi="Times New Roman" w:cs="Times New Roman"/>
          <w:b/>
          <w:sz w:val="24"/>
          <w:szCs w:val="24"/>
          <w:lang w:eastAsia="ru-RU"/>
        </w:rPr>
      </w:pPr>
    </w:p>
    <w:p w14:paraId="1154B7E2" w14:textId="77777777" w:rsidR="00BC0CA7" w:rsidRPr="00BC0CA7" w:rsidRDefault="00BC0CA7" w:rsidP="00BC0CA7">
      <w:pPr>
        <w:spacing w:after="0" w:line="240" w:lineRule="auto"/>
        <w:ind w:firstLine="263"/>
        <w:jc w:val="both"/>
        <w:rPr>
          <w:rFonts w:ascii="Times New Roman" w:hAnsi="Times New Roman" w:cs="Times New Roman"/>
          <w:i/>
          <w:sz w:val="24"/>
          <w:szCs w:val="24"/>
        </w:rPr>
      </w:pPr>
      <w:r w:rsidRPr="00BC0CA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A1F14E4" w14:textId="77777777" w:rsidR="00BC0CA7" w:rsidRPr="00BC0CA7" w:rsidRDefault="00BC0CA7" w:rsidP="00BC0CA7">
      <w:pPr>
        <w:spacing w:after="0" w:line="240" w:lineRule="auto"/>
        <w:ind w:firstLine="263"/>
        <w:jc w:val="both"/>
        <w:rPr>
          <w:rFonts w:ascii="Times New Roman" w:hAnsi="Times New Roman" w:cs="Times New Roman"/>
          <w:i/>
          <w:sz w:val="24"/>
          <w:szCs w:val="24"/>
        </w:rPr>
      </w:pPr>
      <w:r w:rsidRPr="00BC0CA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5716D16" w14:textId="77777777" w:rsidR="00BC0CA7" w:rsidRPr="00BC0CA7" w:rsidRDefault="00BC0CA7" w:rsidP="00BC0CA7">
      <w:pPr>
        <w:spacing w:after="0" w:line="240" w:lineRule="auto"/>
        <w:jc w:val="both"/>
        <w:rPr>
          <w:rFonts w:ascii="Times New Roman" w:hAnsi="Times New Roman" w:cs="Times New Roman"/>
          <w:i/>
          <w:sz w:val="24"/>
          <w:szCs w:val="24"/>
        </w:rPr>
      </w:pPr>
      <w:r w:rsidRPr="00BC0CA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B729B04" w14:textId="77777777" w:rsidR="00BC0CA7" w:rsidRPr="00BC0CA7" w:rsidRDefault="00BC0CA7" w:rsidP="00BC0CA7">
      <w:pPr>
        <w:spacing w:after="0" w:line="240" w:lineRule="auto"/>
        <w:ind w:firstLine="567"/>
        <w:jc w:val="both"/>
        <w:rPr>
          <w:rFonts w:ascii="Times New Roman" w:hAnsi="Times New Roman" w:cs="Times New Roman"/>
          <w:bCs/>
          <w:i/>
          <w:iCs/>
          <w:sz w:val="24"/>
          <w:szCs w:val="24"/>
        </w:rPr>
      </w:pPr>
      <w:r w:rsidRPr="00BC0CA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1A4F8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C0CA7">
        <w:rPr>
          <w:rFonts w:ascii="Times New Roman" w:eastAsia="Times New Roman" w:hAnsi="Times New Roman" w:cs="Times New Roman"/>
          <w:sz w:val="24"/>
          <w:szCs w:val="24"/>
          <w:lang w:eastAsia="ru-RU"/>
        </w:rPr>
        <w:t>1 358 448</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C0CA7">
        <w:rPr>
          <w:rFonts w:ascii="Times New Roman" w:eastAsia="Times New Roman" w:hAnsi="Times New Roman" w:cs="Times New Roman"/>
          <w:sz w:val="24"/>
          <w:szCs w:val="24"/>
          <w:lang w:eastAsia="ru-RU"/>
        </w:rPr>
        <w:t>один мільйон триста п’ятдесят вісім тисяч чотириста сорок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w:t>
      </w:r>
      <w:r w:rsidR="00D713FC" w:rsidRPr="00D713FC">
        <w:rPr>
          <w:rFonts w:ascii="Times New Roman" w:eastAsia="Times New Roman" w:hAnsi="Times New Roman" w:cs="Times New Roman"/>
          <w:sz w:val="24"/>
          <w:szCs w:val="24"/>
          <w:lang w:eastAsia="ru-RU"/>
        </w:rPr>
        <w:lastRenderedPageBreak/>
        <w:t xml:space="preserve">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EF71" w14:textId="77777777" w:rsidR="006A0E34" w:rsidRDefault="006A0E34">
      <w:pPr>
        <w:spacing w:after="0" w:line="240" w:lineRule="auto"/>
      </w:pPr>
      <w:r>
        <w:separator/>
      </w:r>
    </w:p>
  </w:endnote>
  <w:endnote w:type="continuationSeparator" w:id="0">
    <w:p w14:paraId="17179FBD" w14:textId="77777777" w:rsidR="006A0E34" w:rsidRDefault="006A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E2CA" w14:textId="77777777" w:rsidR="006A0E34" w:rsidRDefault="006A0E34">
      <w:pPr>
        <w:spacing w:after="0" w:line="240" w:lineRule="auto"/>
      </w:pPr>
      <w:r>
        <w:separator/>
      </w:r>
    </w:p>
  </w:footnote>
  <w:footnote w:type="continuationSeparator" w:id="0">
    <w:p w14:paraId="70EF473B" w14:textId="77777777" w:rsidR="006A0E34" w:rsidRDefault="006A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819DD"/>
    <w:multiLevelType w:val="multilevel"/>
    <w:tmpl w:val="D3501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D6C12E8"/>
    <w:multiLevelType w:val="multilevel"/>
    <w:tmpl w:val="FA9A7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7002AC"/>
    <w:multiLevelType w:val="multilevel"/>
    <w:tmpl w:val="57CCA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7C13DC"/>
    <w:multiLevelType w:val="multilevel"/>
    <w:tmpl w:val="3B5A7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AB69CF"/>
    <w:multiLevelType w:val="multilevel"/>
    <w:tmpl w:val="75A6B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9"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8"/>
  </w:num>
  <w:num w:numId="3" w16cid:durableId="556090777">
    <w:abstractNumId w:val="18"/>
  </w:num>
  <w:num w:numId="4" w16cid:durableId="1865628638">
    <w:abstractNumId w:val="26"/>
  </w:num>
  <w:num w:numId="5" w16cid:durableId="522862248">
    <w:abstractNumId w:val="32"/>
  </w:num>
  <w:num w:numId="6" w16cid:durableId="1128400551">
    <w:abstractNumId w:val="13"/>
  </w:num>
  <w:num w:numId="7" w16cid:durableId="1549879148">
    <w:abstractNumId w:val="21"/>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6"/>
  </w:num>
  <w:num w:numId="13" w16cid:durableId="502626488">
    <w:abstractNumId w:val="36"/>
  </w:num>
  <w:num w:numId="14" w16cid:durableId="1996909732">
    <w:abstractNumId w:val="34"/>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7"/>
  </w:num>
  <w:num w:numId="26" w16cid:durableId="83501982">
    <w:abstractNumId w:val="20"/>
  </w:num>
  <w:num w:numId="27" w16cid:durableId="897714752">
    <w:abstractNumId w:val="38"/>
  </w:num>
  <w:num w:numId="28" w16cid:durableId="1340739716">
    <w:abstractNumId w:val="30"/>
  </w:num>
  <w:num w:numId="29" w16cid:durableId="1303923221">
    <w:abstractNumId w:val="10"/>
  </w:num>
  <w:num w:numId="30" w16cid:durableId="563369717">
    <w:abstractNumId w:val="7"/>
  </w:num>
  <w:num w:numId="31" w16cid:durableId="1640304287">
    <w:abstractNumId w:val="27"/>
  </w:num>
  <w:num w:numId="32" w16cid:durableId="992947525">
    <w:abstractNumId w:val="33"/>
  </w:num>
  <w:num w:numId="33" w16cid:durableId="517935318">
    <w:abstractNumId w:val="19"/>
  </w:num>
  <w:num w:numId="34" w16cid:durableId="165441230">
    <w:abstractNumId w:val="11"/>
  </w:num>
  <w:num w:numId="35" w16cid:durableId="2119257652">
    <w:abstractNumId w:val="39"/>
  </w:num>
  <w:num w:numId="36" w16cid:durableId="1737513576">
    <w:abstractNumId w:val="29"/>
  </w:num>
  <w:num w:numId="37" w16cid:durableId="926421158">
    <w:abstractNumId w:val="37"/>
  </w:num>
  <w:num w:numId="38" w16cid:durableId="1524395289">
    <w:abstractNumId w:val="24"/>
  </w:num>
  <w:num w:numId="39" w16cid:durableId="1149859572">
    <w:abstractNumId w:val="23"/>
  </w:num>
  <w:num w:numId="40" w16cid:durableId="2071071018">
    <w:abstractNumId w:val="22"/>
  </w:num>
  <w:num w:numId="41" w16cid:durableId="1566984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0E34"/>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9E4E31"/>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C0CA7"/>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BC0CA7"/>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1388</Words>
  <Characters>8511</Characters>
  <Application>Microsoft Office Word</Application>
  <DocSecurity>0</DocSecurity>
  <Lines>354</Lines>
  <Paragraphs>291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