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2D1A962" w14:textId="36D3F447" w:rsidR="0020564F" w:rsidRPr="00E40FD1" w:rsidRDefault="00245020" w:rsidP="0020564F">
      <w:pPr>
        <w:pStyle w:val="2"/>
        <w:shd w:val="clear" w:color="auto" w:fill="FFFFFF" w:themeFill="background1"/>
        <w:spacing w:before="0" w:beforeAutospacing="0" w:after="0" w:afterAutospacing="0"/>
        <w:jc w:val="both"/>
        <w:textAlignment w:val="baseline"/>
        <w:rPr>
          <w:rFonts w:eastAsia="Calibri"/>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7B1FA0" w:rsidRPr="007B1FA0">
        <w:rPr>
          <w:b w:val="0"/>
          <w:bCs w:val="0"/>
          <w:sz w:val="24"/>
          <w:szCs w:val="24"/>
        </w:rPr>
        <w:t>Закупівля системи промислового кондиціонування за кодом CPV за ЄЗС ДК 021:2015: 42510000-4 Теплообмінники, кондиціонери повітря, холодильне обладнання та фільтрувальні пристрої (42512000-8 Установки для кондиціювання повітря)</w:t>
      </w:r>
    </w:p>
    <w:p w14:paraId="1DCFE481" w14:textId="105BCD53" w:rsidR="00E1484E" w:rsidRPr="00FC2730" w:rsidRDefault="00E1484E" w:rsidP="00E1484E">
      <w:pPr>
        <w:pStyle w:val="2"/>
        <w:shd w:val="clear" w:color="auto" w:fill="FFFFFF" w:themeFill="background1"/>
        <w:spacing w:before="0" w:beforeAutospacing="0" w:after="0" w:afterAutospacing="0"/>
        <w:jc w:val="both"/>
        <w:textAlignment w:val="baseline"/>
        <w:rPr>
          <w:b w:val="0"/>
          <w:bCs w:val="0"/>
          <w:sz w:val="24"/>
          <w:szCs w:val="24"/>
        </w:rPr>
      </w:pPr>
    </w:p>
    <w:p w14:paraId="121122A8" w14:textId="0F4DE7B5"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20564F">
        <w:rPr>
          <w:rFonts w:ascii="Times New Roman" w:hAnsi="Times New Roman" w:cs="Times New Roman"/>
          <w:sz w:val="24"/>
          <w:szCs w:val="24"/>
        </w:rPr>
        <w:t>6</w:t>
      </w:r>
      <w:r w:rsidR="001944C8">
        <w:rPr>
          <w:rFonts w:ascii="Times New Roman" w:hAnsi="Times New Roman" w:cs="Times New Roman"/>
          <w:sz w:val="24"/>
          <w:szCs w:val="24"/>
        </w:rPr>
        <w:t>-</w:t>
      </w:r>
      <w:r w:rsidR="00C71656">
        <w:rPr>
          <w:rFonts w:ascii="Times New Roman" w:hAnsi="Times New Roman" w:cs="Times New Roman"/>
          <w:sz w:val="24"/>
          <w:szCs w:val="24"/>
        </w:rPr>
        <w:t>2</w:t>
      </w:r>
      <w:r w:rsidR="006563DD">
        <w:rPr>
          <w:rFonts w:ascii="Times New Roman" w:hAnsi="Times New Roman" w:cs="Times New Roman"/>
          <w:sz w:val="24"/>
          <w:szCs w:val="24"/>
        </w:rPr>
        <w:t>5</w:t>
      </w:r>
      <w:r w:rsidR="00F60A0F" w:rsidRPr="00F90C90">
        <w:rPr>
          <w:rFonts w:ascii="Times New Roman" w:hAnsi="Times New Roman" w:cs="Times New Roman"/>
          <w:sz w:val="24"/>
          <w:szCs w:val="24"/>
        </w:rPr>
        <w:t>-</w:t>
      </w:r>
      <w:r w:rsidR="007B1FA0">
        <w:rPr>
          <w:rFonts w:ascii="Times New Roman" w:hAnsi="Times New Roman" w:cs="Times New Roman"/>
          <w:sz w:val="24"/>
          <w:szCs w:val="24"/>
        </w:rPr>
        <w:t>010800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3C1F3EFA" w:rsidR="0086417F" w:rsidRPr="00C71656"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C71656">
        <w:rPr>
          <w:b w:val="0"/>
          <w:bCs w:val="0"/>
          <w:sz w:val="24"/>
          <w:szCs w:val="24"/>
          <w:lang w:eastAsia="ru-RU"/>
        </w:rPr>
        <w:t xml:space="preserve">:  </w:t>
      </w:r>
      <w:r w:rsidR="007B1FA0" w:rsidRPr="007B1FA0">
        <w:rPr>
          <w:b w:val="0"/>
          <w:bCs w:val="0"/>
          <w:sz w:val="24"/>
          <w:szCs w:val="24"/>
        </w:rPr>
        <w:t>Закупівля системи промислового кондиціонування за кодом CPV за ЄЗС ДК 021:2015: 42510000-4 Теплообмінники, кондиціонери повітря, холодильне обладнання та фільтрувальні пристрої (42512000-8 Установки для кондиціювання повітря)</w:t>
      </w:r>
    </w:p>
    <w:p w14:paraId="5190A112" w14:textId="77777777" w:rsidR="00C71656" w:rsidRPr="0020564F" w:rsidRDefault="00C71656" w:rsidP="0020564F">
      <w:pPr>
        <w:spacing w:after="0" w:line="240" w:lineRule="auto"/>
        <w:ind w:firstLine="357"/>
        <w:jc w:val="center"/>
        <w:rPr>
          <w:rFonts w:ascii="Times New Roman" w:hAnsi="Times New Roman" w:cs="Times New Roman"/>
          <w:b/>
          <w:color w:val="000000"/>
          <w:sz w:val="24"/>
          <w:szCs w:val="24"/>
        </w:rPr>
      </w:pPr>
    </w:p>
    <w:p w14:paraId="27840961" w14:textId="77777777" w:rsidR="007B1FA0" w:rsidRPr="007B1FA0" w:rsidRDefault="007B1FA0" w:rsidP="007B1FA0">
      <w:pPr>
        <w:suppressAutoHyphens/>
        <w:spacing w:after="0" w:line="240" w:lineRule="auto"/>
        <w:ind w:firstLine="357"/>
        <w:jc w:val="center"/>
        <w:rPr>
          <w:rFonts w:ascii="Times New Roman" w:eastAsia="Aptos" w:hAnsi="Times New Roman" w:cs="Times New Roman"/>
          <w:b/>
          <w:color w:val="000000"/>
          <w:sz w:val="24"/>
          <w:szCs w:val="24"/>
        </w:rPr>
      </w:pPr>
      <w:bookmarkStart w:id="0" w:name="_Hlk214523107"/>
      <w:bookmarkStart w:id="1" w:name="_Hlk204248034"/>
      <w:bookmarkStart w:id="2" w:name="_Hlk175217186"/>
      <w:r w:rsidRPr="007B1FA0">
        <w:rPr>
          <w:rFonts w:ascii="Times New Roman" w:eastAsia="Aptos" w:hAnsi="Times New Roman" w:cs="Times New Roman"/>
          <w:b/>
          <w:color w:val="000000"/>
          <w:sz w:val="24"/>
          <w:szCs w:val="24"/>
        </w:rPr>
        <w:t>ТЕХНІЧНІ ВИМОГИ</w:t>
      </w:r>
    </w:p>
    <w:tbl>
      <w:tblPr>
        <w:tblStyle w:val="130"/>
        <w:tblpPr w:leftFromText="180" w:rightFromText="180" w:vertAnchor="text" w:horzAnchor="margin" w:tblpY="33"/>
        <w:tblW w:w="9492" w:type="dxa"/>
        <w:tblLayout w:type="fixed"/>
        <w:tblLook w:val="04A0" w:firstRow="1" w:lastRow="0" w:firstColumn="1" w:lastColumn="0" w:noHBand="0" w:noVBand="1"/>
      </w:tblPr>
      <w:tblGrid>
        <w:gridCol w:w="561"/>
        <w:gridCol w:w="6238"/>
        <w:gridCol w:w="1418"/>
        <w:gridCol w:w="1275"/>
      </w:tblGrid>
      <w:tr w:rsidR="007B1FA0" w:rsidRPr="007B1FA0" w14:paraId="67C51B65" w14:textId="77777777" w:rsidTr="00F37850">
        <w:trPr>
          <w:trHeight w:val="557"/>
        </w:trPr>
        <w:tc>
          <w:tcPr>
            <w:tcW w:w="561" w:type="dxa"/>
          </w:tcPr>
          <w:p w14:paraId="0F6885D7" w14:textId="77777777" w:rsidR="007B1FA0" w:rsidRPr="007B1FA0" w:rsidRDefault="007B1FA0" w:rsidP="007B1FA0">
            <w:pPr>
              <w:jc w:val="center"/>
              <w:rPr>
                <w:rFonts w:ascii="Times New Roman" w:hAnsi="Times New Roman" w:cs="Times New Roman"/>
                <w:b/>
                <w:bCs/>
                <w:sz w:val="24"/>
                <w:szCs w:val="24"/>
                <w:lang w:eastAsia="uk-UA"/>
              </w:rPr>
            </w:pPr>
            <w:r w:rsidRPr="007B1FA0">
              <w:rPr>
                <w:rFonts w:ascii="Times New Roman" w:hAnsi="Times New Roman" w:cs="Times New Roman"/>
                <w:b/>
                <w:bCs/>
                <w:sz w:val="24"/>
                <w:szCs w:val="24"/>
                <w:lang w:eastAsia="uk-UA"/>
              </w:rPr>
              <w:t>№ з/п</w:t>
            </w:r>
          </w:p>
        </w:tc>
        <w:tc>
          <w:tcPr>
            <w:tcW w:w="6238" w:type="dxa"/>
          </w:tcPr>
          <w:p w14:paraId="37E3340A" w14:textId="77777777" w:rsidR="007B1FA0" w:rsidRPr="007B1FA0" w:rsidRDefault="007B1FA0" w:rsidP="007B1FA0">
            <w:pPr>
              <w:jc w:val="center"/>
              <w:rPr>
                <w:rFonts w:ascii="Times New Roman" w:hAnsi="Times New Roman" w:cs="Times New Roman"/>
                <w:b/>
                <w:bCs/>
                <w:sz w:val="24"/>
                <w:szCs w:val="24"/>
                <w:lang w:eastAsia="uk-UA"/>
              </w:rPr>
            </w:pPr>
            <w:r w:rsidRPr="007B1FA0">
              <w:rPr>
                <w:rFonts w:ascii="Times New Roman" w:hAnsi="Times New Roman" w:cs="Times New Roman"/>
                <w:b/>
                <w:bCs/>
                <w:sz w:val="24"/>
                <w:szCs w:val="24"/>
                <w:lang w:eastAsia="uk-UA"/>
              </w:rPr>
              <w:t xml:space="preserve">Назва </w:t>
            </w:r>
            <w:r w:rsidRPr="007B1FA0">
              <w:rPr>
                <w:rFonts w:ascii="Times New Roman" w:hAnsi="Times New Roman" w:cs="Times New Roman"/>
                <w:b/>
                <w:bCs/>
                <w:color w:val="000000"/>
                <w:sz w:val="24"/>
                <w:szCs w:val="24"/>
                <w:lang w:eastAsia="uk-UA"/>
              </w:rPr>
              <w:t>товару</w:t>
            </w:r>
          </w:p>
        </w:tc>
        <w:tc>
          <w:tcPr>
            <w:tcW w:w="1418" w:type="dxa"/>
          </w:tcPr>
          <w:p w14:paraId="2250408C" w14:textId="77777777" w:rsidR="007B1FA0" w:rsidRPr="007B1FA0" w:rsidRDefault="007B1FA0" w:rsidP="007B1FA0">
            <w:pPr>
              <w:jc w:val="center"/>
              <w:rPr>
                <w:rFonts w:ascii="Times New Roman" w:hAnsi="Times New Roman" w:cs="Times New Roman"/>
                <w:b/>
                <w:bCs/>
                <w:sz w:val="24"/>
                <w:szCs w:val="24"/>
                <w:lang w:eastAsia="uk-UA"/>
              </w:rPr>
            </w:pPr>
            <w:r w:rsidRPr="007B1FA0">
              <w:rPr>
                <w:rFonts w:ascii="Times New Roman" w:hAnsi="Times New Roman" w:cs="Times New Roman"/>
                <w:b/>
                <w:bCs/>
                <w:sz w:val="24"/>
                <w:szCs w:val="24"/>
                <w:lang w:eastAsia="uk-UA"/>
              </w:rPr>
              <w:t>Одиниця виміру</w:t>
            </w:r>
          </w:p>
        </w:tc>
        <w:tc>
          <w:tcPr>
            <w:tcW w:w="1275" w:type="dxa"/>
          </w:tcPr>
          <w:p w14:paraId="7BC8F753" w14:textId="77777777" w:rsidR="007B1FA0" w:rsidRPr="007B1FA0" w:rsidRDefault="007B1FA0" w:rsidP="007B1FA0">
            <w:pPr>
              <w:jc w:val="center"/>
              <w:rPr>
                <w:rFonts w:ascii="Times New Roman" w:hAnsi="Times New Roman" w:cs="Times New Roman"/>
                <w:b/>
                <w:bCs/>
                <w:sz w:val="24"/>
                <w:szCs w:val="24"/>
                <w:lang w:eastAsia="uk-UA"/>
              </w:rPr>
            </w:pPr>
            <w:r w:rsidRPr="007B1FA0">
              <w:rPr>
                <w:rFonts w:ascii="Times New Roman" w:hAnsi="Times New Roman" w:cs="Times New Roman"/>
                <w:b/>
                <w:bCs/>
                <w:sz w:val="24"/>
                <w:szCs w:val="24"/>
                <w:lang w:eastAsia="uk-UA"/>
              </w:rPr>
              <w:t>Кількість</w:t>
            </w:r>
          </w:p>
        </w:tc>
      </w:tr>
      <w:tr w:rsidR="007B1FA0" w:rsidRPr="007B1FA0" w14:paraId="1DC1EFEB" w14:textId="77777777" w:rsidTr="00F37850">
        <w:trPr>
          <w:trHeight w:val="494"/>
        </w:trPr>
        <w:tc>
          <w:tcPr>
            <w:tcW w:w="561" w:type="dxa"/>
            <w:vAlign w:val="center"/>
          </w:tcPr>
          <w:p w14:paraId="0FB8CF6E" w14:textId="77777777" w:rsidR="007B1FA0" w:rsidRPr="007B1FA0" w:rsidRDefault="007B1FA0" w:rsidP="007B1FA0">
            <w:pPr>
              <w:jc w:val="center"/>
              <w:rPr>
                <w:rFonts w:ascii="Times New Roman" w:hAnsi="Times New Roman" w:cs="Times New Roman"/>
                <w:b/>
                <w:bCs/>
                <w:sz w:val="24"/>
                <w:szCs w:val="24"/>
                <w:lang w:eastAsia="uk-UA"/>
              </w:rPr>
            </w:pPr>
            <w:r w:rsidRPr="007B1FA0">
              <w:rPr>
                <w:rFonts w:ascii="Times New Roman" w:hAnsi="Times New Roman" w:cs="Times New Roman"/>
                <w:b/>
                <w:bCs/>
                <w:sz w:val="24"/>
                <w:szCs w:val="24"/>
                <w:lang w:eastAsia="uk-UA"/>
              </w:rPr>
              <w:t>1</w:t>
            </w:r>
          </w:p>
        </w:tc>
        <w:tc>
          <w:tcPr>
            <w:tcW w:w="6238" w:type="dxa"/>
            <w:vAlign w:val="center"/>
          </w:tcPr>
          <w:p w14:paraId="3FFA6B5A" w14:textId="77777777" w:rsidR="007B1FA0" w:rsidRPr="007B1FA0" w:rsidRDefault="007B1FA0" w:rsidP="007B1FA0">
            <w:pPr>
              <w:ind w:firstLine="29"/>
              <w:jc w:val="both"/>
              <w:rPr>
                <w:rFonts w:ascii="Times New Roman" w:hAnsi="Times New Roman" w:cs="Times New Roman"/>
                <w:b/>
                <w:bCs/>
                <w:color w:val="000000"/>
                <w:sz w:val="24"/>
                <w:szCs w:val="24"/>
              </w:rPr>
            </w:pPr>
            <w:r w:rsidRPr="007B1FA0">
              <w:rPr>
                <w:rFonts w:ascii="Times New Roman" w:eastAsia="Calibri" w:hAnsi="Times New Roman" w:cs="Times New Roman"/>
                <w:b/>
                <w:bCs/>
                <w:kern w:val="2"/>
                <w:sz w:val="24"/>
                <w:szCs w:val="24"/>
              </w:rPr>
              <w:t xml:space="preserve">Кондиціонер прецизійний міжрядний INVT </w:t>
            </w:r>
            <w:proofErr w:type="spellStart"/>
            <w:r w:rsidRPr="007B1FA0">
              <w:rPr>
                <w:rFonts w:ascii="Times New Roman" w:eastAsia="Calibri" w:hAnsi="Times New Roman" w:cs="Times New Roman"/>
                <w:b/>
                <w:bCs/>
                <w:kern w:val="2"/>
                <w:sz w:val="24"/>
                <w:szCs w:val="24"/>
              </w:rPr>
              <w:t>Network</w:t>
            </w:r>
            <w:proofErr w:type="spellEnd"/>
            <w:r w:rsidRPr="007B1FA0">
              <w:rPr>
                <w:rFonts w:ascii="Times New Roman" w:eastAsia="Calibri" w:hAnsi="Times New Roman" w:cs="Times New Roman"/>
                <w:b/>
                <w:bCs/>
                <w:kern w:val="2"/>
                <w:sz w:val="24"/>
                <w:szCs w:val="24"/>
              </w:rPr>
              <w:t xml:space="preserve"> </w:t>
            </w:r>
            <w:proofErr w:type="spellStart"/>
            <w:r w:rsidRPr="007B1FA0">
              <w:rPr>
                <w:rFonts w:ascii="Times New Roman" w:eastAsia="Calibri" w:hAnsi="Times New Roman" w:cs="Times New Roman"/>
                <w:b/>
                <w:bCs/>
                <w:kern w:val="2"/>
                <w:sz w:val="24"/>
                <w:szCs w:val="24"/>
              </w:rPr>
              <w:t>Power</w:t>
            </w:r>
            <w:proofErr w:type="spellEnd"/>
            <w:r w:rsidRPr="007B1FA0">
              <w:rPr>
                <w:rFonts w:ascii="Times New Roman" w:eastAsia="Calibri" w:hAnsi="Times New Roman" w:cs="Times New Roman"/>
                <w:b/>
                <w:bCs/>
                <w:kern w:val="2"/>
                <w:sz w:val="24"/>
                <w:szCs w:val="24"/>
              </w:rPr>
              <w:t xml:space="preserve"> VCR030/VCP045 з низькотемпературним комплектом або еквівалент</w:t>
            </w:r>
          </w:p>
        </w:tc>
        <w:tc>
          <w:tcPr>
            <w:tcW w:w="1418" w:type="dxa"/>
            <w:vAlign w:val="center"/>
          </w:tcPr>
          <w:p w14:paraId="04F544F9" w14:textId="77777777" w:rsidR="007B1FA0" w:rsidRPr="007B1FA0" w:rsidRDefault="007B1FA0" w:rsidP="007B1FA0">
            <w:pPr>
              <w:jc w:val="center"/>
              <w:rPr>
                <w:rFonts w:ascii="Times New Roman" w:hAnsi="Times New Roman" w:cs="Times New Roman"/>
                <w:b/>
                <w:bCs/>
                <w:sz w:val="24"/>
                <w:szCs w:val="24"/>
                <w:lang w:eastAsia="uk-UA"/>
              </w:rPr>
            </w:pPr>
            <w:r w:rsidRPr="007B1FA0">
              <w:rPr>
                <w:rFonts w:ascii="Times New Roman" w:hAnsi="Times New Roman" w:cs="Times New Roman"/>
                <w:b/>
                <w:bCs/>
                <w:sz w:val="24"/>
                <w:szCs w:val="24"/>
                <w:lang w:eastAsia="uk-UA"/>
              </w:rPr>
              <w:t>комплект</w:t>
            </w:r>
          </w:p>
        </w:tc>
        <w:tc>
          <w:tcPr>
            <w:tcW w:w="1275" w:type="dxa"/>
            <w:vAlign w:val="center"/>
          </w:tcPr>
          <w:p w14:paraId="5063BFCD" w14:textId="77777777" w:rsidR="007B1FA0" w:rsidRPr="007B1FA0" w:rsidRDefault="007B1FA0" w:rsidP="007B1FA0">
            <w:pPr>
              <w:jc w:val="center"/>
              <w:rPr>
                <w:rFonts w:ascii="Times New Roman" w:hAnsi="Times New Roman" w:cs="Times New Roman"/>
                <w:b/>
                <w:bCs/>
                <w:sz w:val="24"/>
                <w:szCs w:val="24"/>
                <w:lang w:eastAsia="uk-UA"/>
              </w:rPr>
            </w:pPr>
            <w:r w:rsidRPr="007B1FA0">
              <w:rPr>
                <w:rFonts w:ascii="Times New Roman" w:hAnsi="Times New Roman" w:cs="Times New Roman"/>
                <w:b/>
                <w:bCs/>
                <w:sz w:val="24"/>
                <w:szCs w:val="24"/>
                <w:lang w:eastAsia="uk-UA"/>
              </w:rPr>
              <w:t>1</w:t>
            </w:r>
          </w:p>
        </w:tc>
      </w:tr>
    </w:tbl>
    <w:p w14:paraId="341DD90C" w14:textId="77777777" w:rsidR="007B1FA0" w:rsidRPr="007B1FA0" w:rsidRDefault="007B1FA0" w:rsidP="007B1FA0">
      <w:pPr>
        <w:suppressAutoHyphens/>
        <w:spacing w:before="120" w:after="0" w:line="240" w:lineRule="auto"/>
        <w:contextualSpacing/>
        <w:jc w:val="both"/>
        <w:rPr>
          <w:rFonts w:ascii="Times New Roman" w:eastAsia="Calibri" w:hAnsi="Times New Roman" w:cs="Times New Roman"/>
          <w:b/>
          <w:sz w:val="24"/>
          <w:szCs w:val="24"/>
        </w:rPr>
      </w:pPr>
      <w:bookmarkStart w:id="3" w:name="_Hlk219381585"/>
      <w:bookmarkEnd w:id="0"/>
    </w:p>
    <w:p w14:paraId="781C708E" w14:textId="77777777" w:rsidR="007B1FA0" w:rsidRPr="007B1FA0" w:rsidRDefault="007B1FA0" w:rsidP="007B1FA0">
      <w:pPr>
        <w:suppressAutoHyphens/>
        <w:spacing w:before="120" w:after="0" w:line="240" w:lineRule="auto"/>
        <w:contextualSpacing/>
        <w:jc w:val="both"/>
        <w:rPr>
          <w:rFonts w:ascii="Times New Roman" w:eastAsia="Calibri" w:hAnsi="Times New Roman" w:cs="Times New Roman"/>
          <w:sz w:val="24"/>
          <w:szCs w:val="24"/>
        </w:rPr>
      </w:pPr>
      <w:r w:rsidRPr="007B1FA0">
        <w:rPr>
          <w:rFonts w:ascii="Times New Roman" w:eastAsia="Calibri" w:hAnsi="Times New Roman" w:cs="Times New Roman"/>
          <w:b/>
          <w:sz w:val="24"/>
          <w:szCs w:val="24"/>
        </w:rPr>
        <w:t>1. ВИМОГИ ЗА ПРИЗНАЧЕННЯМ:</w:t>
      </w:r>
      <w:r w:rsidRPr="007B1FA0">
        <w:rPr>
          <w:rFonts w:ascii="Times New Roman" w:eastAsia="Calibri" w:hAnsi="Times New Roman" w:cs="Times New Roman"/>
          <w:sz w:val="24"/>
          <w:szCs w:val="24"/>
        </w:rPr>
        <w:t xml:space="preserve"> </w:t>
      </w:r>
    </w:p>
    <w:p w14:paraId="7616F78F" w14:textId="77777777" w:rsidR="007B1FA0" w:rsidRPr="007B1FA0" w:rsidRDefault="007B1FA0" w:rsidP="007B1FA0">
      <w:pPr>
        <w:suppressAutoHyphens/>
        <w:spacing w:after="0" w:line="240" w:lineRule="auto"/>
        <w:ind w:firstLine="720"/>
        <w:jc w:val="both"/>
        <w:rPr>
          <w:rFonts w:ascii="Times New Roman" w:eastAsia="Calibri" w:hAnsi="Times New Roman" w:cs="Times New Roman"/>
          <w:sz w:val="24"/>
          <w:szCs w:val="24"/>
          <w:lang w:eastAsia="uk-UA"/>
        </w:rPr>
      </w:pPr>
      <w:r w:rsidRPr="007B1FA0">
        <w:rPr>
          <w:rFonts w:ascii="Times New Roman" w:eastAsia="Calibri" w:hAnsi="Times New Roman" w:cs="Times New Roman"/>
          <w:sz w:val="24"/>
          <w:szCs w:val="24"/>
          <w:lang w:eastAsia="uk-UA"/>
        </w:rPr>
        <w:t xml:space="preserve">Система </w:t>
      </w:r>
      <w:r w:rsidRPr="007B1FA0">
        <w:rPr>
          <w:rFonts w:ascii="Times New Roman" w:eastAsia="Calibri" w:hAnsi="Times New Roman" w:cs="Times New Roman"/>
          <w:sz w:val="24"/>
          <w:szCs w:val="24"/>
        </w:rPr>
        <w:t>промислового</w:t>
      </w:r>
      <w:r w:rsidRPr="007B1FA0">
        <w:rPr>
          <w:rFonts w:ascii="Times New Roman" w:eastAsia="Calibri" w:hAnsi="Times New Roman" w:cs="Times New Roman"/>
          <w:sz w:val="24"/>
          <w:szCs w:val="24"/>
          <w:lang w:eastAsia="uk-UA"/>
        </w:rPr>
        <w:t xml:space="preserve"> кондиціонування призначена для забезпечення температурного режиму серверного центру, та</w:t>
      </w:r>
      <w:r w:rsidRPr="007B1FA0">
        <w:rPr>
          <w:rFonts w:ascii="Times New Roman" w:eastAsia="Calibri" w:hAnsi="Times New Roman" w:cs="Times New Roman"/>
          <w:b/>
          <w:sz w:val="24"/>
          <w:szCs w:val="24"/>
          <w:lang w:eastAsia="uk-UA"/>
        </w:rPr>
        <w:t xml:space="preserve"> </w:t>
      </w:r>
      <w:r w:rsidRPr="007B1FA0">
        <w:rPr>
          <w:rFonts w:ascii="Times New Roman" w:eastAsia="Calibri" w:hAnsi="Times New Roman" w:cs="Times New Roman"/>
          <w:sz w:val="24"/>
          <w:szCs w:val="24"/>
          <w:lang w:eastAsia="uk-UA"/>
        </w:rPr>
        <w:t xml:space="preserve">має бути створена у відповідності до вимог ДБН В.2.5-67:2013. </w:t>
      </w:r>
    </w:p>
    <w:p w14:paraId="6A243271" w14:textId="77777777" w:rsidR="007B1FA0" w:rsidRPr="007B1FA0" w:rsidRDefault="007B1FA0" w:rsidP="007B1FA0">
      <w:pPr>
        <w:suppressAutoHyphens/>
        <w:spacing w:after="0" w:line="240" w:lineRule="auto"/>
        <w:jc w:val="both"/>
        <w:rPr>
          <w:rFonts w:ascii="Times New Roman" w:eastAsia="Calibri" w:hAnsi="Times New Roman" w:cs="Times New Roman"/>
          <w:b/>
          <w:sz w:val="24"/>
          <w:szCs w:val="24"/>
        </w:rPr>
      </w:pPr>
      <w:r w:rsidRPr="007B1FA0">
        <w:rPr>
          <w:rFonts w:ascii="Times New Roman" w:eastAsia="Calibri" w:hAnsi="Times New Roman" w:cs="Times New Roman"/>
          <w:b/>
          <w:sz w:val="24"/>
          <w:szCs w:val="24"/>
        </w:rPr>
        <w:t xml:space="preserve">2. ВИМОГИ ДО СКЛАДУ </w:t>
      </w:r>
      <w:r w:rsidRPr="007B1FA0">
        <w:rPr>
          <w:rFonts w:ascii="Times New Roman" w:eastAsia="Calibri" w:hAnsi="Times New Roman" w:cs="Times New Roman"/>
          <w:b/>
          <w:bCs/>
          <w:sz w:val="24"/>
          <w:szCs w:val="24"/>
        </w:rPr>
        <w:t>КОМПЛЕКТУ</w:t>
      </w:r>
      <w:r w:rsidRPr="007B1FA0">
        <w:rPr>
          <w:rFonts w:ascii="Times New Roman" w:eastAsia="Calibri" w:hAnsi="Times New Roman" w:cs="Times New Roman"/>
          <w:b/>
          <w:sz w:val="24"/>
          <w:szCs w:val="24"/>
        </w:rPr>
        <w:t xml:space="preserve">: </w:t>
      </w:r>
    </w:p>
    <w:p w14:paraId="09AFFEE2" w14:textId="77777777" w:rsidR="007B1FA0" w:rsidRPr="007B1FA0" w:rsidRDefault="007B1FA0" w:rsidP="007B1FA0">
      <w:pPr>
        <w:suppressAutoHyphens/>
        <w:spacing w:after="0" w:line="240" w:lineRule="auto"/>
        <w:ind w:firstLine="567"/>
        <w:jc w:val="both"/>
        <w:rPr>
          <w:rFonts w:ascii="Times New Roman" w:eastAsia="Calibri" w:hAnsi="Times New Roman" w:cs="Times New Roman"/>
          <w:sz w:val="24"/>
          <w:szCs w:val="24"/>
        </w:rPr>
      </w:pPr>
      <w:r w:rsidRPr="007B1FA0">
        <w:rPr>
          <w:rFonts w:ascii="Times New Roman" w:eastAsia="Calibri" w:hAnsi="Times New Roman" w:cs="Times New Roman"/>
          <w:sz w:val="24"/>
          <w:szCs w:val="24"/>
        </w:rPr>
        <w:t>– внутрішній блок – шафовий, для монтажу в ряд з серверними шафами, промислового (прецизійного) кондиціонеру – 1 шт.;</w:t>
      </w:r>
    </w:p>
    <w:p w14:paraId="3FD1D1CF" w14:textId="77777777" w:rsidR="007B1FA0" w:rsidRPr="007B1FA0" w:rsidRDefault="007B1FA0" w:rsidP="007B1FA0">
      <w:pPr>
        <w:suppressAutoHyphens/>
        <w:spacing w:after="0" w:line="240" w:lineRule="auto"/>
        <w:ind w:firstLine="567"/>
        <w:jc w:val="both"/>
        <w:rPr>
          <w:rFonts w:ascii="Times New Roman" w:eastAsia="Calibri" w:hAnsi="Times New Roman" w:cs="Times New Roman"/>
          <w:sz w:val="24"/>
          <w:szCs w:val="24"/>
        </w:rPr>
      </w:pPr>
      <w:r w:rsidRPr="007B1FA0">
        <w:rPr>
          <w:rFonts w:ascii="Times New Roman" w:eastAsia="Calibri" w:hAnsi="Times New Roman" w:cs="Times New Roman"/>
          <w:sz w:val="24"/>
          <w:szCs w:val="24"/>
        </w:rPr>
        <w:t xml:space="preserve">– зовнішній, конденсаторний блок, промислового кондиціонеру – 1 шт.; </w:t>
      </w:r>
    </w:p>
    <w:p w14:paraId="6F6AC465" w14:textId="77777777" w:rsidR="007B1FA0" w:rsidRPr="007B1FA0" w:rsidRDefault="007B1FA0" w:rsidP="007B1FA0">
      <w:pPr>
        <w:keepNext/>
        <w:shd w:val="clear" w:color="auto" w:fill="FFFFFF"/>
        <w:suppressAutoHyphens/>
        <w:spacing w:before="40" w:after="0" w:line="240" w:lineRule="auto"/>
        <w:ind w:right="200"/>
        <w:jc w:val="center"/>
        <w:rPr>
          <w:rFonts w:ascii="Times New Roman" w:hAnsi="Times New Roman" w:cs="Times New Roman"/>
          <w:b/>
          <w:sz w:val="24"/>
          <w:szCs w:val="24"/>
        </w:rPr>
      </w:pPr>
    </w:p>
    <w:p w14:paraId="6DFD3A7E" w14:textId="77777777" w:rsidR="007B1FA0" w:rsidRPr="007B1FA0" w:rsidRDefault="007B1FA0" w:rsidP="007B1FA0">
      <w:pPr>
        <w:keepNext/>
        <w:shd w:val="clear" w:color="auto" w:fill="FFFFFF"/>
        <w:suppressAutoHyphens/>
        <w:spacing w:before="40" w:after="0" w:line="240" w:lineRule="auto"/>
        <w:ind w:right="200"/>
        <w:jc w:val="center"/>
        <w:rPr>
          <w:rFonts w:ascii="Times New Roman" w:hAnsi="Times New Roman" w:cs="Times New Roman"/>
          <w:b/>
          <w:sz w:val="24"/>
          <w:szCs w:val="24"/>
        </w:rPr>
      </w:pPr>
      <w:r w:rsidRPr="007B1FA0">
        <w:rPr>
          <w:rFonts w:ascii="Times New Roman" w:hAnsi="Times New Roman" w:cs="Times New Roman"/>
          <w:b/>
          <w:sz w:val="24"/>
          <w:szCs w:val="24"/>
        </w:rPr>
        <w:t>СПЕЦИФІКАЦІЯ</w:t>
      </w:r>
    </w:p>
    <w:tbl>
      <w:tblPr>
        <w:tblW w:w="5000" w:type="pct"/>
        <w:tblInd w:w="-5" w:type="dxa"/>
        <w:tblLayout w:type="fixed"/>
        <w:tblLook w:val="0000" w:firstRow="0" w:lastRow="0" w:firstColumn="0" w:lastColumn="0" w:noHBand="0" w:noVBand="0"/>
      </w:tblPr>
      <w:tblGrid>
        <w:gridCol w:w="654"/>
        <w:gridCol w:w="1796"/>
        <w:gridCol w:w="7177"/>
      </w:tblGrid>
      <w:tr w:rsidR="007B1FA0" w:rsidRPr="007B1FA0" w14:paraId="3F65F3B2" w14:textId="77777777" w:rsidTr="00F37850">
        <w:trPr>
          <w:trHeight w:val="624"/>
        </w:trPr>
        <w:tc>
          <w:tcPr>
            <w:tcW w:w="654" w:type="dxa"/>
            <w:tcBorders>
              <w:top w:val="single" w:sz="4" w:space="0" w:color="000000"/>
              <w:left w:val="single" w:sz="4" w:space="0" w:color="000000"/>
              <w:bottom w:val="single" w:sz="4" w:space="0" w:color="000000"/>
              <w:right w:val="single" w:sz="4" w:space="0" w:color="000000"/>
            </w:tcBorders>
            <w:vAlign w:val="center"/>
          </w:tcPr>
          <w:p w14:paraId="26B9F1E1" w14:textId="77777777" w:rsidR="007B1FA0" w:rsidRPr="007B1FA0" w:rsidRDefault="007B1FA0" w:rsidP="007B1FA0">
            <w:pPr>
              <w:suppressAutoHyphens/>
              <w:spacing w:after="0" w:line="240" w:lineRule="auto"/>
              <w:jc w:val="center"/>
              <w:rPr>
                <w:rFonts w:ascii="Times New Roman" w:hAnsi="Times New Roman" w:cs="Times New Roman"/>
                <w:b/>
                <w:bCs/>
                <w:spacing w:val="-3"/>
                <w:sz w:val="24"/>
                <w:szCs w:val="24"/>
              </w:rPr>
            </w:pPr>
            <w:r w:rsidRPr="007B1FA0">
              <w:rPr>
                <w:rFonts w:ascii="Times New Roman" w:hAnsi="Times New Roman" w:cs="Times New Roman"/>
                <w:b/>
                <w:bCs/>
                <w:spacing w:val="-3"/>
                <w:sz w:val="24"/>
                <w:szCs w:val="24"/>
              </w:rPr>
              <w:t>№ з/п</w:t>
            </w:r>
          </w:p>
        </w:tc>
        <w:tc>
          <w:tcPr>
            <w:tcW w:w="1796" w:type="dxa"/>
            <w:tcBorders>
              <w:top w:val="single" w:sz="4" w:space="0" w:color="000000"/>
              <w:left w:val="single" w:sz="4" w:space="0" w:color="000000"/>
              <w:bottom w:val="single" w:sz="4" w:space="0" w:color="000000"/>
              <w:right w:val="single" w:sz="4" w:space="0" w:color="000000"/>
            </w:tcBorders>
            <w:vAlign w:val="center"/>
          </w:tcPr>
          <w:p w14:paraId="46811330" w14:textId="77777777" w:rsidR="007B1FA0" w:rsidRPr="007B1FA0" w:rsidRDefault="007B1FA0" w:rsidP="007B1FA0">
            <w:pPr>
              <w:suppressAutoHyphens/>
              <w:spacing w:after="0" w:line="240" w:lineRule="auto"/>
              <w:jc w:val="center"/>
              <w:rPr>
                <w:rFonts w:ascii="Times New Roman" w:hAnsi="Times New Roman" w:cs="Times New Roman"/>
                <w:b/>
                <w:bCs/>
                <w:spacing w:val="-3"/>
                <w:sz w:val="24"/>
                <w:szCs w:val="24"/>
              </w:rPr>
            </w:pPr>
            <w:r w:rsidRPr="007B1FA0">
              <w:rPr>
                <w:rFonts w:ascii="Times New Roman" w:hAnsi="Times New Roman" w:cs="Times New Roman"/>
                <w:b/>
                <w:bCs/>
                <w:spacing w:val="-3"/>
                <w:sz w:val="24"/>
                <w:szCs w:val="24"/>
              </w:rPr>
              <w:t>Найменування товару</w:t>
            </w:r>
          </w:p>
        </w:tc>
        <w:tc>
          <w:tcPr>
            <w:tcW w:w="7179" w:type="dxa"/>
            <w:tcBorders>
              <w:top w:val="single" w:sz="4" w:space="0" w:color="000000"/>
              <w:left w:val="single" w:sz="4" w:space="0" w:color="000000"/>
              <w:bottom w:val="single" w:sz="4" w:space="0" w:color="000000"/>
              <w:right w:val="single" w:sz="4" w:space="0" w:color="000000"/>
            </w:tcBorders>
            <w:vAlign w:val="center"/>
          </w:tcPr>
          <w:p w14:paraId="60C9F918" w14:textId="77777777" w:rsidR="007B1FA0" w:rsidRPr="007B1FA0" w:rsidRDefault="007B1FA0" w:rsidP="007B1FA0">
            <w:pPr>
              <w:suppressAutoHyphens/>
              <w:spacing w:after="0" w:line="240" w:lineRule="auto"/>
              <w:jc w:val="center"/>
              <w:rPr>
                <w:rFonts w:ascii="Times New Roman" w:hAnsi="Times New Roman" w:cs="Times New Roman"/>
                <w:b/>
                <w:bCs/>
                <w:spacing w:val="-3"/>
                <w:sz w:val="24"/>
                <w:szCs w:val="24"/>
              </w:rPr>
            </w:pPr>
            <w:r w:rsidRPr="007B1FA0">
              <w:rPr>
                <w:rFonts w:ascii="Times New Roman" w:hAnsi="Times New Roman" w:cs="Times New Roman"/>
                <w:b/>
                <w:bCs/>
                <w:spacing w:val="-3"/>
                <w:sz w:val="24"/>
                <w:szCs w:val="24"/>
              </w:rPr>
              <w:t>Технічні характеристики / опис предмету.</w:t>
            </w:r>
            <w:bookmarkStart w:id="4" w:name="_Hlk217392015"/>
            <w:bookmarkEnd w:id="4"/>
          </w:p>
        </w:tc>
      </w:tr>
      <w:tr w:rsidR="007B1FA0" w:rsidRPr="007B1FA0" w14:paraId="1CA2547C" w14:textId="77777777" w:rsidTr="00F37850">
        <w:trPr>
          <w:trHeight w:val="624"/>
        </w:trPr>
        <w:tc>
          <w:tcPr>
            <w:tcW w:w="654" w:type="dxa"/>
            <w:tcBorders>
              <w:top w:val="single" w:sz="4" w:space="0" w:color="000000"/>
              <w:left w:val="single" w:sz="4" w:space="0" w:color="000000"/>
              <w:bottom w:val="single" w:sz="4" w:space="0" w:color="000000"/>
              <w:right w:val="single" w:sz="4" w:space="0" w:color="000000"/>
            </w:tcBorders>
            <w:vAlign w:val="center"/>
          </w:tcPr>
          <w:p w14:paraId="4542D5AC" w14:textId="77777777" w:rsidR="007B1FA0" w:rsidRPr="007B1FA0" w:rsidRDefault="007B1FA0" w:rsidP="007B1FA0">
            <w:pPr>
              <w:suppressAutoHyphens/>
              <w:spacing w:after="0" w:line="240" w:lineRule="auto"/>
              <w:jc w:val="center"/>
              <w:rPr>
                <w:rFonts w:ascii="Times New Roman" w:hAnsi="Times New Roman" w:cs="Times New Roman"/>
                <w:b/>
                <w:bCs/>
                <w:spacing w:val="-3"/>
                <w:sz w:val="24"/>
                <w:szCs w:val="24"/>
              </w:rPr>
            </w:pPr>
            <w:r w:rsidRPr="007B1FA0">
              <w:rPr>
                <w:rFonts w:ascii="Times New Roman" w:hAnsi="Times New Roman" w:cs="Times New Roman"/>
                <w:b/>
                <w:bCs/>
                <w:spacing w:val="-3"/>
                <w:sz w:val="24"/>
                <w:szCs w:val="24"/>
              </w:rPr>
              <w:t>1.1</w:t>
            </w:r>
          </w:p>
        </w:tc>
        <w:tc>
          <w:tcPr>
            <w:tcW w:w="1796" w:type="dxa"/>
            <w:tcBorders>
              <w:top w:val="single" w:sz="4" w:space="0" w:color="000000"/>
              <w:left w:val="single" w:sz="4" w:space="0" w:color="000000"/>
              <w:bottom w:val="single" w:sz="4" w:space="0" w:color="000000"/>
              <w:right w:val="single" w:sz="4" w:space="0" w:color="000000"/>
            </w:tcBorders>
            <w:vAlign w:val="center"/>
          </w:tcPr>
          <w:p w14:paraId="300BF171" w14:textId="77777777" w:rsidR="007B1FA0" w:rsidRPr="007B1FA0" w:rsidRDefault="007B1FA0" w:rsidP="007B1FA0">
            <w:pPr>
              <w:suppressAutoHyphens/>
              <w:spacing w:after="0" w:line="240" w:lineRule="auto"/>
              <w:jc w:val="center"/>
              <w:rPr>
                <w:rFonts w:ascii="Times New Roman" w:hAnsi="Times New Roman" w:cs="Times New Roman"/>
                <w:b/>
                <w:bCs/>
                <w:spacing w:val="-3"/>
                <w:sz w:val="24"/>
                <w:szCs w:val="24"/>
              </w:rPr>
            </w:pPr>
            <w:r w:rsidRPr="007B1FA0">
              <w:rPr>
                <w:rFonts w:ascii="Times New Roman" w:hAnsi="Times New Roman" w:cs="Times New Roman"/>
                <w:b/>
                <w:bCs/>
                <w:spacing w:val="-3"/>
                <w:sz w:val="24"/>
                <w:szCs w:val="24"/>
              </w:rPr>
              <w:t>Загальні вимоги</w:t>
            </w:r>
          </w:p>
        </w:tc>
        <w:tc>
          <w:tcPr>
            <w:tcW w:w="7179" w:type="dxa"/>
            <w:tcBorders>
              <w:top w:val="single" w:sz="4" w:space="0" w:color="000000"/>
              <w:left w:val="single" w:sz="4" w:space="0" w:color="000000"/>
              <w:bottom w:val="single" w:sz="4" w:space="0" w:color="000000"/>
              <w:right w:val="single" w:sz="4" w:space="0" w:color="000000"/>
            </w:tcBorders>
            <w:vAlign w:val="center"/>
          </w:tcPr>
          <w:p w14:paraId="553A3A3E" w14:textId="77777777" w:rsidR="007B1FA0" w:rsidRPr="007B1FA0" w:rsidRDefault="007B1FA0" w:rsidP="007B1FA0">
            <w:pPr>
              <w:numPr>
                <w:ilvl w:val="0"/>
                <w:numId w:val="40"/>
              </w:numPr>
              <w:suppressAutoHyphens/>
              <w:spacing w:after="0" w:line="240" w:lineRule="auto"/>
              <w:ind w:left="179" w:hanging="179"/>
              <w:contextualSpacing/>
              <w:jc w:val="both"/>
              <w:rPr>
                <w:rFonts w:ascii="Times New Roman" w:hAnsi="Times New Roman" w:cs="Times New Roman"/>
                <w:spacing w:val="-3"/>
                <w:sz w:val="24"/>
                <w:szCs w:val="24"/>
              </w:rPr>
            </w:pPr>
            <w:r w:rsidRPr="007B1FA0">
              <w:rPr>
                <w:rFonts w:ascii="Times New Roman" w:hAnsi="Times New Roman" w:cs="Times New Roman"/>
                <w:spacing w:val="-3"/>
                <w:sz w:val="24"/>
                <w:szCs w:val="24"/>
              </w:rPr>
              <w:t>Холодопродуктивність кондиціонера:</w:t>
            </w:r>
          </w:p>
          <w:p w14:paraId="35D92D39" w14:textId="77777777" w:rsidR="007B1FA0" w:rsidRPr="007B1FA0" w:rsidRDefault="007B1FA0" w:rsidP="007B1FA0">
            <w:pPr>
              <w:suppressAutoHyphens/>
              <w:spacing w:after="0" w:line="240" w:lineRule="auto"/>
              <w:rPr>
                <w:rFonts w:ascii="Times New Roman" w:hAnsi="Times New Roman" w:cs="Times New Roman"/>
                <w:spacing w:val="-3"/>
                <w:sz w:val="24"/>
                <w:szCs w:val="24"/>
              </w:rPr>
            </w:pPr>
            <w:r w:rsidRPr="007B1FA0">
              <w:rPr>
                <w:rFonts w:ascii="Times New Roman" w:hAnsi="Times New Roman" w:cs="Times New Roman"/>
                <w:spacing w:val="-3"/>
                <w:sz w:val="24"/>
                <w:szCs w:val="24"/>
              </w:rPr>
              <w:t>загальна потужність охолодження – не менше 30 кВт.</w:t>
            </w:r>
          </w:p>
          <w:p w14:paraId="67A8AF3C" w14:textId="77777777" w:rsidR="007B1FA0" w:rsidRPr="007B1FA0" w:rsidRDefault="007B1FA0" w:rsidP="007B1FA0">
            <w:pPr>
              <w:suppressAutoHyphens/>
              <w:spacing w:after="0" w:line="240" w:lineRule="auto"/>
              <w:rPr>
                <w:rFonts w:ascii="Times New Roman" w:hAnsi="Times New Roman" w:cs="Times New Roman"/>
                <w:spacing w:val="-3"/>
                <w:sz w:val="24"/>
                <w:szCs w:val="24"/>
              </w:rPr>
            </w:pPr>
            <w:r w:rsidRPr="007B1FA0">
              <w:rPr>
                <w:rFonts w:ascii="Times New Roman" w:hAnsi="Times New Roman" w:cs="Times New Roman"/>
                <w:spacing w:val="-3"/>
                <w:sz w:val="24"/>
                <w:szCs w:val="24"/>
              </w:rPr>
              <w:t>Охолоджувальна потужність одиниці обладнання за температури</w:t>
            </w:r>
          </w:p>
          <w:p w14:paraId="4D576E3B" w14:textId="77777777" w:rsidR="007B1FA0" w:rsidRPr="007B1FA0" w:rsidRDefault="007B1FA0" w:rsidP="007B1FA0">
            <w:pPr>
              <w:suppressAutoHyphens/>
              <w:spacing w:after="0" w:line="240" w:lineRule="auto"/>
              <w:rPr>
                <w:rFonts w:ascii="Times New Roman" w:hAnsi="Times New Roman" w:cs="Times New Roman"/>
                <w:spacing w:val="-3"/>
                <w:sz w:val="24"/>
                <w:szCs w:val="24"/>
              </w:rPr>
            </w:pPr>
            <w:r w:rsidRPr="007B1FA0">
              <w:rPr>
                <w:rFonts w:ascii="Times New Roman" w:hAnsi="Times New Roman" w:cs="Times New Roman"/>
                <w:spacing w:val="-3"/>
                <w:sz w:val="24"/>
                <w:szCs w:val="24"/>
              </w:rPr>
              <w:t xml:space="preserve"> зовнішнього повітря +35ºC.</w:t>
            </w:r>
          </w:p>
          <w:p w14:paraId="2E2CBAAE" w14:textId="77777777" w:rsidR="007B1FA0" w:rsidRPr="007B1FA0" w:rsidRDefault="007B1FA0" w:rsidP="007B1FA0">
            <w:pPr>
              <w:numPr>
                <w:ilvl w:val="0"/>
                <w:numId w:val="40"/>
              </w:numPr>
              <w:suppressAutoHyphens/>
              <w:spacing w:after="0" w:line="240" w:lineRule="auto"/>
              <w:ind w:left="179" w:hanging="179"/>
              <w:contextualSpacing/>
              <w:jc w:val="both"/>
              <w:rPr>
                <w:rFonts w:ascii="Times New Roman" w:hAnsi="Times New Roman" w:cs="Times New Roman"/>
                <w:spacing w:val="-3"/>
                <w:sz w:val="24"/>
                <w:szCs w:val="24"/>
              </w:rPr>
            </w:pPr>
            <w:r w:rsidRPr="007B1FA0">
              <w:rPr>
                <w:rFonts w:ascii="Times New Roman" w:hAnsi="Times New Roman" w:cs="Times New Roman"/>
                <w:spacing w:val="-3"/>
                <w:sz w:val="24"/>
                <w:szCs w:val="24"/>
              </w:rPr>
              <w:t>Система кондиціювання повинна працювати в режимі 24х7х365 і бути автономною.</w:t>
            </w:r>
          </w:p>
          <w:p w14:paraId="0502789C" w14:textId="77777777" w:rsidR="007B1FA0" w:rsidRPr="007B1FA0" w:rsidRDefault="007B1FA0" w:rsidP="007B1FA0">
            <w:pPr>
              <w:numPr>
                <w:ilvl w:val="0"/>
                <w:numId w:val="40"/>
              </w:numPr>
              <w:suppressAutoHyphens/>
              <w:spacing w:after="0" w:line="240" w:lineRule="auto"/>
              <w:ind w:left="179" w:hanging="179"/>
              <w:contextualSpacing/>
              <w:jc w:val="both"/>
              <w:rPr>
                <w:rFonts w:ascii="Times New Roman" w:hAnsi="Times New Roman" w:cs="Times New Roman"/>
                <w:spacing w:val="-3"/>
                <w:sz w:val="24"/>
                <w:szCs w:val="24"/>
              </w:rPr>
            </w:pPr>
            <w:r w:rsidRPr="007B1FA0">
              <w:rPr>
                <w:rFonts w:ascii="Times New Roman" w:hAnsi="Times New Roman" w:cs="Times New Roman"/>
                <w:spacing w:val="-3"/>
                <w:sz w:val="24"/>
                <w:szCs w:val="24"/>
              </w:rPr>
              <w:t>Автоматичний "Рестарт" – самостійне автоматичне включення після відновлення електроживлення.</w:t>
            </w:r>
          </w:p>
          <w:p w14:paraId="4AD9B284" w14:textId="77777777" w:rsidR="007B1FA0" w:rsidRPr="007B1FA0" w:rsidRDefault="007B1FA0" w:rsidP="007B1FA0">
            <w:pPr>
              <w:numPr>
                <w:ilvl w:val="0"/>
                <w:numId w:val="40"/>
              </w:numPr>
              <w:suppressAutoHyphens/>
              <w:spacing w:after="0" w:line="240" w:lineRule="auto"/>
              <w:ind w:left="179" w:hanging="179"/>
              <w:contextualSpacing/>
              <w:jc w:val="both"/>
              <w:rPr>
                <w:rFonts w:ascii="Times New Roman" w:hAnsi="Times New Roman" w:cs="Times New Roman"/>
                <w:spacing w:val="-3"/>
                <w:sz w:val="24"/>
                <w:szCs w:val="24"/>
              </w:rPr>
            </w:pPr>
            <w:r w:rsidRPr="007B1FA0">
              <w:rPr>
                <w:rFonts w:ascii="Times New Roman" w:hAnsi="Times New Roman" w:cs="Times New Roman"/>
                <w:spacing w:val="-3"/>
                <w:sz w:val="24"/>
                <w:szCs w:val="24"/>
              </w:rPr>
              <w:lastRenderedPageBreak/>
              <w:t>В Україні має бути офіційний представник компанії – виробника обладнання.</w:t>
            </w:r>
          </w:p>
        </w:tc>
      </w:tr>
      <w:tr w:rsidR="007B1FA0" w:rsidRPr="007B1FA0" w14:paraId="633CC4A8" w14:textId="77777777" w:rsidTr="00F37850">
        <w:trPr>
          <w:trHeight w:val="624"/>
        </w:trPr>
        <w:tc>
          <w:tcPr>
            <w:tcW w:w="654" w:type="dxa"/>
            <w:tcBorders>
              <w:top w:val="single" w:sz="4" w:space="0" w:color="000000"/>
              <w:left w:val="single" w:sz="4" w:space="0" w:color="000000"/>
              <w:bottom w:val="single" w:sz="4" w:space="0" w:color="000000"/>
              <w:right w:val="single" w:sz="4" w:space="0" w:color="000000"/>
            </w:tcBorders>
            <w:vAlign w:val="center"/>
          </w:tcPr>
          <w:p w14:paraId="1A8FED6B" w14:textId="77777777" w:rsidR="007B1FA0" w:rsidRPr="007B1FA0" w:rsidRDefault="007B1FA0" w:rsidP="007B1FA0">
            <w:pPr>
              <w:suppressAutoHyphens/>
              <w:spacing w:after="0" w:line="240" w:lineRule="auto"/>
              <w:jc w:val="center"/>
              <w:rPr>
                <w:rFonts w:ascii="Times New Roman" w:hAnsi="Times New Roman" w:cs="Times New Roman"/>
                <w:b/>
                <w:bCs/>
                <w:spacing w:val="-3"/>
                <w:sz w:val="24"/>
                <w:szCs w:val="24"/>
              </w:rPr>
            </w:pPr>
            <w:r w:rsidRPr="007B1FA0">
              <w:rPr>
                <w:rFonts w:ascii="Times New Roman" w:hAnsi="Times New Roman" w:cs="Times New Roman"/>
                <w:b/>
                <w:bCs/>
                <w:spacing w:val="-3"/>
                <w:sz w:val="24"/>
                <w:szCs w:val="24"/>
              </w:rPr>
              <w:lastRenderedPageBreak/>
              <w:t>1.2</w:t>
            </w:r>
          </w:p>
        </w:tc>
        <w:tc>
          <w:tcPr>
            <w:tcW w:w="1796" w:type="dxa"/>
            <w:tcBorders>
              <w:top w:val="single" w:sz="4" w:space="0" w:color="000000"/>
              <w:left w:val="single" w:sz="4" w:space="0" w:color="000000"/>
              <w:bottom w:val="single" w:sz="4" w:space="0" w:color="000000"/>
              <w:right w:val="single" w:sz="4" w:space="0" w:color="000000"/>
            </w:tcBorders>
            <w:vAlign w:val="center"/>
          </w:tcPr>
          <w:p w14:paraId="1E93E994" w14:textId="77777777" w:rsidR="007B1FA0" w:rsidRPr="007B1FA0" w:rsidRDefault="007B1FA0" w:rsidP="007B1FA0">
            <w:pPr>
              <w:suppressAutoHyphens/>
              <w:spacing w:after="0" w:line="240" w:lineRule="auto"/>
              <w:jc w:val="center"/>
              <w:rPr>
                <w:rFonts w:ascii="Times New Roman" w:hAnsi="Times New Roman" w:cs="Times New Roman"/>
                <w:b/>
                <w:bCs/>
                <w:spacing w:val="-3"/>
                <w:sz w:val="24"/>
                <w:szCs w:val="24"/>
              </w:rPr>
            </w:pPr>
            <w:r w:rsidRPr="007B1FA0">
              <w:rPr>
                <w:rFonts w:ascii="Times New Roman" w:hAnsi="Times New Roman" w:cs="Times New Roman"/>
                <w:b/>
                <w:bCs/>
                <w:spacing w:val="-3"/>
                <w:sz w:val="24"/>
                <w:szCs w:val="24"/>
              </w:rPr>
              <w:t xml:space="preserve">Характеристики </w:t>
            </w:r>
          </w:p>
        </w:tc>
        <w:tc>
          <w:tcPr>
            <w:tcW w:w="7179" w:type="dxa"/>
            <w:tcBorders>
              <w:top w:val="single" w:sz="4" w:space="0" w:color="000000"/>
              <w:left w:val="single" w:sz="4" w:space="0" w:color="000000"/>
              <w:bottom w:val="single" w:sz="4" w:space="0" w:color="000000"/>
              <w:right w:val="single" w:sz="4" w:space="0" w:color="000000"/>
            </w:tcBorders>
            <w:vAlign w:val="center"/>
          </w:tcPr>
          <w:p w14:paraId="2B74A616" w14:textId="77777777" w:rsidR="007B1FA0" w:rsidRPr="007B1FA0" w:rsidRDefault="007B1FA0" w:rsidP="007B1FA0">
            <w:pPr>
              <w:suppressAutoHyphens/>
              <w:spacing w:after="0" w:line="240" w:lineRule="auto"/>
              <w:rPr>
                <w:rFonts w:ascii="Times New Roman" w:hAnsi="Times New Roman" w:cs="Times New Roman"/>
                <w:b/>
                <w:bCs/>
                <w:spacing w:val="-3"/>
                <w:sz w:val="24"/>
                <w:szCs w:val="24"/>
              </w:rPr>
            </w:pPr>
            <w:r w:rsidRPr="007B1FA0">
              <w:rPr>
                <w:rFonts w:ascii="Times New Roman" w:hAnsi="Times New Roman" w:cs="Times New Roman"/>
                <w:b/>
                <w:bCs/>
                <w:spacing w:val="-3"/>
                <w:sz w:val="24"/>
                <w:szCs w:val="24"/>
              </w:rPr>
              <w:t>Внутрішній блок:</w:t>
            </w:r>
          </w:p>
          <w:p w14:paraId="3514733C" w14:textId="77777777" w:rsidR="007B1FA0" w:rsidRPr="007B1FA0" w:rsidRDefault="007B1FA0" w:rsidP="007B1FA0">
            <w:pPr>
              <w:numPr>
                <w:ilvl w:val="0"/>
                <w:numId w:val="40"/>
              </w:numPr>
              <w:suppressAutoHyphens/>
              <w:spacing w:after="0" w:line="240" w:lineRule="auto"/>
              <w:ind w:left="234" w:hanging="234"/>
              <w:contextualSpacing/>
              <w:jc w:val="both"/>
              <w:rPr>
                <w:rFonts w:ascii="Times New Roman" w:hAnsi="Times New Roman" w:cs="Times New Roman"/>
                <w:spacing w:val="-3"/>
                <w:sz w:val="24"/>
                <w:szCs w:val="24"/>
              </w:rPr>
            </w:pPr>
            <w:r w:rsidRPr="007B1FA0">
              <w:rPr>
                <w:rFonts w:ascii="Times New Roman" w:hAnsi="Times New Roman" w:cs="Times New Roman"/>
                <w:spacing w:val="-3"/>
                <w:sz w:val="24"/>
                <w:szCs w:val="24"/>
              </w:rPr>
              <w:t>Монтаж в ряду з серверними шафами.</w:t>
            </w:r>
          </w:p>
          <w:p w14:paraId="6C958515" w14:textId="77777777" w:rsidR="007B1FA0" w:rsidRPr="007B1FA0" w:rsidRDefault="007B1FA0" w:rsidP="007B1FA0">
            <w:pPr>
              <w:numPr>
                <w:ilvl w:val="0"/>
                <w:numId w:val="40"/>
              </w:numPr>
              <w:suppressAutoHyphens/>
              <w:spacing w:after="0" w:line="240" w:lineRule="auto"/>
              <w:ind w:left="234" w:hanging="234"/>
              <w:contextualSpacing/>
              <w:jc w:val="both"/>
              <w:rPr>
                <w:rFonts w:ascii="Times New Roman" w:hAnsi="Times New Roman" w:cs="Times New Roman"/>
                <w:spacing w:val="-3"/>
                <w:sz w:val="24"/>
                <w:szCs w:val="24"/>
              </w:rPr>
            </w:pPr>
            <w:r w:rsidRPr="007B1FA0">
              <w:rPr>
                <w:rFonts w:ascii="Times New Roman" w:hAnsi="Times New Roman" w:cs="Times New Roman"/>
                <w:spacing w:val="-3"/>
                <w:sz w:val="24"/>
                <w:szCs w:val="24"/>
              </w:rPr>
              <w:t>Повітряний фільтр G4 з датчиком засмічення.</w:t>
            </w:r>
          </w:p>
          <w:p w14:paraId="3F1F70FD" w14:textId="77777777" w:rsidR="007B1FA0" w:rsidRPr="007B1FA0" w:rsidRDefault="007B1FA0" w:rsidP="007B1FA0">
            <w:pPr>
              <w:numPr>
                <w:ilvl w:val="0"/>
                <w:numId w:val="40"/>
              </w:numPr>
              <w:suppressAutoHyphens/>
              <w:spacing w:after="0" w:line="240" w:lineRule="auto"/>
              <w:ind w:left="234" w:hanging="234"/>
              <w:contextualSpacing/>
              <w:jc w:val="both"/>
              <w:rPr>
                <w:rFonts w:ascii="Times New Roman" w:hAnsi="Times New Roman" w:cs="Times New Roman"/>
                <w:spacing w:val="-3"/>
                <w:sz w:val="24"/>
                <w:szCs w:val="24"/>
              </w:rPr>
            </w:pPr>
            <w:r w:rsidRPr="007B1FA0">
              <w:rPr>
                <w:rFonts w:ascii="Times New Roman" w:hAnsi="Times New Roman" w:cs="Times New Roman"/>
                <w:spacing w:val="-3"/>
                <w:sz w:val="24"/>
                <w:szCs w:val="24"/>
              </w:rPr>
              <w:t xml:space="preserve">Тип компресору: </w:t>
            </w:r>
            <w:proofErr w:type="spellStart"/>
            <w:r w:rsidRPr="007B1FA0">
              <w:rPr>
                <w:rFonts w:ascii="Times New Roman" w:hAnsi="Times New Roman" w:cs="Times New Roman"/>
                <w:spacing w:val="-3"/>
                <w:sz w:val="24"/>
                <w:szCs w:val="24"/>
              </w:rPr>
              <w:t>інверторний</w:t>
            </w:r>
            <w:proofErr w:type="spellEnd"/>
            <w:r w:rsidRPr="007B1FA0">
              <w:rPr>
                <w:rFonts w:ascii="Times New Roman" w:hAnsi="Times New Roman" w:cs="Times New Roman"/>
                <w:spacing w:val="-3"/>
                <w:sz w:val="24"/>
                <w:szCs w:val="24"/>
              </w:rPr>
              <w:t xml:space="preserve"> спіральний.</w:t>
            </w:r>
          </w:p>
          <w:p w14:paraId="343E6537" w14:textId="77777777" w:rsidR="007B1FA0" w:rsidRPr="007B1FA0" w:rsidRDefault="007B1FA0" w:rsidP="007B1FA0">
            <w:pPr>
              <w:numPr>
                <w:ilvl w:val="0"/>
                <w:numId w:val="40"/>
              </w:numPr>
              <w:suppressAutoHyphens/>
              <w:spacing w:after="0" w:line="240" w:lineRule="auto"/>
              <w:ind w:left="234" w:hanging="234"/>
              <w:contextualSpacing/>
              <w:jc w:val="both"/>
              <w:rPr>
                <w:rFonts w:ascii="Times New Roman" w:hAnsi="Times New Roman" w:cs="Times New Roman"/>
                <w:spacing w:val="-3"/>
                <w:sz w:val="24"/>
                <w:szCs w:val="24"/>
              </w:rPr>
            </w:pPr>
            <w:r w:rsidRPr="007B1FA0">
              <w:rPr>
                <w:rFonts w:ascii="Times New Roman" w:hAnsi="Times New Roman" w:cs="Times New Roman"/>
                <w:spacing w:val="-3"/>
                <w:sz w:val="24"/>
                <w:szCs w:val="24"/>
              </w:rPr>
              <w:t>Тип терморегулюючого вентилю: електронний.</w:t>
            </w:r>
          </w:p>
          <w:p w14:paraId="58BDB783" w14:textId="77777777" w:rsidR="007B1FA0" w:rsidRPr="007B1FA0" w:rsidRDefault="007B1FA0" w:rsidP="007B1FA0">
            <w:pPr>
              <w:numPr>
                <w:ilvl w:val="0"/>
                <w:numId w:val="40"/>
              </w:numPr>
              <w:suppressAutoHyphens/>
              <w:spacing w:after="0" w:line="240" w:lineRule="auto"/>
              <w:ind w:left="234" w:hanging="234"/>
              <w:contextualSpacing/>
              <w:jc w:val="both"/>
              <w:rPr>
                <w:rFonts w:ascii="Times New Roman" w:hAnsi="Times New Roman" w:cs="Times New Roman"/>
                <w:spacing w:val="-3"/>
                <w:sz w:val="24"/>
                <w:szCs w:val="24"/>
              </w:rPr>
            </w:pPr>
            <w:r w:rsidRPr="007B1FA0">
              <w:rPr>
                <w:rFonts w:ascii="Times New Roman" w:hAnsi="Times New Roman" w:cs="Times New Roman"/>
                <w:spacing w:val="-3"/>
                <w:sz w:val="24"/>
                <w:szCs w:val="24"/>
              </w:rPr>
              <w:t>Номінальний потік повітря – не менше ніж 5200 м3/год.</w:t>
            </w:r>
          </w:p>
          <w:p w14:paraId="0135EFD7" w14:textId="77777777" w:rsidR="007B1FA0" w:rsidRPr="007B1FA0" w:rsidRDefault="007B1FA0" w:rsidP="007B1FA0">
            <w:pPr>
              <w:numPr>
                <w:ilvl w:val="0"/>
                <w:numId w:val="40"/>
              </w:numPr>
              <w:suppressAutoHyphens/>
              <w:spacing w:after="0" w:line="240" w:lineRule="auto"/>
              <w:ind w:left="234" w:hanging="234"/>
              <w:contextualSpacing/>
              <w:jc w:val="both"/>
              <w:rPr>
                <w:rFonts w:ascii="Times New Roman" w:hAnsi="Times New Roman" w:cs="Times New Roman"/>
                <w:spacing w:val="-3"/>
                <w:sz w:val="24"/>
                <w:szCs w:val="24"/>
              </w:rPr>
            </w:pPr>
            <w:r w:rsidRPr="007B1FA0">
              <w:rPr>
                <w:rFonts w:ascii="Times New Roman" w:hAnsi="Times New Roman" w:cs="Times New Roman"/>
                <w:spacing w:val="-3"/>
                <w:sz w:val="24"/>
                <w:szCs w:val="24"/>
              </w:rPr>
              <w:t>Відцентрові вентилятори 6 шт., EC.</w:t>
            </w:r>
          </w:p>
          <w:p w14:paraId="0D3EB704" w14:textId="77777777" w:rsidR="007B1FA0" w:rsidRPr="007B1FA0" w:rsidRDefault="007B1FA0" w:rsidP="007B1FA0">
            <w:pPr>
              <w:numPr>
                <w:ilvl w:val="0"/>
                <w:numId w:val="40"/>
              </w:numPr>
              <w:suppressAutoHyphens/>
              <w:spacing w:after="0" w:line="240" w:lineRule="auto"/>
              <w:ind w:left="234" w:hanging="234"/>
              <w:contextualSpacing/>
              <w:jc w:val="both"/>
              <w:rPr>
                <w:rFonts w:ascii="Times New Roman" w:hAnsi="Times New Roman" w:cs="Times New Roman"/>
                <w:spacing w:val="-3"/>
                <w:sz w:val="24"/>
                <w:szCs w:val="24"/>
              </w:rPr>
            </w:pPr>
            <w:r w:rsidRPr="007B1FA0">
              <w:rPr>
                <w:rFonts w:ascii="Times New Roman" w:hAnsi="Times New Roman" w:cs="Times New Roman"/>
                <w:spacing w:val="-3"/>
                <w:sz w:val="24"/>
                <w:szCs w:val="24"/>
              </w:rPr>
              <w:t>Електроживлення: 400В/50Гц, 3 ф.</w:t>
            </w:r>
          </w:p>
          <w:p w14:paraId="39FFD8DD" w14:textId="77777777" w:rsidR="007B1FA0" w:rsidRPr="007B1FA0" w:rsidRDefault="007B1FA0" w:rsidP="007B1FA0">
            <w:pPr>
              <w:numPr>
                <w:ilvl w:val="0"/>
                <w:numId w:val="40"/>
              </w:numPr>
              <w:suppressAutoHyphens/>
              <w:spacing w:after="0" w:line="240" w:lineRule="auto"/>
              <w:ind w:left="234" w:hanging="234"/>
              <w:contextualSpacing/>
              <w:jc w:val="both"/>
              <w:rPr>
                <w:rFonts w:ascii="Times New Roman" w:hAnsi="Times New Roman" w:cs="Times New Roman"/>
                <w:spacing w:val="-3"/>
                <w:sz w:val="24"/>
                <w:szCs w:val="24"/>
              </w:rPr>
            </w:pPr>
            <w:r w:rsidRPr="007B1FA0">
              <w:rPr>
                <w:rFonts w:ascii="Times New Roman" w:hAnsi="Times New Roman" w:cs="Times New Roman"/>
                <w:spacing w:val="-3"/>
                <w:sz w:val="24"/>
                <w:szCs w:val="24"/>
              </w:rPr>
              <w:t>Датчик температури та вологості.</w:t>
            </w:r>
          </w:p>
          <w:p w14:paraId="272F7569" w14:textId="77777777" w:rsidR="007B1FA0" w:rsidRPr="007B1FA0" w:rsidRDefault="007B1FA0" w:rsidP="007B1FA0">
            <w:pPr>
              <w:numPr>
                <w:ilvl w:val="0"/>
                <w:numId w:val="40"/>
              </w:numPr>
              <w:suppressAutoHyphens/>
              <w:spacing w:after="0" w:line="240" w:lineRule="auto"/>
              <w:ind w:left="234" w:hanging="234"/>
              <w:contextualSpacing/>
              <w:jc w:val="both"/>
              <w:rPr>
                <w:rFonts w:ascii="Times New Roman" w:hAnsi="Times New Roman" w:cs="Times New Roman"/>
                <w:spacing w:val="-3"/>
                <w:sz w:val="24"/>
                <w:szCs w:val="24"/>
              </w:rPr>
            </w:pPr>
            <w:r w:rsidRPr="007B1FA0">
              <w:rPr>
                <w:rFonts w:ascii="Times New Roman" w:hAnsi="Times New Roman" w:cs="Times New Roman"/>
                <w:spacing w:val="-3"/>
                <w:sz w:val="24"/>
                <w:szCs w:val="24"/>
              </w:rPr>
              <w:t>Режим контролю вологості (</w:t>
            </w:r>
            <w:proofErr w:type="spellStart"/>
            <w:r w:rsidRPr="007B1FA0">
              <w:rPr>
                <w:rFonts w:ascii="Times New Roman" w:hAnsi="Times New Roman" w:cs="Times New Roman"/>
                <w:spacing w:val="-3"/>
                <w:sz w:val="24"/>
                <w:szCs w:val="24"/>
              </w:rPr>
              <w:t>парозволожувач</w:t>
            </w:r>
            <w:proofErr w:type="spellEnd"/>
            <w:r w:rsidRPr="007B1FA0">
              <w:rPr>
                <w:rFonts w:ascii="Times New Roman" w:hAnsi="Times New Roman" w:cs="Times New Roman"/>
                <w:spacing w:val="-3"/>
                <w:sz w:val="24"/>
                <w:szCs w:val="24"/>
              </w:rPr>
              <w:t xml:space="preserve"> та ТЕН в ко-</w:t>
            </w:r>
            <w:proofErr w:type="spellStart"/>
            <w:r w:rsidRPr="007B1FA0">
              <w:rPr>
                <w:rFonts w:ascii="Times New Roman" w:hAnsi="Times New Roman" w:cs="Times New Roman"/>
                <w:spacing w:val="-3"/>
                <w:sz w:val="24"/>
                <w:szCs w:val="24"/>
              </w:rPr>
              <w:t>кті</w:t>
            </w:r>
            <w:proofErr w:type="spellEnd"/>
            <w:r w:rsidRPr="007B1FA0">
              <w:rPr>
                <w:rFonts w:ascii="Times New Roman" w:hAnsi="Times New Roman" w:cs="Times New Roman"/>
                <w:spacing w:val="-3"/>
                <w:sz w:val="24"/>
                <w:szCs w:val="24"/>
              </w:rPr>
              <w:t>).</w:t>
            </w:r>
          </w:p>
          <w:p w14:paraId="62B7F424" w14:textId="77777777" w:rsidR="007B1FA0" w:rsidRPr="007B1FA0" w:rsidRDefault="007B1FA0" w:rsidP="007B1FA0">
            <w:pPr>
              <w:numPr>
                <w:ilvl w:val="0"/>
                <w:numId w:val="40"/>
              </w:numPr>
              <w:suppressAutoHyphens/>
              <w:spacing w:after="0" w:line="240" w:lineRule="auto"/>
              <w:ind w:left="234" w:hanging="234"/>
              <w:contextualSpacing/>
              <w:jc w:val="both"/>
              <w:rPr>
                <w:rFonts w:ascii="Times New Roman" w:hAnsi="Times New Roman" w:cs="Times New Roman"/>
                <w:spacing w:val="-3"/>
                <w:sz w:val="24"/>
                <w:szCs w:val="24"/>
              </w:rPr>
            </w:pPr>
            <w:r w:rsidRPr="007B1FA0">
              <w:rPr>
                <w:rFonts w:ascii="Times New Roman" w:hAnsi="Times New Roman" w:cs="Times New Roman"/>
                <w:spacing w:val="-3"/>
                <w:sz w:val="24"/>
                <w:szCs w:val="24"/>
              </w:rPr>
              <w:t xml:space="preserve">Карта моніторингу </w:t>
            </w:r>
            <w:proofErr w:type="spellStart"/>
            <w:r w:rsidRPr="007B1FA0">
              <w:rPr>
                <w:rFonts w:ascii="Times New Roman" w:hAnsi="Times New Roman" w:cs="Times New Roman"/>
                <w:spacing w:val="-3"/>
                <w:sz w:val="24"/>
                <w:szCs w:val="24"/>
              </w:rPr>
              <w:t>Ethernet</w:t>
            </w:r>
            <w:proofErr w:type="spellEnd"/>
            <w:r w:rsidRPr="007B1FA0">
              <w:rPr>
                <w:rFonts w:ascii="Times New Roman" w:hAnsi="Times New Roman" w:cs="Times New Roman"/>
                <w:spacing w:val="-3"/>
                <w:sz w:val="24"/>
                <w:szCs w:val="24"/>
              </w:rPr>
              <w:t xml:space="preserve"> з підтримкою SNMP протоколу.</w:t>
            </w:r>
          </w:p>
          <w:p w14:paraId="461DEF5B" w14:textId="77777777" w:rsidR="007B1FA0" w:rsidRPr="007B1FA0" w:rsidRDefault="007B1FA0" w:rsidP="007B1FA0">
            <w:pPr>
              <w:numPr>
                <w:ilvl w:val="0"/>
                <w:numId w:val="40"/>
              </w:numPr>
              <w:suppressAutoHyphens/>
              <w:spacing w:after="0" w:line="240" w:lineRule="auto"/>
              <w:ind w:left="234" w:hanging="234"/>
              <w:contextualSpacing/>
              <w:jc w:val="both"/>
              <w:rPr>
                <w:rFonts w:ascii="Times New Roman" w:hAnsi="Times New Roman" w:cs="Times New Roman"/>
                <w:spacing w:val="-3"/>
                <w:sz w:val="24"/>
                <w:szCs w:val="24"/>
              </w:rPr>
            </w:pPr>
            <w:r w:rsidRPr="007B1FA0">
              <w:rPr>
                <w:rFonts w:ascii="Times New Roman" w:hAnsi="Times New Roman" w:cs="Times New Roman"/>
                <w:spacing w:val="-3"/>
                <w:sz w:val="24"/>
                <w:szCs w:val="24"/>
              </w:rPr>
              <w:t>Панель керування з графічним дисплеєм 7".</w:t>
            </w:r>
          </w:p>
          <w:p w14:paraId="05744D94" w14:textId="77777777" w:rsidR="007B1FA0" w:rsidRPr="007B1FA0" w:rsidRDefault="007B1FA0" w:rsidP="007B1FA0">
            <w:pPr>
              <w:numPr>
                <w:ilvl w:val="0"/>
                <w:numId w:val="40"/>
              </w:numPr>
              <w:suppressAutoHyphens/>
              <w:spacing w:after="0" w:line="240" w:lineRule="auto"/>
              <w:ind w:left="234" w:hanging="234"/>
              <w:contextualSpacing/>
              <w:jc w:val="both"/>
              <w:rPr>
                <w:rFonts w:ascii="Times New Roman" w:hAnsi="Times New Roman" w:cs="Times New Roman"/>
                <w:spacing w:val="-3"/>
                <w:sz w:val="24"/>
                <w:szCs w:val="24"/>
              </w:rPr>
            </w:pPr>
            <w:r w:rsidRPr="007B1FA0">
              <w:rPr>
                <w:rFonts w:ascii="Times New Roman" w:hAnsi="Times New Roman" w:cs="Times New Roman"/>
                <w:spacing w:val="-3"/>
                <w:sz w:val="24"/>
                <w:szCs w:val="24"/>
              </w:rPr>
              <w:t>Дренажний насос.</w:t>
            </w:r>
          </w:p>
          <w:p w14:paraId="59D0E03C" w14:textId="77777777" w:rsidR="007B1FA0" w:rsidRPr="007B1FA0" w:rsidRDefault="007B1FA0" w:rsidP="007B1FA0">
            <w:pPr>
              <w:numPr>
                <w:ilvl w:val="0"/>
                <w:numId w:val="40"/>
              </w:numPr>
              <w:suppressAutoHyphens/>
              <w:spacing w:after="0" w:line="240" w:lineRule="auto"/>
              <w:ind w:left="234" w:hanging="234"/>
              <w:contextualSpacing/>
              <w:jc w:val="both"/>
              <w:rPr>
                <w:rFonts w:ascii="Times New Roman" w:hAnsi="Times New Roman" w:cs="Times New Roman"/>
                <w:spacing w:val="-3"/>
                <w:sz w:val="24"/>
                <w:szCs w:val="24"/>
              </w:rPr>
            </w:pPr>
            <w:r w:rsidRPr="007B1FA0">
              <w:rPr>
                <w:rFonts w:ascii="Times New Roman" w:hAnsi="Times New Roman" w:cs="Times New Roman"/>
                <w:spacing w:val="-3"/>
                <w:sz w:val="24"/>
                <w:szCs w:val="24"/>
              </w:rPr>
              <w:t>Габарити, не більше: 300х1200х2000 мм.</w:t>
            </w:r>
          </w:p>
          <w:p w14:paraId="3D3743DA" w14:textId="77777777" w:rsidR="007B1FA0" w:rsidRPr="007B1FA0" w:rsidRDefault="007B1FA0" w:rsidP="007B1FA0">
            <w:pPr>
              <w:suppressAutoHyphens/>
              <w:spacing w:after="0" w:line="240" w:lineRule="auto"/>
              <w:rPr>
                <w:rFonts w:ascii="Times New Roman" w:hAnsi="Times New Roman" w:cs="Times New Roman"/>
                <w:b/>
                <w:bCs/>
                <w:spacing w:val="-3"/>
                <w:sz w:val="24"/>
                <w:szCs w:val="24"/>
              </w:rPr>
            </w:pPr>
            <w:r w:rsidRPr="007B1FA0">
              <w:rPr>
                <w:rFonts w:ascii="Times New Roman" w:hAnsi="Times New Roman" w:cs="Times New Roman"/>
                <w:b/>
                <w:bCs/>
                <w:spacing w:val="-3"/>
                <w:sz w:val="24"/>
                <w:szCs w:val="24"/>
              </w:rPr>
              <w:t>Зовнішній блок:</w:t>
            </w:r>
          </w:p>
          <w:p w14:paraId="0C32C4CF" w14:textId="77777777" w:rsidR="007B1FA0" w:rsidRPr="007B1FA0" w:rsidRDefault="007B1FA0" w:rsidP="007B1FA0">
            <w:pPr>
              <w:numPr>
                <w:ilvl w:val="0"/>
                <w:numId w:val="40"/>
              </w:numPr>
              <w:suppressAutoHyphens/>
              <w:spacing w:after="0" w:line="240" w:lineRule="auto"/>
              <w:ind w:left="234" w:hanging="234"/>
              <w:contextualSpacing/>
              <w:jc w:val="both"/>
              <w:rPr>
                <w:rFonts w:ascii="Times New Roman" w:hAnsi="Times New Roman" w:cs="Times New Roman"/>
                <w:spacing w:val="-3"/>
                <w:sz w:val="24"/>
                <w:szCs w:val="24"/>
              </w:rPr>
            </w:pPr>
            <w:r w:rsidRPr="007B1FA0">
              <w:rPr>
                <w:rFonts w:ascii="Times New Roman" w:hAnsi="Times New Roman" w:cs="Times New Roman"/>
                <w:spacing w:val="-3"/>
                <w:sz w:val="24"/>
                <w:szCs w:val="24"/>
              </w:rPr>
              <w:t>Електроживлення: 400В/50Гц, 3 ф.</w:t>
            </w:r>
          </w:p>
          <w:p w14:paraId="12B4FF09" w14:textId="77777777" w:rsidR="007B1FA0" w:rsidRPr="007B1FA0" w:rsidRDefault="007B1FA0" w:rsidP="007B1FA0">
            <w:pPr>
              <w:numPr>
                <w:ilvl w:val="0"/>
                <w:numId w:val="40"/>
              </w:numPr>
              <w:suppressAutoHyphens/>
              <w:spacing w:after="0" w:line="240" w:lineRule="auto"/>
              <w:ind w:left="234" w:hanging="234"/>
              <w:contextualSpacing/>
              <w:jc w:val="both"/>
              <w:rPr>
                <w:rFonts w:ascii="Times New Roman" w:hAnsi="Times New Roman" w:cs="Times New Roman"/>
                <w:spacing w:val="-3"/>
                <w:sz w:val="24"/>
                <w:szCs w:val="24"/>
              </w:rPr>
            </w:pPr>
            <w:r w:rsidRPr="007B1FA0">
              <w:rPr>
                <w:rFonts w:ascii="Times New Roman" w:hAnsi="Times New Roman" w:cs="Times New Roman"/>
                <w:spacing w:val="-3"/>
                <w:sz w:val="24"/>
                <w:szCs w:val="24"/>
              </w:rPr>
              <w:t>Тип фреону – R410A.</w:t>
            </w:r>
          </w:p>
          <w:p w14:paraId="44A8BAD6" w14:textId="77777777" w:rsidR="007B1FA0" w:rsidRPr="007B1FA0" w:rsidRDefault="007B1FA0" w:rsidP="007B1FA0">
            <w:pPr>
              <w:numPr>
                <w:ilvl w:val="0"/>
                <w:numId w:val="40"/>
              </w:numPr>
              <w:suppressAutoHyphens/>
              <w:spacing w:after="0" w:line="240" w:lineRule="auto"/>
              <w:ind w:left="234" w:hanging="234"/>
              <w:contextualSpacing/>
              <w:jc w:val="both"/>
              <w:rPr>
                <w:rFonts w:ascii="Times New Roman" w:hAnsi="Times New Roman" w:cs="Times New Roman"/>
                <w:spacing w:val="-3"/>
                <w:sz w:val="24"/>
                <w:szCs w:val="24"/>
              </w:rPr>
            </w:pPr>
            <w:r w:rsidRPr="007B1FA0">
              <w:rPr>
                <w:rFonts w:ascii="Times New Roman" w:hAnsi="Times New Roman" w:cs="Times New Roman"/>
                <w:spacing w:val="-3"/>
                <w:sz w:val="24"/>
                <w:szCs w:val="24"/>
              </w:rPr>
              <w:t>Номінальний потік повітря – не менше ніж 15000 м3/год.</w:t>
            </w:r>
          </w:p>
          <w:p w14:paraId="181470EC" w14:textId="77777777" w:rsidR="007B1FA0" w:rsidRPr="007B1FA0" w:rsidRDefault="007B1FA0" w:rsidP="007B1FA0">
            <w:pPr>
              <w:numPr>
                <w:ilvl w:val="0"/>
                <w:numId w:val="40"/>
              </w:numPr>
              <w:suppressAutoHyphens/>
              <w:spacing w:after="0" w:line="240" w:lineRule="auto"/>
              <w:ind w:left="234" w:hanging="234"/>
              <w:contextualSpacing/>
              <w:jc w:val="both"/>
              <w:rPr>
                <w:rFonts w:ascii="Times New Roman" w:hAnsi="Times New Roman" w:cs="Times New Roman"/>
                <w:spacing w:val="-3"/>
                <w:sz w:val="24"/>
                <w:szCs w:val="24"/>
              </w:rPr>
            </w:pPr>
            <w:r w:rsidRPr="007B1FA0">
              <w:rPr>
                <w:rFonts w:ascii="Times New Roman" w:hAnsi="Times New Roman" w:cs="Times New Roman"/>
                <w:spacing w:val="-3"/>
                <w:sz w:val="24"/>
                <w:szCs w:val="24"/>
              </w:rPr>
              <w:t>Габарити, не більше: 1275х750х1578 мм.</w:t>
            </w:r>
          </w:p>
        </w:tc>
      </w:tr>
      <w:tr w:rsidR="007B1FA0" w:rsidRPr="007B1FA0" w14:paraId="195178C3" w14:textId="77777777" w:rsidTr="00F37850">
        <w:trPr>
          <w:trHeight w:val="624"/>
        </w:trPr>
        <w:tc>
          <w:tcPr>
            <w:tcW w:w="654" w:type="dxa"/>
            <w:tcBorders>
              <w:top w:val="single" w:sz="4" w:space="0" w:color="000000"/>
              <w:left w:val="single" w:sz="4" w:space="0" w:color="000000"/>
              <w:bottom w:val="single" w:sz="4" w:space="0" w:color="000000"/>
              <w:right w:val="single" w:sz="4" w:space="0" w:color="000000"/>
            </w:tcBorders>
            <w:vAlign w:val="center"/>
          </w:tcPr>
          <w:p w14:paraId="2D514057" w14:textId="77777777" w:rsidR="007B1FA0" w:rsidRPr="007B1FA0" w:rsidRDefault="007B1FA0" w:rsidP="007B1FA0">
            <w:pPr>
              <w:suppressAutoHyphens/>
              <w:spacing w:after="0" w:line="240" w:lineRule="auto"/>
              <w:jc w:val="center"/>
              <w:rPr>
                <w:rFonts w:ascii="Times New Roman" w:hAnsi="Times New Roman" w:cs="Times New Roman"/>
                <w:b/>
                <w:bCs/>
                <w:spacing w:val="-3"/>
                <w:sz w:val="24"/>
                <w:szCs w:val="24"/>
              </w:rPr>
            </w:pPr>
            <w:r w:rsidRPr="007B1FA0">
              <w:rPr>
                <w:rFonts w:ascii="Times New Roman" w:hAnsi="Times New Roman" w:cs="Times New Roman"/>
                <w:b/>
                <w:bCs/>
                <w:spacing w:val="-3"/>
                <w:sz w:val="24"/>
                <w:szCs w:val="24"/>
              </w:rPr>
              <w:t>1.3</w:t>
            </w:r>
          </w:p>
        </w:tc>
        <w:tc>
          <w:tcPr>
            <w:tcW w:w="1796" w:type="dxa"/>
            <w:tcBorders>
              <w:top w:val="single" w:sz="4" w:space="0" w:color="000000"/>
              <w:left w:val="single" w:sz="4" w:space="0" w:color="000000"/>
              <w:bottom w:val="single" w:sz="4" w:space="0" w:color="000000"/>
              <w:right w:val="single" w:sz="4" w:space="0" w:color="000000"/>
            </w:tcBorders>
            <w:vAlign w:val="center"/>
          </w:tcPr>
          <w:p w14:paraId="211E253F" w14:textId="77777777" w:rsidR="007B1FA0" w:rsidRPr="007B1FA0" w:rsidRDefault="007B1FA0" w:rsidP="007B1FA0">
            <w:pPr>
              <w:suppressAutoHyphens/>
              <w:spacing w:after="0" w:line="240" w:lineRule="auto"/>
              <w:jc w:val="center"/>
              <w:rPr>
                <w:rFonts w:ascii="Times New Roman" w:hAnsi="Times New Roman" w:cs="Times New Roman"/>
                <w:b/>
                <w:bCs/>
                <w:spacing w:val="-3"/>
                <w:sz w:val="24"/>
                <w:szCs w:val="24"/>
              </w:rPr>
            </w:pPr>
            <w:r w:rsidRPr="007B1FA0">
              <w:rPr>
                <w:rFonts w:ascii="Times New Roman" w:hAnsi="Times New Roman" w:cs="Times New Roman"/>
                <w:b/>
                <w:bCs/>
                <w:spacing w:val="-3"/>
                <w:sz w:val="24"/>
                <w:szCs w:val="24"/>
              </w:rPr>
              <w:t>Гарантійний термін</w:t>
            </w:r>
          </w:p>
        </w:tc>
        <w:tc>
          <w:tcPr>
            <w:tcW w:w="7179" w:type="dxa"/>
            <w:tcBorders>
              <w:top w:val="single" w:sz="4" w:space="0" w:color="000000"/>
              <w:left w:val="single" w:sz="4" w:space="0" w:color="000000"/>
              <w:bottom w:val="single" w:sz="4" w:space="0" w:color="000000"/>
              <w:right w:val="single" w:sz="4" w:space="0" w:color="000000"/>
            </w:tcBorders>
            <w:vAlign w:val="center"/>
          </w:tcPr>
          <w:p w14:paraId="1C879AFC" w14:textId="77777777" w:rsidR="007B1FA0" w:rsidRPr="007B1FA0" w:rsidRDefault="007B1FA0" w:rsidP="007B1FA0">
            <w:pPr>
              <w:suppressAutoHyphens/>
              <w:spacing w:after="0" w:line="240" w:lineRule="auto"/>
              <w:rPr>
                <w:rFonts w:ascii="Times New Roman" w:hAnsi="Times New Roman" w:cs="Times New Roman"/>
                <w:spacing w:val="-3"/>
                <w:sz w:val="24"/>
                <w:szCs w:val="24"/>
              </w:rPr>
            </w:pPr>
            <w:r w:rsidRPr="007B1FA0">
              <w:rPr>
                <w:rFonts w:ascii="Times New Roman" w:hAnsi="Times New Roman" w:cs="Times New Roman"/>
                <w:spacing w:val="-3"/>
                <w:sz w:val="24"/>
                <w:szCs w:val="24"/>
              </w:rPr>
              <w:t>•</w:t>
            </w:r>
            <w:r w:rsidRPr="007B1FA0">
              <w:rPr>
                <w:rFonts w:ascii="Times New Roman" w:hAnsi="Times New Roman" w:cs="Times New Roman"/>
                <w:spacing w:val="-3"/>
                <w:sz w:val="24"/>
                <w:szCs w:val="24"/>
              </w:rPr>
              <w:tab/>
              <w:t>Гарантійний термін складає 12 місяців з дати вводу обладнання в експлуатацію.</w:t>
            </w:r>
          </w:p>
        </w:tc>
      </w:tr>
      <w:tr w:rsidR="007B1FA0" w:rsidRPr="007B1FA0" w14:paraId="0728E8A5" w14:textId="77777777" w:rsidTr="00F37850">
        <w:trPr>
          <w:trHeight w:val="624"/>
        </w:trPr>
        <w:tc>
          <w:tcPr>
            <w:tcW w:w="654" w:type="dxa"/>
            <w:tcBorders>
              <w:top w:val="single" w:sz="4" w:space="0" w:color="000000"/>
              <w:left w:val="single" w:sz="4" w:space="0" w:color="000000"/>
              <w:bottom w:val="single" w:sz="4" w:space="0" w:color="000000"/>
              <w:right w:val="single" w:sz="4" w:space="0" w:color="000000"/>
            </w:tcBorders>
            <w:vAlign w:val="center"/>
          </w:tcPr>
          <w:p w14:paraId="659281B1" w14:textId="77777777" w:rsidR="007B1FA0" w:rsidRPr="007B1FA0" w:rsidRDefault="007B1FA0" w:rsidP="007B1FA0">
            <w:pPr>
              <w:suppressAutoHyphens/>
              <w:spacing w:after="0" w:line="240" w:lineRule="auto"/>
              <w:jc w:val="center"/>
              <w:rPr>
                <w:rFonts w:ascii="Times New Roman" w:hAnsi="Times New Roman" w:cs="Times New Roman"/>
                <w:b/>
                <w:bCs/>
                <w:spacing w:val="-3"/>
                <w:sz w:val="24"/>
                <w:szCs w:val="24"/>
              </w:rPr>
            </w:pPr>
            <w:r w:rsidRPr="007B1FA0">
              <w:rPr>
                <w:rFonts w:ascii="Times New Roman" w:hAnsi="Times New Roman" w:cs="Times New Roman"/>
                <w:b/>
                <w:bCs/>
                <w:spacing w:val="-3"/>
                <w:sz w:val="24"/>
                <w:szCs w:val="24"/>
              </w:rPr>
              <w:t xml:space="preserve">1.4. </w:t>
            </w:r>
          </w:p>
        </w:tc>
        <w:tc>
          <w:tcPr>
            <w:tcW w:w="1796" w:type="dxa"/>
            <w:tcBorders>
              <w:top w:val="single" w:sz="4" w:space="0" w:color="000000"/>
              <w:left w:val="single" w:sz="4" w:space="0" w:color="000000"/>
              <w:bottom w:val="single" w:sz="4" w:space="0" w:color="000000"/>
              <w:right w:val="single" w:sz="4" w:space="0" w:color="000000"/>
            </w:tcBorders>
            <w:vAlign w:val="center"/>
          </w:tcPr>
          <w:p w14:paraId="40864DA0" w14:textId="77777777" w:rsidR="007B1FA0" w:rsidRPr="007B1FA0" w:rsidRDefault="007B1FA0" w:rsidP="007B1FA0">
            <w:pPr>
              <w:suppressAutoHyphens/>
              <w:spacing w:after="0" w:line="240" w:lineRule="auto"/>
              <w:jc w:val="center"/>
              <w:rPr>
                <w:rFonts w:ascii="Times New Roman" w:hAnsi="Times New Roman" w:cs="Times New Roman"/>
                <w:b/>
                <w:bCs/>
                <w:spacing w:val="-3"/>
                <w:sz w:val="24"/>
                <w:szCs w:val="24"/>
              </w:rPr>
            </w:pPr>
            <w:r w:rsidRPr="007B1FA0">
              <w:rPr>
                <w:rFonts w:ascii="Times New Roman" w:hAnsi="Times New Roman" w:cs="Times New Roman"/>
                <w:b/>
                <w:bCs/>
                <w:spacing w:val="-3"/>
                <w:sz w:val="24"/>
                <w:szCs w:val="24"/>
              </w:rPr>
              <w:t xml:space="preserve">Виробник </w:t>
            </w:r>
          </w:p>
        </w:tc>
        <w:tc>
          <w:tcPr>
            <w:tcW w:w="7179" w:type="dxa"/>
            <w:tcBorders>
              <w:top w:val="single" w:sz="4" w:space="0" w:color="000000"/>
              <w:left w:val="single" w:sz="4" w:space="0" w:color="000000"/>
              <w:bottom w:val="single" w:sz="4" w:space="0" w:color="000000"/>
              <w:right w:val="single" w:sz="4" w:space="0" w:color="000000"/>
            </w:tcBorders>
            <w:vAlign w:val="center"/>
          </w:tcPr>
          <w:p w14:paraId="7B5CC34C" w14:textId="77777777" w:rsidR="007B1FA0" w:rsidRPr="007B1FA0" w:rsidRDefault="007B1FA0" w:rsidP="007B1FA0">
            <w:pPr>
              <w:spacing w:after="0" w:line="240" w:lineRule="auto"/>
              <w:contextualSpacing/>
              <w:rPr>
                <w:rFonts w:ascii="Times New Roman" w:eastAsia="Calibri" w:hAnsi="Times New Roman" w:cs="Times New Roman"/>
                <w:sz w:val="24"/>
                <w:szCs w:val="24"/>
              </w:rPr>
            </w:pPr>
            <w:r w:rsidRPr="007B1FA0">
              <w:rPr>
                <w:rFonts w:ascii="Times New Roman" w:eastAsia="Calibri" w:hAnsi="Times New Roman" w:cs="Times New Roman"/>
                <w:sz w:val="24"/>
                <w:szCs w:val="24"/>
              </w:rPr>
              <w:t>Виробник: ____________________________</w:t>
            </w:r>
            <w:r w:rsidRPr="007B1FA0">
              <w:rPr>
                <w:rFonts w:ascii="Times New Roman" w:eastAsia="Calibri" w:hAnsi="Times New Roman" w:cs="Times New Roman"/>
                <w:i/>
                <w:iCs/>
                <w:color w:val="002060"/>
                <w:sz w:val="24"/>
                <w:szCs w:val="24"/>
              </w:rPr>
              <w:t xml:space="preserve">     заповнюється учасником</w:t>
            </w:r>
          </w:p>
          <w:p w14:paraId="30BD2216" w14:textId="77777777" w:rsidR="007B1FA0" w:rsidRPr="007B1FA0" w:rsidRDefault="007B1FA0" w:rsidP="007B1FA0">
            <w:pPr>
              <w:keepNext/>
              <w:shd w:val="clear" w:color="auto" w:fill="FFFFFF"/>
              <w:suppressAutoHyphens/>
              <w:spacing w:after="0" w:line="240" w:lineRule="auto"/>
              <w:outlineLvl w:val="0"/>
              <w:rPr>
                <w:rFonts w:ascii="Times New Roman" w:eastAsia="Calibri" w:hAnsi="Times New Roman" w:cs="Times New Roman"/>
                <w:sz w:val="24"/>
                <w:szCs w:val="24"/>
              </w:rPr>
            </w:pPr>
          </w:p>
          <w:p w14:paraId="62D179FC" w14:textId="77777777" w:rsidR="007B1FA0" w:rsidRPr="007B1FA0" w:rsidRDefault="007B1FA0" w:rsidP="007B1FA0">
            <w:pPr>
              <w:suppressAutoHyphens/>
              <w:spacing w:after="0" w:line="240" w:lineRule="auto"/>
              <w:rPr>
                <w:rFonts w:ascii="Times New Roman" w:eastAsia="Calibri" w:hAnsi="Times New Roman" w:cs="Times New Roman"/>
                <w:i/>
                <w:iCs/>
                <w:color w:val="002060"/>
                <w:sz w:val="24"/>
                <w:szCs w:val="24"/>
              </w:rPr>
            </w:pPr>
            <w:r w:rsidRPr="007B1FA0">
              <w:rPr>
                <w:rFonts w:ascii="Times New Roman" w:eastAsia="Calibri" w:hAnsi="Times New Roman" w:cs="Times New Roman"/>
                <w:sz w:val="24"/>
                <w:szCs w:val="24"/>
              </w:rPr>
              <w:t>Країна виробництва: ____________________</w:t>
            </w:r>
            <w:r w:rsidRPr="007B1FA0">
              <w:rPr>
                <w:rFonts w:ascii="Times New Roman" w:eastAsia="Calibri" w:hAnsi="Times New Roman" w:cs="Times New Roman"/>
                <w:i/>
                <w:iCs/>
                <w:color w:val="002060"/>
                <w:sz w:val="24"/>
                <w:szCs w:val="24"/>
              </w:rPr>
              <w:t xml:space="preserve">   заповнюється учасником</w:t>
            </w:r>
          </w:p>
          <w:p w14:paraId="1941AA24" w14:textId="77777777" w:rsidR="007B1FA0" w:rsidRPr="007B1FA0" w:rsidRDefault="007B1FA0" w:rsidP="007B1FA0">
            <w:pPr>
              <w:suppressAutoHyphens/>
              <w:spacing w:after="0" w:line="240" w:lineRule="auto"/>
              <w:rPr>
                <w:rFonts w:ascii="Times New Roman" w:hAnsi="Times New Roman" w:cs="Times New Roman"/>
                <w:spacing w:val="-3"/>
                <w:sz w:val="24"/>
                <w:szCs w:val="24"/>
              </w:rPr>
            </w:pPr>
          </w:p>
        </w:tc>
      </w:tr>
    </w:tbl>
    <w:p w14:paraId="4771B2F2" w14:textId="77777777" w:rsidR="007B1FA0" w:rsidRPr="007B1FA0" w:rsidRDefault="007B1FA0" w:rsidP="007B1FA0">
      <w:pPr>
        <w:keepNext/>
        <w:shd w:val="clear" w:color="auto" w:fill="FFFFFF"/>
        <w:suppressAutoHyphens/>
        <w:spacing w:before="40" w:after="0" w:line="240" w:lineRule="auto"/>
        <w:ind w:right="200"/>
        <w:jc w:val="center"/>
        <w:rPr>
          <w:rFonts w:ascii="Times New Roman" w:hAnsi="Times New Roman" w:cs="Times New Roman"/>
          <w:b/>
          <w:sz w:val="24"/>
          <w:szCs w:val="24"/>
        </w:rPr>
      </w:pPr>
    </w:p>
    <w:p w14:paraId="6FEABFCF" w14:textId="77777777" w:rsidR="007B1FA0" w:rsidRPr="007B1FA0" w:rsidRDefault="007B1FA0" w:rsidP="007B1FA0">
      <w:pPr>
        <w:spacing w:after="0" w:line="240" w:lineRule="auto"/>
        <w:ind w:right="141" w:firstLine="567"/>
        <w:jc w:val="both"/>
        <w:rPr>
          <w:rFonts w:ascii="Times New Roman" w:eastAsia="Aptos" w:hAnsi="Times New Roman" w:cs="Times New Roman"/>
          <w:i/>
          <w:iCs/>
          <w:color w:val="000000"/>
          <w:kern w:val="2"/>
          <w:sz w:val="24"/>
          <w:szCs w:val="24"/>
          <w14:ligatures w14:val="standardContextual"/>
        </w:rPr>
      </w:pPr>
      <w:r w:rsidRPr="007B1FA0">
        <w:rPr>
          <w:rFonts w:ascii="Times New Roman" w:eastAsia="Aptos" w:hAnsi="Times New Roman" w:cs="Times New Roman"/>
          <w:i/>
          <w:iCs/>
          <w:color w:val="000000"/>
          <w:kern w:val="2"/>
          <w:sz w:val="24"/>
          <w:szCs w:val="24"/>
          <w14:ligatures w14:val="standardContextual"/>
        </w:rPr>
        <w:t>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прибирання приміщень,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 У ціну Товару включені всі супутні послуги, а саме: доставка Товару, розвантаження Товару.</w:t>
      </w:r>
    </w:p>
    <w:p w14:paraId="1BCD567F" w14:textId="77777777" w:rsidR="007B1FA0" w:rsidRPr="007B1FA0" w:rsidRDefault="007B1FA0" w:rsidP="007B1FA0">
      <w:pPr>
        <w:keepNext/>
        <w:shd w:val="clear" w:color="auto" w:fill="FFFFFF"/>
        <w:suppressAutoHyphens/>
        <w:spacing w:before="40" w:after="0" w:line="240" w:lineRule="auto"/>
        <w:ind w:right="200"/>
        <w:jc w:val="center"/>
        <w:rPr>
          <w:rFonts w:ascii="Times New Roman" w:hAnsi="Times New Roman" w:cs="Times New Roman"/>
          <w:b/>
          <w:sz w:val="24"/>
          <w:szCs w:val="24"/>
        </w:rPr>
      </w:pPr>
    </w:p>
    <w:p w14:paraId="2F7C0800" w14:textId="77777777" w:rsidR="007B1FA0" w:rsidRPr="007B1FA0" w:rsidRDefault="007B1FA0" w:rsidP="007B1FA0">
      <w:pPr>
        <w:keepNext/>
        <w:shd w:val="clear" w:color="auto" w:fill="FFFFFF"/>
        <w:suppressAutoHyphens/>
        <w:spacing w:before="40" w:after="0" w:line="240" w:lineRule="auto"/>
        <w:ind w:right="200" w:firstLine="567"/>
        <w:rPr>
          <w:rFonts w:ascii="Times New Roman" w:hAnsi="Times New Roman" w:cs="Times New Roman"/>
          <w:b/>
          <w:sz w:val="24"/>
          <w:szCs w:val="24"/>
        </w:rPr>
      </w:pPr>
      <w:r w:rsidRPr="007B1FA0">
        <w:rPr>
          <w:rFonts w:ascii="Times New Roman" w:hAnsi="Times New Roman" w:cs="Times New Roman"/>
          <w:b/>
          <w:sz w:val="24"/>
          <w:szCs w:val="24"/>
        </w:rPr>
        <w:t xml:space="preserve">Місце поставки товару: </w:t>
      </w:r>
      <w:r w:rsidRPr="007B1FA0">
        <w:rPr>
          <w:rFonts w:ascii="Times New Roman" w:hAnsi="Times New Roman" w:cs="Times New Roman"/>
          <w:bCs/>
          <w:sz w:val="24"/>
          <w:szCs w:val="24"/>
        </w:rPr>
        <w:t>вул. Волинська, 26, м. Київ</w:t>
      </w:r>
    </w:p>
    <w:p w14:paraId="444BB4E0" w14:textId="77777777" w:rsidR="007B1FA0" w:rsidRPr="007B1FA0" w:rsidRDefault="007B1FA0" w:rsidP="007B1FA0">
      <w:pPr>
        <w:keepNext/>
        <w:shd w:val="clear" w:color="auto" w:fill="FFFFFF"/>
        <w:suppressAutoHyphens/>
        <w:spacing w:before="40" w:after="0" w:line="240" w:lineRule="auto"/>
        <w:ind w:right="200" w:firstLine="567"/>
        <w:rPr>
          <w:rFonts w:ascii="Times New Roman" w:hAnsi="Times New Roman" w:cs="Times New Roman"/>
          <w:bCs/>
          <w:sz w:val="24"/>
          <w:szCs w:val="24"/>
        </w:rPr>
      </w:pPr>
      <w:r w:rsidRPr="007B1FA0">
        <w:rPr>
          <w:rFonts w:ascii="Times New Roman" w:hAnsi="Times New Roman" w:cs="Times New Roman"/>
          <w:b/>
          <w:sz w:val="24"/>
          <w:szCs w:val="24"/>
        </w:rPr>
        <w:t xml:space="preserve">Термін поставки товару: </w:t>
      </w:r>
      <w:r w:rsidRPr="007B1FA0">
        <w:rPr>
          <w:rFonts w:ascii="Times New Roman" w:hAnsi="Times New Roman" w:cs="Times New Roman"/>
          <w:bCs/>
          <w:sz w:val="24"/>
          <w:szCs w:val="24"/>
        </w:rPr>
        <w:t>протягом 45 (сорока п’яти) календарних днів з дати укладання договору</w:t>
      </w:r>
    </w:p>
    <w:p w14:paraId="2766DD27" w14:textId="77777777" w:rsidR="007B1FA0" w:rsidRPr="007B1FA0" w:rsidRDefault="007B1FA0" w:rsidP="007B1FA0">
      <w:pPr>
        <w:keepNext/>
        <w:shd w:val="clear" w:color="auto" w:fill="FFFFFF"/>
        <w:suppressAutoHyphens/>
        <w:spacing w:before="40" w:after="0" w:line="240" w:lineRule="auto"/>
        <w:ind w:right="200" w:firstLine="567"/>
        <w:rPr>
          <w:rFonts w:ascii="Times New Roman" w:hAnsi="Times New Roman" w:cs="Times New Roman"/>
          <w:b/>
          <w:sz w:val="24"/>
          <w:szCs w:val="24"/>
        </w:rPr>
      </w:pPr>
      <w:r w:rsidRPr="007B1FA0">
        <w:rPr>
          <w:rFonts w:ascii="Times New Roman" w:hAnsi="Times New Roman" w:cs="Times New Roman"/>
          <w:b/>
          <w:sz w:val="24"/>
          <w:szCs w:val="24"/>
        </w:rPr>
        <w:t xml:space="preserve">Рік виготовлення продукції (товару) – </w:t>
      </w:r>
      <w:r w:rsidRPr="007B1FA0">
        <w:rPr>
          <w:rFonts w:ascii="Times New Roman" w:hAnsi="Times New Roman" w:cs="Times New Roman"/>
          <w:bCs/>
          <w:sz w:val="24"/>
          <w:szCs w:val="24"/>
        </w:rPr>
        <w:t>2025 - 2026 р</w:t>
      </w:r>
    </w:p>
    <w:p w14:paraId="303EEA99" w14:textId="77777777" w:rsidR="007B1FA0" w:rsidRPr="007B1FA0" w:rsidRDefault="007B1FA0" w:rsidP="007B1FA0">
      <w:pPr>
        <w:keepNext/>
        <w:shd w:val="clear" w:color="auto" w:fill="FFFFFF"/>
        <w:suppressAutoHyphens/>
        <w:spacing w:before="40" w:after="0" w:line="240" w:lineRule="auto"/>
        <w:ind w:right="200" w:firstLine="567"/>
        <w:rPr>
          <w:rFonts w:ascii="Times New Roman" w:hAnsi="Times New Roman" w:cs="Times New Roman"/>
          <w:bCs/>
          <w:sz w:val="24"/>
          <w:szCs w:val="24"/>
        </w:rPr>
      </w:pPr>
      <w:r w:rsidRPr="007B1FA0">
        <w:rPr>
          <w:rFonts w:ascii="Times New Roman" w:hAnsi="Times New Roman" w:cs="Times New Roman"/>
          <w:bCs/>
          <w:sz w:val="24"/>
          <w:szCs w:val="24"/>
        </w:rPr>
        <w:t>Гарантійний строк запропонованого Учасником товару, повинен становити не менше 12 місяців, та не менше строку, встановленого виробником Товару.</w:t>
      </w:r>
    </w:p>
    <w:p w14:paraId="78BAC9B8" w14:textId="77777777" w:rsidR="007B1FA0" w:rsidRPr="007B1FA0" w:rsidRDefault="007B1FA0" w:rsidP="007B1FA0">
      <w:pPr>
        <w:keepNext/>
        <w:shd w:val="clear" w:color="auto" w:fill="FFFFFF"/>
        <w:suppressAutoHyphens/>
        <w:spacing w:before="40" w:after="0" w:line="240" w:lineRule="auto"/>
        <w:ind w:right="200" w:firstLine="567"/>
        <w:rPr>
          <w:rFonts w:ascii="Times New Roman" w:hAnsi="Times New Roman" w:cs="Times New Roman"/>
          <w:b/>
          <w:sz w:val="24"/>
          <w:szCs w:val="24"/>
        </w:rPr>
      </w:pPr>
      <w:r w:rsidRPr="007B1FA0">
        <w:rPr>
          <w:rFonts w:ascii="Times New Roman" w:hAnsi="Times New Roman" w:cs="Times New Roman"/>
          <w:b/>
          <w:sz w:val="24"/>
          <w:szCs w:val="24"/>
        </w:rPr>
        <w:t xml:space="preserve">Умови оплати: </w:t>
      </w:r>
      <w:r w:rsidRPr="007B1FA0">
        <w:rPr>
          <w:rFonts w:ascii="Times New Roman" w:hAnsi="Times New Roman" w:cs="Times New Roman"/>
          <w:bCs/>
          <w:sz w:val="24"/>
          <w:szCs w:val="24"/>
        </w:rPr>
        <w:t>100% післяплата</w:t>
      </w:r>
      <w:r w:rsidRPr="007B1FA0">
        <w:rPr>
          <w:rFonts w:ascii="Times New Roman" w:hAnsi="Times New Roman" w:cs="Times New Roman"/>
          <w:b/>
          <w:sz w:val="24"/>
          <w:szCs w:val="24"/>
        </w:rPr>
        <w:t xml:space="preserve"> </w:t>
      </w:r>
    </w:p>
    <w:p w14:paraId="30D98564" w14:textId="77777777" w:rsidR="007B1FA0" w:rsidRPr="007B1FA0" w:rsidRDefault="007B1FA0" w:rsidP="007B1FA0">
      <w:pPr>
        <w:keepNext/>
        <w:shd w:val="clear" w:color="auto" w:fill="FFFFFF"/>
        <w:suppressAutoHyphens/>
        <w:spacing w:before="40" w:after="0" w:line="240" w:lineRule="auto"/>
        <w:ind w:right="200" w:firstLine="567"/>
        <w:rPr>
          <w:rFonts w:ascii="Times New Roman" w:hAnsi="Times New Roman" w:cs="Times New Roman"/>
          <w:bCs/>
          <w:sz w:val="24"/>
          <w:szCs w:val="24"/>
        </w:rPr>
      </w:pPr>
      <w:r w:rsidRPr="007B1FA0">
        <w:rPr>
          <w:rFonts w:ascii="Times New Roman" w:hAnsi="Times New Roman" w:cs="Times New Roman"/>
          <w:b/>
          <w:sz w:val="24"/>
          <w:szCs w:val="24"/>
        </w:rPr>
        <w:t>Доставка та розвантаження товару здійснюється Постачальником Товару</w:t>
      </w:r>
      <w:r w:rsidRPr="007B1FA0">
        <w:rPr>
          <w:rFonts w:ascii="Times New Roman" w:hAnsi="Times New Roman" w:cs="Times New Roman"/>
          <w:bCs/>
          <w:sz w:val="24"/>
          <w:szCs w:val="24"/>
        </w:rPr>
        <w:t>.</w:t>
      </w:r>
    </w:p>
    <w:p w14:paraId="23DF1663" w14:textId="77777777" w:rsidR="007B1FA0" w:rsidRPr="007B1FA0" w:rsidRDefault="007B1FA0" w:rsidP="007B1FA0">
      <w:pPr>
        <w:keepNext/>
        <w:shd w:val="clear" w:color="auto" w:fill="FFFFFF"/>
        <w:suppressAutoHyphens/>
        <w:spacing w:before="40" w:after="0" w:line="240" w:lineRule="auto"/>
        <w:ind w:right="-142" w:firstLine="567"/>
        <w:jc w:val="both"/>
        <w:rPr>
          <w:rFonts w:ascii="Times New Roman" w:hAnsi="Times New Roman" w:cs="Times New Roman"/>
          <w:bCs/>
          <w:sz w:val="24"/>
          <w:szCs w:val="24"/>
        </w:rPr>
      </w:pPr>
      <w:r w:rsidRPr="007B1FA0">
        <w:rPr>
          <w:rFonts w:ascii="Times New Roman" w:hAnsi="Times New Roman" w:cs="Times New Roman"/>
          <w:bCs/>
          <w:sz w:val="24"/>
          <w:szCs w:val="24"/>
        </w:rPr>
        <w:t xml:space="preserve">Товар повинен бути новим, з повною комплектацією. Із товаром поставляються технічний паспорт чи інструкція з експлуатації українською мовою, гарантійні талони тощо,  передбачені для товару. Упаковка, в якій постачається товар, має відповідати загальноприйнятим </w:t>
      </w:r>
      <w:r w:rsidRPr="007B1FA0">
        <w:rPr>
          <w:rFonts w:ascii="Times New Roman" w:hAnsi="Times New Roman" w:cs="Times New Roman"/>
          <w:bCs/>
          <w:sz w:val="24"/>
          <w:szCs w:val="24"/>
        </w:rPr>
        <w:lastRenderedPageBreak/>
        <w:t>стандартам і технічним умовам, забезпечувати зберігання товару та/або його неушкодженість при транспортуванні.</w:t>
      </w:r>
    </w:p>
    <w:p w14:paraId="406A8B43" w14:textId="77777777" w:rsidR="007B1FA0" w:rsidRPr="007B1FA0" w:rsidRDefault="007B1FA0" w:rsidP="007B1FA0">
      <w:pPr>
        <w:suppressAutoHyphens/>
        <w:spacing w:before="120" w:after="0" w:line="240" w:lineRule="auto"/>
        <w:contextualSpacing/>
        <w:jc w:val="both"/>
        <w:rPr>
          <w:rFonts w:ascii="Times New Roman" w:eastAsia="Calibri" w:hAnsi="Times New Roman" w:cs="Times New Roman"/>
          <w:b/>
          <w:sz w:val="24"/>
          <w:szCs w:val="24"/>
        </w:rPr>
      </w:pPr>
    </w:p>
    <w:p w14:paraId="526D6520" w14:textId="77777777" w:rsidR="007B1FA0" w:rsidRPr="007B1FA0" w:rsidRDefault="007B1FA0" w:rsidP="007B1FA0">
      <w:pPr>
        <w:spacing w:after="0" w:line="240" w:lineRule="auto"/>
        <w:ind w:firstLine="567"/>
        <w:jc w:val="both"/>
        <w:rPr>
          <w:rFonts w:ascii="Times New Roman" w:eastAsia="Aptos" w:hAnsi="Times New Roman" w:cs="Times New Roman"/>
          <w:i/>
          <w:color w:val="000000"/>
          <w:kern w:val="2"/>
          <w:sz w:val="24"/>
          <w:szCs w:val="24"/>
          <w14:ligatures w14:val="standardContextual"/>
        </w:rPr>
      </w:pPr>
      <w:bookmarkStart w:id="5" w:name="_Hlk204248043"/>
      <w:bookmarkEnd w:id="1"/>
      <w:bookmarkEnd w:id="3"/>
      <w:r w:rsidRPr="007B1FA0">
        <w:rPr>
          <w:rFonts w:ascii="Times New Roman" w:eastAsia="Aptos" w:hAnsi="Times New Roman" w:cs="Times New Roman"/>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49CD6A05" w14:textId="77777777" w:rsidR="007B1FA0" w:rsidRPr="007B1FA0" w:rsidRDefault="007B1FA0" w:rsidP="007B1FA0">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7B1FA0">
        <w:rPr>
          <w:rFonts w:ascii="Times New Roman" w:eastAsia="Aptos" w:hAnsi="Times New Roman" w:cs="Times New Roman"/>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68692325" w14:textId="77777777" w:rsidR="007B1FA0" w:rsidRPr="007B1FA0" w:rsidRDefault="007B1FA0" w:rsidP="007B1FA0">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7B1FA0">
        <w:rPr>
          <w:rFonts w:ascii="Times New Roman" w:eastAsia="Aptos" w:hAnsi="Times New Roman" w:cs="Times New Roman"/>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bookmarkEnd w:id="2"/>
      <w:bookmarkEnd w:id="5"/>
    </w:p>
    <w:p w14:paraId="247640C6" w14:textId="77777777" w:rsidR="007B1FA0" w:rsidRPr="007B1FA0" w:rsidRDefault="007B1FA0" w:rsidP="007B1FA0">
      <w:pPr>
        <w:spacing w:after="0" w:line="240" w:lineRule="auto"/>
        <w:rPr>
          <w:rFonts w:ascii="Times New Roman" w:eastAsia="Aptos" w:hAnsi="Times New Roman" w:cs="Times New Roman"/>
          <w:sz w:val="24"/>
          <w:szCs w:val="24"/>
        </w:rPr>
      </w:pPr>
    </w:p>
    <w:p w14:paraId="679FA8D8" w14:textId="77777777" w:rsidR="007B1FA0" w:rsidRPr="007B1FA0" w:rsidRDefault="007B1FA0" w:rsidP="007B1FA0">
      <w:pPr>
        <w:tabs>
          <w:tab w:val="left" w:pos="0"/>
        </w:tabs>
        <w:suppressAutoHyphens/>
        <w:spacing w:after="0" w:line="240" w:lineRule="auto"/>
        <w:ind w:firstLine="567"/>
        <w:jc w:val="both"/>
        <w:rPr>
          <w:rFonts w:ascii="Times New Roman" w:eastAsia="Aptos" w:hAnsi="Times New Roman" w:cs="Times New Roman"/>
          <w:sz w:val="24"/>
          <w:szCs w:val="24"/>
        </w:rPr>
      </w:pPr>
      <w:r w:rsidRPr="007B1FA0">
        <w:rPr>
          <w:rFonts w:ascii="Times New Roman" w:eastAsia="Calibri" w:hAnsi="Times New Roman" w:cs="Times New Roman"/>
          <w:b/>
          <w:i/>
          <w:sz w:val="24"/>
          <w:szCs w:val="24"/>
          <w:lang w:eastAsia="zh-CN"/>
        </w:rPr>
        <w:t>Фактом подання тендерної пропозиції учасник підтверджує відповідність своєї пропозиції 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предмета закупівлі, що містяться в  тендерній документації та цьому додатку.</w:t>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D7C6A20"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7B1FA0">
        <w:rPr>
          <w:rFonts w:ascii="Times New Roman" w:eastAsia="Times New Roman" w:hAnsi="Times New Roman" w:cs="Times New Roman"/>
          <w:sz w:val="24"/>
          <w:szCs w:val="24"/>
          <w:lang w:eastAsia="ru-RU"/>
        </w:rPr>
        <w:t>766 800,00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7B1FA0">
        <w:rPr>
          <w:rFonts w:ascii="Times New Roman" w:eastAsia="Times New Roman" w:hAnsi="Times New Roman" w:cs="Times New Roman"/>
          <w:sz w:val="24"/>
          <w:szCs w:val="24"/>
          <w:lang w:eastAsia="ru-RU"/>
        </w:rPr>
        <w:t>сімсот шістдесят шість тисяч вісімсот</w:t>
      </w:r>
      <w:r w:rsidR="00E40FD1">
        <w:rPr>
          <w:rFonts w:ascii="Times New Roman" w:eastAsia="Times New Roman" w:hAnsi="Times New Roman" w:cs="Times New Roman"/>
          <w:sz w:val="24"/>
          <w:szCs w:val="24"/>
          <w:lang w:eastAsia="ru-RU"/>
        </w:rPr>
        <w:t xml:space="preserve"> </w:t>
      </w:r>
      <w:r w:rsidR="006563DD">
        <w:rPr>
          <w:rFonts w:ascii="Times New Roman" w:eastAsia="Times New Roman" w:hAnsi="Times New Roman" w:cs="Times New Roman"/>
          <w:sz w:val="24"/>
          <w:szCs w:val="24"/>
          <w:lang w:eastAsia="ru-RU"/>
        </w:rPr>
        <w:t>гривень</w:t>
      </w:r>
      <w:r w:rsidR="00E1484E">
        <w:rPr>
          <w:rFonts w:ascii="Times New Roman" w:eastAsia="Times New Roman" w:hAnsi="Times New Roman" w:cs="Times New Roman"/>
          <w:sz w:val="24"/>
          <w:szCs w:val="24"/>
          <w:lang w:eastAsia="ru-RU"/>
        </w:rPr>
        <w:t xml:space="preserve"> </w:t>
      </w:r>
      <w:r w:rsidR="00E40FD1">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D2C73" w14:textId="77777777" w:rsidR="00BD3692" w:rsidRDefault="00BD3692">
      <w:pPr>
        <w:spacing w:after="0" w:line="240" w:lineRule="auto"/>
      </w:pPr>
      <w:r>
        <w:separator/>
      </w:r>
    </w:p>
  </w:endnote>
  <w:endnote w:type="continuationSeparator" w:id="0">
    <w:p w14:paraId="1AA7D152" w14:textId="77777777" w:rsidR="00BD3692" w:rsidRDefault="00BD3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variable"/>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37623" w14:textId="77777777" w:rsidR="00BD3692" w:rsidRDefault="00BD3692">
      <w:pPr>
        <w:spacing w:after="0" w:line="240" w:lineRule="auto"/>
      </w:pPr>
      <w:r>
        <w:separator/>
      </w:r>
    </w:p>
  </w:footnote>
  <w:footnote w:type="continuationSeparator" w:id="0">
    <w:p w14:paraId="192D5722" w14:textId="77777777" w:rsidR="00BD3692" w:rsidRDefault="00BD36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6F3679A"/>
    <w:multiLevelType w:val="multilevel"/>
    <w:tmpl w:val="7A6869B0"/>
    <w:lvl w:ilvl="0">
      <w:start w:val="1"/>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1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7"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03A65BE"/>
    <w:multiLevelType w:val="multilevel"/>
    <w:tmpl w:val="CA801D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1862270"/>
    <w:multiLevelType w:val="multilevel"/>
    <w:tmpl w:val="9B5EF636"/>
    <w:lvl w:ilvl="0">
      <w:start w:val="1"/>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34" w15:restartNumberingAfterBreak="0">
    <w:nsid w:val="631A2B63"/>
    <w:multiLevelType w:val="multilevel"/>
    <w:tmpl w:val="3BAA44CA"/>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8"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5"/>
  </w:num>
  <w:num w:numId="3" w16cid:durableId="556090777">
    <w:abstractNumId w:val="18"/>
  </w:num>
  <w:num w:numId="4" w16cid:durableId="1865628638">
    <w:abstractNumId w:val="23"/>
  </w:num>
  <w:num w:numId="5" w16cid:durableId="522862248">
    <w:abstractNumId w:val="29"/>
  </w:num>
  <w:num w:numId="6" w16cid:durableId="1128400551">
    <w:abstractNumId w:val="12"/>
  </w:num>
  <w:num w:numId="7" w16cid:durableId="1549879148">
    <w:abstractNumId w:val="21"/>
  </w:num>
  <w:num w:numId="8" w16cid:durableId="537087471">
    <w:abstractNumId w:val="28"/>
  </w:num>
  <w:num w:numId="9" w16cid:durableId="632519650">
    <w:abstractNumId w:val="39"/>
  </w:num>
  <w:num w:numId="10" w16cid:durableId="713892545">
    <w:abstractNumId w:val="35"/>
  </w:num>
  <w:num w:numId="11" w16cid:durableId="2031645203">
    <w:abstractNumId w:val="11"/>
  </w:num>
  <w:num w:numId="12" w16cid:durableId="1392928292">
    <w:abstractNumId w:val="16"/>
  </w:num>
  <w:num w:numId="13" w16cid:durableId="502626488">
    <w:abstractNumId w:val="36"/>
  </w:num>
  <w:num w:numId="14" w16cid:durableId="1996909732">
    <w:abstractNumId w:val="32"/>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2"/>
  </w:num>
  <w:num w:numId="24" w16cid:durableId="1117216616">
    <w:abstractNumId w:val="6"/>
  </w:num>
  <w:num w:numId="25" w16cid:durableId="1597712182">
    <w:abstractNumId w:val="17"/>
  </w:num>
  <w:num w:numId="26" w16cid:durableId="83501982">
    <w:abstractNumId w:val="20"/>
  </w:num>
  <w:num w:numId="27" w16cid:durableId="897714752">
    <w:abstractNumId w:val="37"/>
  </w:num>
  <w:num w:numId="28" w16cid:durableId="1340739716">
    <w:abstractNumId w:val="27"/>
  </w:num>
  <w:num w:numId="29" w16cid:durableId="1303923221">
    <w:abstractNumId w:val="9"/>
  </w:num>
  <w:num w:numId="30" w16cid:durableId="563369717">
    <w:abstractNumId w:val="7"/>
  </w:num>
  <w:num w:numId="31" w16cid:durableId="1640304287">
    <w:abstractNumId w:val="24"/>
  </w:num>
  <w:num w:numId="32" w16cid:durableId="992947525">
    <w:abstractNumId w:val="30"/>
  </w:num>
  <w:num w:numId="33" w16cid:durableId="517935318">
    <w:abstractNumId w:val="19"/>
  </w:num>
  <w:num w:numId="34" w16cid:durableId="165441230">
    <w:abstractNumId w:val="10"/>
  </w:num>
  <w:num w:numId="35" w16cid:durableId="2119257652">
    <w:abstractNumId w:val="38"/>
  </w:num>
  <w:num w:numId="36" w16cid:durableId="1737513576">
    <w:abstractNumId w:val="26"/>
  </w:num>
  <w:num w:numId="37" w16cid:durableId="1201362699">
    <w:abstractNumId w:val="34"/>
  </w:num>
  <w:num w:numId="38" w16cid:durableId="1472871293">
    <w:abstractNumId w:val="15"/>
  </w:num>
  <w:num w:numId="39" w16cid:durableId="189494074">
    <w:abstractNumId w:val="33"/>
  </w:num>
  <w:num w:numId="40" w16cid:durableId="1785150815">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366E2"/>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AAD"/>
    <w:rsid w:val="001B3B40"/>
    <w:rsid w:val="001C6354"/>
    <w:rsid w:val="001D3B60"/>
    <w:rsid w:val="001D46A6"/>
    <w:rsid w:val="001F1E18"/>
    <w:rsid w:val="0020564F"/>
    <w:rsid w:val="002352AF"/>
    <w:rsid w:val="00245020"/>
    <w:rsid w:val="0025349B"/>
    <w:rsid w:val="002924C8"/>
    <w:rsid w:val="00295ECA"/>
    <w:rsid w:val="002B2419"/>
    <w:rsid w:val="002D01D5"/>
    <w:rsid w:val="002D1C70"/>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563DD"/>
    <w:rsid w:val="00662596"/>
    <w:rsid w:val="00672B6A"/>
    <w:rsid w:val="00676539"/>
    <w:rsid w:val="006900D6"/>
    <w:rsid w:val="006A1D09"/>
    <w:rsid w:val="006A294A"/>
    <w:rsid w:val="006A43A6"/>
    <w:rsid w:val="006A59A3"/>
    <w:rsid w:val="006C407C"/>
    <w:rsid w:val="006D4F36"/>
    <w:rsid w:val="006E3BAE"/>
    <w:rsid w:val="00700467"/>
    <w:rsid w:val="007005BD"/>
    <w:rsid w:val="00710189"/>
    <w:rsid w:val="007136CE"/>
    <w:rsid w:val="00733EFC"/>
    <w:rsid w:val="00752081"/>
    <w:rsid w:val="00766AB0"/>
    <w:rsid w:val="007B112D"/>
    <w:rsid w:val="007B1FA0"/>
    <w:rsid w:val="007C71D4"/>
    <w:rsid w:val="007E7B59"/>
    <w:rsid w:val="008016BE"/>
    <w:rsid w:val="00811CA9"/>
    <w:rsid w:val="008404B8"/>
    <w:rsid w:val="008471EC"/>
    <w:rsid w:val="0084770C"/>
    <w:rsid w:val="0086417F"/>
    <w:rsid w:val="00870764"/>
    <w:rsid w:val="008840C7"/>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C7CB5"/>
    <w:rsid w:val="00BD1F30"/>
    <w:rsid w:val="00BD3692"/>
    <w:rsid w:val="00BE44D5"/>
    <w:rsid w:val="00BE5D0B"/>
    <w:rsid w:val="00C324DD"/>
    <w:rsid w:val="00C65313"/>
    <w:rsid w:val="00C665CD"/>
    <w:rsid w:val="00C66F3C"/>
    <w:rsid w:val="00C71656"/>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DD5E28"/>
    <w:rsid w:val="00E10599"/>
    <w:rsid w:val="00E129BB"/>
    <w:rsid w:val="00E1484E"/>
    <w:rsid w:val="00E17A11"/>
    <w:rsid w:val="00E40FD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A58"/>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ітка таблиці61"/>
    <w:basedOn w:val="a1"/>
    <w:uiPriority w:val="39"/>
    <w:rsid w:val="0020564F"/>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ітка таблиці4"/>
    <w:basedOn w:val="a1"/>
    <w:uiPriority w:val="39"/>
    <w:rsid w:val="0020564F"/>
    <w:pPr>
      <w:suppressAutoHyphens/>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ітка таблиці6"/>
    <w:basedOn w:val="a1"/>
    <w:next w:val="a5"/>
    <w:uiPriority w:val="39"/>
    <w:rsid w:val="00E40FD1"/>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ітка таблиці13"/>
    <w:basedOn w:val="a1"/>
    <w:uiPriority w:val="39"/>
    <w:rsid w:val="007B1FA0"/>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3</Pages>
  <Words>5012</Words>
  <Characters>2858</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215</cp:revision>
  <dcterms:created xsi:type="dcterms:W3CDTF">2022-11-01T12:47:00Z</dcterms:created>
  <dcterms:modified xsi:type="dcterms:W3CDTF">2026-06-25T13:08:00Z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