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16AAD75"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F5A38" w:rsidRPr="002F5A38">
        <w:rPr>
          <w:b w:val="0"/>
          <w:bCs w:val="0"/>
          <w:sz w:val="24"/>
          <w:szCs w:val="24"/>
        </w:rPr>
        <w:t>Закупівля комплектів комп’ютерного приладдя за кодом CPV за ЄЗС ДК 021:2015: 30230000-0 Комп’ютерне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29380C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2F5A38">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593939">
        <w:rPr>
          <w:rFonts w:ascii="Times New Roman" w:hAnsi="Times New Roman" w:cs="Times New Roman"/>
          <w:sz w:val="24"/>
          <w:szCs w:val="24"/>
        </w:rPr>
        <w:t>8</w:t>
      </w:r>
      <w:r w:rsidR="00F60A0F" w:rsidRPr="00F90C90">
        <w:rPr>
          <w:rFonts w:ascii="Times New Roman" w:hAnsi="Times New Roman" w:cs="Times New Roman"/>
          <w:sz w:val="24"/>
          <w:szCs w:val="24"/>
        </w:rPr>
        <w:t>-</w:t>
      </w:r>
      <w:r w:rsidR="002F5A38">
        <w:rPr>
          <w:rFonts w:ascii="Times New Roman" w:hAnsi="Times New Roman" w:cs="Times New Roman"/>
          <w:sz w:val="24"/>
          <w:szCs w:val="24"/>
        </w:rPr>
        <w:t>014365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D3F3996" w:rsidR="0084770C" w:rsidRPr="00B5071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2F5A38" w:rsidRPr="002F5A38">
        <w:rPr>
          <w:rFonts w:ascii="Times New Roman" w:hAnsi="Times New Roman" w:cs="Times New Roman"/>
          <w:sz w:val="24"/>
          <w:szCs w:val="24"/>
        </w:rPr>
        <w:t>Закупівля комплектів комп’ютерного приладдя за кодом CPV за ЄЗС ДК 021:2015: 30230000-0 Комп’ютерне обладнання</w:t>
      </w:r>
    </w:p>
    <w:p w14:paraId="240AD541" w14:textId="77777777" w:rsidR="002F5A38" w:rsidRPr="002F5A38" w:rsidRDefault="002F5A38" w:rsidP="00F4696C">
      <w:pPr>
        <w:spacing w:after="0" w:line="240" w:lineRule="auto"/>
        <w:ind w:firstLine="357"/>
        <w:jc w:val="center"/>
        <w:rPr>
          <w:rFonts w:ascii="Times New Roman" w:hAnsi="Times New Roman" w:cs="Times New Roman"/>
          <w:b/>
          <w:color w:val="000000"/>
          <w:sz w:val="24"/>
          <w:szCs w:val="24"/>
        </w:rPr>
      </w:pPr>
      <w:bookmarkStart w:id="0" w:name="_Hlk182212505"/>
      <w:r w:rsidRPr="002F5A38">
        <w:rPr>
          <w:rFonts w:ascii="Times New Roman" w:hAnsi="Times New Roman" w:cs="Times New Roman"/>
          <w:b/>
          <w:color w:val="000000"/>
          <w:sz w:val="24"/>
          <w:szCs w:val="24"/>
        </w:rPr>
        <w:t>ТЕХНІЧНІ ВИМОГИ</w:t>
      </w:r>
    </w:p>
    <w:p w14:paraId="4EA3D7EF" w14:textId="77777777" w:rsidR="002F5A38" w:rsidRPr="002F5A38" w:rsidRDefault="002F5A38" w:rsidP="00F4696C">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2F5A38" w:rsidRPr="002F5A38" w14:paraId="195F24E5" w14:textId="77777777" w:rsidTr="00D802A5">
        <w:tc>
          <w:tcPr>
            <w:tcW w:w="562" w:type="dxa"/>
          </w:tcPr>
          <w:p w14:paraId="7E9FC3F0" w14:textId="77777777" w:rsidR="002F5A38" w:rsidRPr="002F5A38" w:rsidRDefault="002F5A38" w:rsidP="00F4696C">
            <w:pPr>
              <w:pStyle w:val="a6"/>
              <w:jc w:val="center"/>
              <w:rPr>
                <w:b/>
                <w:bCs/>
              </w:rPr>
            </w:pPr>
            <w:r w:rsidRPr="002F5A38">
              <w:rPr>
                <w:b/>
                <w:bCs/>
              </w:rPr>
              <w:t>№ п/п</w:t>
            </w:r>
          </w:p>
        </w:tc>
        <w:tc>
          <w:tcPr>
            <w:tcW w:w="5670" w:type="dxa"/>
          </w:tcPr>
          <w:p w14:paraId="522CBF67" w14:textId="77777777" w:rsidR="002F5A38" w:rsidRPr="002F5A38" w:rsidRDefault="002F5A38" w:rsidP="00F4696C">
            <w:pPr>
              <w:pStyle w:val="a6"/>
              <w:jc w:val="center"/>
              <w:rPr>
                <w:b/>
                <w:bCs/>
              </w:rPr>
            </w:pPr>
            <w:r w:rsidRPr="002F5A38">
              <w:rPr>
                <w:b/>
                <w:bCs/>
              </w:rPr>
              <w:t>Назва системи</w:t>
            </w:r>
          </w:p>
        </w:tc>
        <w:tc>
          <w:tcPr>
            <w:tcW w:w="1701" w:type="dxa"/>
          </w:tcPr>
          <w:p w14:paraId="19B7BDF1" w14:textId="77777777" w:rsidR="002F5A38" w:rsidRPr="002F5A38" w:rsidRDefault="002F5A38" w:rsidP="00F4696C">
            <w:pPr>
              <w:pStyle w:val="a6"/>
              <w:jc w:val="center"/>
              <w:rPr>
                <w:b/>
                <w:bCs/>
              </w:rPr>
            </w:pPr>
            <w:r w:rsidRPr="002F5A38">
              <w:rPr>
                <w:b/>
                <w:bCs/>
              </w:rPr>
              <w:t>Одиниця виміру</w:t>
            </w:r>
          </w:p>
        </w:tc>
        <w:tc>
          <w:tcPr>
            <w:tcW w:w="1701" w:type="dxa"/>
          </w:tcPr>
          <w:p w14:paraId="38FE9321" w14:textId="77777777" w:rsidR="002F5A38" w:rsidRPr="002F5A38" w:rsidRDefault="002F5A38" w:rsidP="00F4696C">
            <w:pPr>
              <w:pStyle w:val="a6"/>
              <w:jc w:val="center"/>
              <w:rPr>
                <w:b/>
                <w:bCs/>
              </w:rPr>
            </w:pPr>
            <w:r w:rsidRPr="002F5A38">
              <w:rPr>
                <w:b/>
                <w:bCs/>
              </w:rPr>
              <w:t>Кількість</w:t>
            </w:r>
          </w:p>
        </w:tc>
      </w:tr>
      <w:tr w:rsidR="002F5A38" w:rsidRPr="002F5A38" w14:paraId="77E6606E" w14:textId="77777777" w:rsidTr="00D802A5">
        <w:tc>
          <w:tcPr>
            <w:tcW w:w="562" w:type="dxa"/>
            <w:vAlign w:val="center"/>
          </w:tcPr>
          <w:p w14:paraId="721718BD" w14:textId="77777777" w:rsidR="002F5A38" w:rsidRPr="002F5A38" w:rsidRDefault="002F5A38" w:rsidP="00F4696C">
            <w:pPr>
              <w:pStyle w:val="a6"/>
              <w:jc w:val="center"/>
            </w:pPr>
            <w:r w:rsidRPr="002F5A38">
              <w:rPr>
                <w:b/>
                <w:bCs/>
              </w:rPr>
              <w:t>1</w:t>
            </w:r>
          </w:p>
        </w:tc>
        <w:tc>
          <w:tcPr>
            <w:tcW w:w="5670" w:type="dxa"/>
            <w:vAlign w:val="center"/>
          </w:tcPr>
          <w:p w14:paraId="7B1D09A9" w14:textId="77777777" w:rsidR="002F5A38" w:rsidRPr="002F5A38" w:rsidRDefault="002F5A38" w:rsidP="00F4696C">
            <w:pPr>
              <w:pStyle w:val="ae"/>
              <w:rPr>
                <w:rFonts w:ascii="Times New Roman" w:hAnsi="Times New Roman" w:cs="Times New Roman"/>
                <w:b/>
                <w:bCs/>
                <w:sz w:val="24"/>
                <w:szCs w:val="24"/>
              </w:rPr>
            </w:pPr>
            <w:r w:rsidRPr="002F5A38">
              <w:rPr>
                <w:rFonts w:ascii="Times New Roman" w:hAnsi="Times New Roman" w:cs="Times New Roman"/>
                <w:b/>
                <w:bCs/>
                <w:sz w:val="24"/>
                <w:szCs w:val="24"/>
              </w:rPr>
              <w:t xml:space="preserve">Комплект </w:t>
            </w:r>
            <w:proofErr w:type="spellStart"/>
            <w:r w:rsidRPr="002F5A38">
              <w:rPr>
                <w:rFonts w:ascii="Times New Roman" w:hAnsi="Times New Roman" w:cs="Times New Roman"/>
                <w:b/>
                <w:bCs/>
                <w:sz w:val="24"/>
                <w:szCs w:val="24"/>
              </w:rPr>
              <w:t>комп’ютерного</w:t>
            </w:r>
            <w:proofErr w:type="spellEnd"/>
            <w:r w:rsidRPr="002F5A38">
              <w:rPr>
                <w:rFonts w:ascii="Times New Roman" w:hAnsi="Times New Roman" w:cs="Times New Roman"/>
                <w:b/>
                <w:bCs/>
                <w:sz w:val="24"/>
                <w:szCs w:val="24"/>
              </w:rPr>
              <w:t xml:space="preserve"> </w:t>
            </w:r>
            <w:proofErr w:type="spellStart"/>
            <w:r w:rsidRPr="002F5A38">
              <w:rPr>
                <w:rFonts w:ascii="Times New Roman" w:hAnsi="Times New Roman" w:cs="Times New Roman"/>
                <w:b/>
                <w:bCs/>
                <w:sz w:val="24"/>
                <w:szCs w:val="24"/>
              </w:rPr>
              <w:t>приладдя</w:t>
            </w:r>
            <w:proofErr w:type="spellEnd"/>
            <w:r w:rsidRPr="002F5A38">
              <w:rPr>
                <w:rFonts w:ascii="Times New Roman" w:hAnsi="Times New Roman" w:cs="Times New Roman"/>
                <w:i/>
                <w:iCs/>
                <w:sz w:val="24"/>
                <w:szCs w:val="24"/>
              </w:rPr>
              <w:t xml:space="preserve">, у </w:t>
            </w:r>
            <w:proofErr w:type="spellStart"/>
            <w:r w:rsidRPr="002F5A38">
              <w:rPr>
                <w:rFonts w:ascii="Times New Roman" w:hAnsi="Times New Roman" w:cs="Times New Roman"/>
                <w:i/>
                <w:iCs/>
                <w:sz w:val="24"/>
                <w:szCs w:val="24"/>
              </w:rPr>
              <w:t>складі</w:t>
            </w:r>
            <w:proofErr w:type="spellEnd"/>
            <w:r w:rsidRPr="002F5A38">
              <w:rPr>
                <w:rFonts w:ascii="Times New Roman" w:hAnsi="Times New Roman" w:cs="Times New Roman"/>
                <w:i/>
                <w:iCs/>
                <w:sz w:val="24"/>
                <w:szCs w:val="24"/>
              </w:rPr>
              <w:t>:</w:t>
            </w:r>
          </w:p>
        </w:tc>
        <w:tc>
          <w:tcPr>
            <w:tcW w:w="1701" w:type="dxa"/>
            <w:vAlign w:val="center"/>
          </w:tcPr>
          <w:p w14:paraId="2408941A" w14:textId="77777777" w:rsidR="002F5A38" w:rsidRPr="002F5A38" w:rsidRDefault="002F5A38" w:rsidP="00F4696C">
            <w:pPr>
              <w:pStyle w:val="a6"/>
              <w:jc w:val="center"/>
            </w:pPr>
            <w:r w:rsidRPr="002F5A38">
              <w:rPr>
                <w:b/>
              </w:rPr>
              <w:t>комп.</w:t>
            </w:r>
          </w:p>
        </w:tc>
        <w:tc>
          <w:tcPr>
            <w:tcW w:w="1701" w:type="dxa"/>
            <w:vAlign w:val="center"/>
          </w:tcPr>
          <w:p w14:paraId="78267F16" w14:textId="77777777" w:rsidR="002F5A38" w:rsidRPr="002F5A38" w:rsidRDefault="002F5A38" w:rsidP="00F4696C">
            <w:pPr>
              <w:pStyle w:val="a6"/>
              <w:jc w:val="center"/>
              <w:rPr>
                <w:b/>
                <w:bCs/>
              </w:rPr>
            </w:pPr>
            <w:r w:rsidRPr="002F5A38">
              <w:rPr>
                <w:b/>
                <w:bCs/>
              </w:rPr>
              <w:t>15</w:t>
            </w:r>
          </w:p>
        </w:tc>
      </w:tr>
      <w:tr w:rsidR="002F5A38" w:rsidRPr="002F5A38" w14:paraId="373220AB" w14:textId="77777777" w:rsidTr="00D802A5">
        <w:tc>
          <w:tcPr>
            <w:tcW w:w="562" w:type="dxa"/>
            <w:vAlign w:val="center"/>
          </w:tcPr>
          <w:p w14:paraId="5C0E5C76" w14:textId="77777777" w:rsidR="002F5A38" w:rsidRPr="002F5A38" w:rsidRDefault="002F5A38" w:rsidP="00F4696C">
            <w:pPr>
              <w:pStyle w:val="a6"/>
              <w:jc w:val="center"/>
              <w:rPr>
                <w:b/>
                <w:bCs/>
              </w:rPr>
            </w:pPr>
            <w:r w:rsidRPr="002F5A38">
              <w:t>1.1</w:t>
            </w:r>
          </w:p>
        </w:tc>
        <w:tc>
          <w:tcPr>
            <w:tcW w:w="5670" w:type="dxa"/>
            <w:vAlign w:val="center"/>
          </w:tcPr>
          <w:p w14:paraId="2DFE087D" w14:textId="77777777" w:rsidR="002F5A38" w:rsidRPr="002F5A38" w:rsidRDefault="002F5A38" w:rsidP="00F4696C">
            <w:pPr>
              <w:pStyle w:val="ae"/>
              <w:rPr>
                <w:rFonts w:ascii="Times New Roman" w:hAnsi="Times New Roman" w:cs="Times New Roman"/>
                <w:b/>
                <w:bCs/>
                <w:color w:val="000000" w:themeColor="text1"/>
                <w:sz w:val="24"/>
                <w:szCs w:val="24"/>
              </w:rPr>
            </w:pPr>
            <w:proofErr w:type="spellStart"/>
            <w:r w:rsidRPr="002F5A38">
              <w:rPr>
                <w:rFonts w:ascii="Times New Roman" w:eastAsia="Times New Roman" w:hAnsi="Times New Roman" w:cs="Times New Roman"/>
                <w:color w:val="000000"/>
                <w:sz w:val="24"/>
                <w:szCs w:val="24"/>
                <w:lang w:eastAsia="ru-RU"/>
              </w:rPr>
              <w:t>Монітор</w:t>
            </w:r>
            <w:proofErr w:type="spellEnd"/>
            <w:r w:rsidRPr="002F5A38">
              <w:rPr>
                <w:rFonts w:ascii="Times New Roman" w:eastAsia="Times New Roman" w:hAnsi="Times New Roman" w:cs="Times New Roman"/>
                <w:color w:val="000000"/>
                <w:sz w:val="24"/>
                <w:szCs w:val="24"/>
                <w:lang w:eastAsia="ru-RU"/>
              </w:rPr>
              <w:t>, тип 1</w:t>
            </w:r>
          </w:p>
        </w:tc>
        <w:tc>
          <w:tcPr>
            <w:tcW w:w="1701" w:type="dxa"/>
            <w:vAlign w:val="center"/>
          </w:tcPr>
          <w:p w14:paraId="0598734A" w14:textId="77777777" w:rsidR="002F5A38" w:rsidRPr="002F5A38" w:rsidRDefault="002F5A38" w:rsidP="00F4696C">
            <w:pPr>
              <w:pStyle w:val="a6"/>
              <w:jc w:val="center"/>
              <w:rPr>
                <w:b/>
              </w:rPr>
            </w:pPr>
            <w:r w:rsidRPr="002F5A38">
              <w:t>шт.</w:t>
            </w:r>
          </w:p>
        </w:tc>
        <w:tc>
          <w:tcPr>
            <w:tcW w:w="1701" w:type="dxa"/>
            <w:vAlign w:val="center"/>
          </w:tcPr>
          <w:p w14:paraId="448B831F" w14:textId="77777777" w:rsidR="002F5A38" w:rsidRPr="002F5A38" w:rsidRDefault="002F5A38" w:rsidP="00F4696C">
            <w:pPr>
              <w:pStyle w:val="a6"/>
              <w:jc w:val="center"/>
            </w:pPr>
            <w:r w:rsidRPr="002F5A38">
              <w:t>15</w:t>
            </w:r>
          </w:p>
        </w:tc>
      </w:tr>
      <w:tr w:rsidR="002F5A38" w:rsidRPr="002F5A38" w14:paraId="3EF45CE2" w14:textId="77777777" w:rsidTr="00D802A5">
        <w:tc>
          <w:tcPr>
            <w:tcW w:w="562" w:type="dxa"/>
            <w:vAlign w:val="center"/>
          </w:tcPr>
          <w:p w14:paraId="191C02E3" w14:textId="77777777" w:rsidR="002F5A38" w:rsidRPr="002F5A38" w:rsidRDefault="002F5A38" w:rsidP="00F4696C">
            <w:pPr>
              <w:pStyle w:val="a6"/>
              <w:jc w:val="center"/>
            </w:pPr>
            <w:r w:rsidRPr="002F5A38">
              <w:t>1.2</w:t>
            </w:r>
          </w:p>
        </w:tc>
        <w:tc>
          <w:tcPr>
            <w:tcW w:w="5670" w:type="dxa"/>
            <w:vAlign w:val="center"/>
          </w:tcPr>
          <w:p w14:paraId="62A76BDF" w14:textId="77777777" w:rsidR="002F5A38" w:rsidRPr="002F5A38" w:rsidRDefault="002F5A38" w:rsidP="00F4696C">
            <w:pPr>
              <w:pStyle w:val="ae"/>
              <w:rPr>
                <w:rFonts w:ascii="Times New Roman" w:hAnsi="Times New Roman" w:cs="Times New Roman"/>
                <w:color w:val="000000" w:themeColor="text1"/>
                <w:sz w:val="24"/>
                <w:szCs w:val="24"/>
              </w:rPr>
            </w:pPr>
            <w:proofErr w:type="spellStart"/>
            <w:r w:rsidRPr="002F5A38">
              <w:rPr>
                <w:rFonts w:ascii="Times New Roman" w:eastAsia="Times New Roman" w:hAnsi="Times New Roman" w:cs="Times New Roman"/>
                <w:color w:val="000000"/>
                <w:sz w:val="24"/>
                <w:szCs w:val="24"/>
                <w:lang w:eastAsia="ru-RU"/>
              </w:rPr>
              <w:t>Монітор</w:t>
            </w:r>
            <w:proofErr w:type="spellEnd"/>
            <w:r w:rsidRPr="002F5A38">
              <w:rPr>
                <w:rFonts w:ascii="Times New Roman" w:eastAsia="Times New Roman" w:hAnsi="Times New Roman" w:cs="Times New Roman"/>
                <w:color w:val="000000"/>
                <w:sz w:val="24"/>
                <w:szCs w:val="24"/>
                <w:lang w:eastAsia="ru-RU"/>
              </w:rPr>
              <w:t>, тип 2</w:t>
            </w:r>
          </w:p>
        </w:tc>
        <w:tc>
          <w:tcPr>
            <w:tcW w:w="1701" w:type="dxa"/>
            <w:vAlign w:val="center"/>
          </w:tcPr>
          <w:p w14:paraId="4BE226B3" w14:textId="77777777" w:rsidR="002F5A38" w:rsidRPr="002F5A38" w:rsidRDefault="002F5A38" w:rsidP="00F4696C">
            <w:pPr>
              <w:pStyle w:val="a6"/>
              <w:jc w:val="center"/>
            </w:pPr>
            <w:r w:rsidRPr="002F5A38">
              <w:t>шт.</w:t>
            </w:r>
          </w:p>
        </w:tc>
        <w:tc>
          <w:tcPr>
            <w:tcW w:w="1701" w:type="dxa"/>
            <w:vAlign w:val="center"/>
          </w:tcPr>
          <w:p w14:paraId="3DF36EF4" w14:textId="77777777" w:rsidR="002F5A38" w:rsidRPr="002F5A38" w:rsidRDefault="002F5A38" w:rsidP="00F4696C">
            <w:pPr>
              <w:pStyle w:val="a6"/>
              <w:jc w:val="center"/>
            </w:pPr>
            <w:r w:rsidRPr="002F5A38">
              <w:t>15</w:t>
            </w:r>
          </w:p>
        </w:tc>
      </w:tr>
      <w:tr w:rsidR="002F5A38" w:rsidRPr="002F5A38" w14:paraId="57E10F5E" w14:textId="77777777" w:rsidTr="00D802A5">
        <w:tc>
          <w:tcPr>
            <w:tcW w:w="562" w:type="dxa"/>
            <w:vAlign w:val="center"/>
          </w:tcPr>
          <w:p w14:paraId="3F9C2690" w14:textId="77777777" w:rsidR="002F5A38" w:rsidRPr="002F5A38" w:rsidRDefault="002F5A38" w:rsidP="00F4696C">
            <w:pPr>
              <w:pStyle w:val="a6"/>
              <w:jc w:val="center"/>
            </w:pPr>
            <w:r w:rsidRPr="002F5A38">
              <w:t>1.3</w:t>
            </w:r>
          </w:p>
        </w:tc>
        <w:tc>
          <w:tcPr>
            <w:tcW w:w="5670" w:type="dxa"/>
            <w:vAlign w:val="center"/>
          </w:tcPr>
          <w:p w14:paraId="648041B2" w14:textId="77777777" w:rsidR="002F5A38" w:rsidRPr="002F5A38" w:rsidRDefault="002F5A38" w:rsidP="00F4696C">
            <w:pPr>
              <w:pStyle w:val="ae"/>
              <w:rPr>
                <w:rFonts w:ascii="Times New Roman" w:hAnsi="Times New Roman" w:cs="Times New Roman"/>
                <w:color w:val="000000" w:themeColor="text1"/>
                <w:sz w:val="24"/>
                <w:szCs w:val="24"/>
              </w:rPr>
            </w:pPr>
            <w:proofErr w:type="spellStart"/>
            <w:r w:rsidRPr="002F5A38">
              <w:rPr>
                <w:rFonts w:ascii="Times New Roman" w:eastAsia="Times New Roman" w:hAnsi="Times New Roman" w:cs="Times New Roman"/>
                <w:color w:val="000000"/>
                <w:sz w:val="24"/>
                <w:szCs w:val="24"/>
                <w:lang w:eastAsia="ru-RU"/>
              </w:rPr>
              <w:t>Кріплення</w:t>
            </w:r>
            <w:proofErr w:type="spellEnd"/>
          </w:p>
        </w:tc>
        <w:tc>
          <w:tcPr>
            <w:tcW w:w="1701" w:type="dxa"/>
            <w:vAlign w:val="center"/>
          </w:tcPr>
          <w:p w14:paraId="27652C46" w14:textId="77777777" w:rsidR="002F5A38" w:rsidRPr="002F5A38" w:rsidRDefault="002F5A38" w:rsidP="00F4696C">
            <w:pPr>
              <w:pStyle w:val="a6"/>
              <w:jc w:val="center"/>
            </w:pPr>
            <w:r w:rsidRPr="002F5A38">
              <w:t>шт.</w:t>
            </w:r>
          </w:p>
        </w:tc>
        <w:tc>
          <w:tcPr>
            <w:tcW w:w="1701" w:type="dxa"/>
            <w:vAlign w:val="center"/>
          </w:tcPr>
          <w:p w14:paraId="6F602E67" w14:textId="77777777" w:rsidR="002F5A38" w:rsidRPr="002F5A38" w:rsidRDefault="002F5A38" w:rsidP="00F4696C">
            <w:pPr>
              <w:pStyle w:val="a6"/>
              <w:jc w:val="center"/>
            </w:pPr>
            <w:r w:rsidRPr="002F5A38">
              <w:t>15</w:t>
            </w:r>
          </w:p>
        </w:tc>
      </w:tr>
      <w:tr w:rsidR="002F5A38" w:rsidRPr="002F5A38" w14:paraId="6CA970A8" w14:textId="77777777" w:rsidTr="00D802A5">
        <w:tc>
          <w:tcPr>
            <w:tcW w:w="562" w:type="dxa"/>
            <w:vAlign w:val="center"/>
          </w:tcPr>
          <w:p w14:paraId="70175CFE" w14:textId="77777777" w:rsidR="002F5A38" w:rsidRPr="002F5A38" w:rsidRDefault="002F5A38" w:rsidP="00F4696C">
            <w:pPr>
              <w:pStyle w:val="a6"/>
              <w:jc w:val="center"/>
            </w:pPr>
            <w:r w:rsidRPr="002F5A38">
              <w:t>1.4</w:t>
            </w:r>
          </w:p>
        </w:tc>
        <w:tc>
          <w:tcPr>
            <w:tcW w:w="5670" w:type="dxa"/>
            <w:vAlign w:val="center"/>
          </w:tcPr>
          <w:p w14:paraId="4B575FED" w14:textId="77777777" w:rsidR="002F5A38" w:rsidRPr="002F5A38" w:rsidRDefault="002F5A38" w:rsidP="00F4696C">
            <w:pPr>
              <w:pStyle w:val="ae"/>
              <w:rPr>
                <w:rFonts w:ascii="Times New Roman" w:hAnsi="Times New Roman" w:cs="Times New Roman"/>
                <w:color w:val="000000" w:themeColor="text1"/>
                <w:sz w:val="24"/>
                <w:szCs w:val="24"/>
              </w:rPr>
            </w:pPr>
            <w:proofErr w:type="spellStart"/>
            <w:r w:rsidRPr="002F5A38">
              <w:rPr>
                <w:rFonts w:ascii="Times New Roman" w:eastAsia="Times New Roman" w:hAnsi="Times New Roman" w:cs="Times New Roman"/>
                <w:color w:val="000000"/>
                <w:sz w:val="24"/>
                <w:szCs w:val="24"/>
                <w:lang w:eastAsia="ru-RU"/>
              </w:rPr>
              <w:t>Клавіатура</w:t>
            </w:r>
            <w:proofErr w:type="spellEnd"/>
            <w:r w:rsidRPr="002F5A38">
              <w:rPr>
                <w:rFonts w:ascii="Times New Roman" w:eastAsia="Times New Roman" w:hAnsi="Times New Roman" w:cs="Times New Roman"/>
                <w:color w:val="000000"/>
                <w:sz w:val="24"/>
                <w:szCs w:val="24"/>
                <w:lang w:eastAsia="ru-RU"/>
              </w:rPr>
              <w:t xml:space="preserve"> та </w:t>
            </w:r>
            <w:proofErr w:type="spellStart"/>
            <w:r w:rsidRPr="002F5A38">
              <w:rPr>
                <w:rFonts w:ascii="Times New Roman" w:eastAsia="Times New Roman" w:hAnsi="Times New Roman" w:cs="Times New Roman"/>
                <w:color w:val="000000"/>
                <w:sz w:val="24"/>
                <w:szCs w:val="24"/>
                <w:lang w:eastAsia="ru-RU"/>
              </w:rPr>
              <w:t>миша</w:t>
            </w:r>
            <w:proofErr w:type="spellEnd"/>
          </w:p>
        </w:tc>
        <w:tc>
          <w:tcPr>
            <w:tcW w:w="1701" w:type="dxa"/>
            <w:vAlign w:val="center"/>
          </w:tcPr>
          <w:p w14:paraId="7207F76A" w14:textId="77777777" w:rsidR="002F5A38" w:rsidRPr="002F5A38" w:rsidRDefault="002F5A38" w:rsidP="00F4696C">
            <w:pPr>
              <w:pStyle w:val="a6"/>
              <w:jc w:val="center"/>
            </w:pPr>
            <w:r w:rsidRPr="002F5A38">
              <w:t>комп.</w:t>
            </w:r>
          </w:p>
        </w:tc>
        <w:tc>
          <w:tcPr>
            <w:tcW w:w="1701" w:type="dxa"/>
            <w:vAlign w:val="center"/>
          </w:tcPr>
          <w:p w14:paraId="36AB8210" w14:textId="77777777" w:rsidR="002F5A38" w:rsidRPr="002F5A38" w:rsidRDefault="002F5A38" w:rsidP="00F4696C">
            <w:pPr>
              <w:pStyle w:val="a6"/>
              <w:jc w:val="center"/>
            </w:pPr>
            <w:r w:rsidRPr="002F5A38">
              <w:t>15</w:t>
            </w:r>
          </w:p>
        </w:tc>
      </w:tr>
    </w:tbl>
    <w:p w14:paraId="3B53DCDC" w14:textId="77777777" w:rsidR="002F5A38" w:rsidRPr="002F5A38" w:rsidRDefault="002F5A38" w:rsidP="00F4696C">
      <w:pPr>
        <w:pStyle w:val="a6"/>
        <w:spacing w:after="0" w:line="240" w:lineRule="auto"/>
        <w:jc w:val="both"/>
        <w:rPr>
          <w:b/>
          <w:bCs/>
          <w:i/>
          <w:iCs/>
          <w:lang w:eastAsia="ru-RU"/>
        </w:rPr>
      </w:pPr>
    </w:p>
    <w:p w14:paraId="1B4CB945" w14:textId="77777777" w:rsidR="002F5A38" w:rsidRPr="002F5A38" w:rsidRDefault="002F5A38" w:rsidP="00F4696C">
      <w:pPr>
        <w:pStyle w:val="a6"/>
        <w:spacing w:after="0" w:line="240" w:lineRule="auto"/>
        <w:jc w:val="both"/>
        <w:rPr>
          <w:b/>
          <w:bCs/>
          <w:i/>
          <w:iCs/>
          <w:lang w:eastAsia="ru-RU"/>
        </w:rPr>
      </w:pPr>
      <w:r w:rsidRPr="002F5A38">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2F5A38">
        <w:rPr>
          <w:b/>
          <w:bCs/>
          <w:i/>
          <w:iCs/>
          <w:lang w:eastAsia="ru-RU"/>
        </w:rPr>
        <w:t>проєкту</w:t>
      </w:r>
      <w:proofErr w:type="spellEnd"/>
      <w:r w:rsidRPr="002F5A38">
        <w:rPr>
          <w:b/>
          <w:bCs/>
          <w:i/>
          <w:iCs/>
          <w:lang w:eastAsia="ru-RU"/>
        </w:rPr>
        <w:t xml:space="preserve"> Договору до моменту його повного завершення</w:t>
      </w:r>
      <w:r w:rsidRPr="002F5A38">
        <w:rPr>
          <w:b/>
          <w:bCs/>
          <w:i/>
          <w:iCs/>
        </w:rPr>
        <w:t>.</w:t>
      </w:r>
    </w:p>
    <w:p w14:paraId="696C3B45" w14:textId="77777777" w:rsidR="002F5A38" w:rsidRPr="002F5A38" w:rsidRDefault="002F5A38" w:rsidP="00F4696C">
      <w:pPr>
        <w:spacing w:after="0" w:line="240" w:lineRule="auto"/>
        <w:rPr>
          <w:rFonts w:ascii="Times New Roman" w:hAnsi="Times New Roman" w:cs="Times New Roman"/>
          <w:b/>
          <w:sz w:val="24"/>
          <w:szCs w:val="24"/>
        </w:rPr>
      </w:pPr>
    </w:p>
    <w:p w14:paraId="782AB089" w14:textId="77777777" w:rsidR="002F5A38" w:rsidRPr="002F5A38" w:rsidRDefault="002F5A38" w:rsidP="00F4696C">
      <w:pPr>
        <w:pStyle w:val="a6"/>
        <w:spacing w:after="0" w:line="240" w:lineRule="auto"/>
        <w:ind w:firstLine="567"/>
        <w:jc w:val="both"/>
        <w:rPr>
          <w:color w:val="000000" w:themeColor="text1"/>
          <w:shd w:val="clear" w:color="auto" w:fill="FFFFFF"/>
        </w:rPr>
      </w:pPr>
      <w:r w:rsidRPr="002F5A38">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8C37C3F" w14:textId="77777777" w:rsidR="002F5A38" w:rsidRPr="002F5A38" w:rsidRDefault="002F5A38" w:rsidP="00F4696C">
      <w:pPr>
        <w:spacing w:after="0" w:line="240" w:lineRule="auto"/>
        <w:ind w:firstLine="567"/>
        <w:jc w:val="both"/>
        <w:rPr>
          <w:rFonts w:ascii="Times New Roman" w:hAnsi="Times New Roman" w:cs="Times New Roman"/>
          <w:color w:val="000000" w:themeColor="text1"/>
          <w:sz w:val="24"/>
          <w:szCs w:val="24"/>
          <w:shd w:val="clear" w:color="auto" w:fill="FFFFFF"/>
        </w:rPr>
      </w:pPr>
      <w:r w:rsidRPr="002F5A38">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1E8235C2" w14:textId="77777777" w:rsidR="002F5A38" w:rsidRPr="002F5A38" w:rsidRDefault="002F5A38" w:rsidP="00F4696C">
      <w:pPr>
        <w:spacing w:after="0" w:line="240" w:lineRule="auto"/>
        <w:ind w:firstLine="567"/>
        <w:jc w:val="both"/>
        <w:rPr>
          <w:rFonts w:ascii="Times New Roman" w:hAnsi="Times New Roman" w:cs="Times New Roman"/>
          <w:color w:val="000000" w:themeColor="text1"/>
          <w:sz w:val="24"/>
          <w:szCs w:val="24"/>
          <w:shd w:val="clear" w:color="auto" w:fill="FFFFFF"/>
        </w:rPr>
      </w:pPr>
      <w:r w:rsidRPr="002F5A38">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04552826"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color w:val="000000" w:themeColor="text1"/>
          <w:sz w:val="24"/>
          <w:szCs w:val="24"/>
          <w:shd w:val="clear" w:color="auto" w:fill="FFFFFF"/>
        </w:rPr>
        <w:lastRenderedPageBreak/>
        <w:t xml:space="preserve">4. </w:t>
      </w:r>
      <w:r w:rsidRPr="002F5A38">
        <w:rPr>
          <w:rFonts w:ascii="Times New Roman" w:hAnsi="Times New Roman" w:cs="Times New Roman"/>
          <w:sz w:val="24"/>
          <w:szCs w:val="24"/>
        </w:rPr>
        <w:t xml:space="preserve">Всі елементи повинні бути сертифіковані в Україні (надати </w:t>
      </w:r>
      <w:proofErr w:type="spellStart"/>
      <w:r w:rsidRPr="002F5A38">
        <w:rPr>
          <w:rFonts w:ascii="Times New Roman" w:hAnsi="Times New Roman" w:cs="Times New Roman"/>
          <w:sz w:val="24"/>
          <w:szCs w:val="24"/>
        </w:rPr>
        <w:t>сканкопії</w:t>
      </w:r>
      <w:proofErr w:type="spellEnd"/>
      <w:r w:rsidRPr="002F5A38">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51F1F705" w14:textId="77777777" w:rsidR="002F5A38" w:rsidRPr="002F5A38" w:rsidRDefault="002F5A38" w:rsidP="00F4696C">
      <w:pPr>
        <w:spacing w:after="0" w:line="240" w:lineRule="auto"/>
        <w:ind w:firstLine="567"/>
        <w:jc w:val="both"/>
        <w:rPr>
          <w:rFonts w:ascii="Times New Roman" w:hAnsi="Times New Roman" w:cs="Times New Roman"/>
          <w:sz w:val="24"/>
          <w:szCs w:val="24"/>
        </w:rPr>
      </w:pPr>
      <w:bookmarkStart w:id="1" w:name="_Hlk131598067"/>
      <w:r w:rsidRPr="002F5A38">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2F5A38">
        <w:rPr>
          <w:rFonts w:ascii="Times New Roman" w:hAnsi="Times New Roman" w:cs="Times New Roman"/>
          <w:sz w:val="24"/>
          <w:szCs w:val="24"/>
        </w:rPr>
        <w:t>проєкту</w:t>
      </w:r>
      <w:proofErr w:type="spellEnd"/>
      <w:r w:rsidRPr="002F5A38">
        <w:rPr>
          <w:rFonts w:ascii="Times New Roman" w:hAnsi="Times New Roman" w:cs="Times New Roman"/>
          <w:sz w:val="24"/>
          <w:szCs w:val="24"/>
        </w:rPr>
        <w:t xml:space="preserve"> Договору.</w:t>
      </w:r>
      <w:bookmarkStart w:id="2" w:name="_Hlk131682113"/>
      <w:bookmarkEnd w:id="1"/>
    </w:p>
    <w:p w14:paraId="4A9E6404"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396FC831"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2F5A38">
        <w:rPr>
          <w:rFonts w:ascii="Times New Roman" w:hAnsi="Times New Roman" w:cs="Times New Roman"/>
          <w:sz w:val="24"/>
          <w:szCs w:val="24"/>
        </w:rPr>
        <w:t>проєкті</w:t>
      </w:r>
      <w:proofErr w:type="spellEnd"/>
      <w:r w:rsidRPr="002F5A38">
        <w:rPr>
          <w:rFonts w:ascii="Times New Roman" w:hAnsi="Times New Roman" w:cs="Times New Roman"/>
          <w:sz w:val="24"/>
          <w:szCs w:val="24"/>
        </w:rPr>
        <w:t xml:space="preserve"> Договору.</w:t>
      </w:r>
    </w:p>
    <w:p w14:paraId="105FD85F" w14:textId="77777777" w:rsidR="002F5A38" w:rsidRPr="002F5A38" w:rsidRDefault="002F5A38" w:rsidP="00F4696C">
      <w:pPr>
        <w:spacing w:after="0" w:line="240" w:lineRule="auto"/>
        <w:rPr>
          <w:rFonts w:ascii="Times New Roman" w:hAnsi="Times New Roman" w:cs="Times New Roman"/>
          <w:sz w:val="24"/>
          <w:szCs w:val="24"/>
        </w:rPr>
      </w:pPr>
    </w:p>
    <w:p w14:paraId="47FC5C73" w14:textId="77777777" w:rsidR="002F5A38" w:rsidRPr="002F5A38" w:rsidRDefault="002F5A38" w:rsidP="00F4696C">
      <w:pPr>
        <w:spacing w:after="0" w:line="240" w:lineRule="auto"/>
        <w:rPr>
          <w:rFonts w:ascii="Times New Roman" w:hAnsi="Times New Roman" w:cs="Times New Roman"/>
          <w:sz w:val="24"/>
          <w:szCs w:val="24"/>
        </w:rPr>
      </w:pPr>
    </w:p>
    <w:p w14:paraId="37737A80" w14:textId="77777777" w:rsidR="002F5A38" w:rsidRPr="002F5A38" w:rsidRDefault="002F5A38" w:rsidP="00F4696C">
      <w:pPr>
        <w:spacing w:after="0" w:line="240" w:lineRule="auto"/>
        <w:rPr>
          <w:rFonts w:ascii="Times New Roman" w:hAnsi="Times New Roman" w:cs="Times New Roman"/>
          <w:sz w:val="24"/>
          <w:szCs w:val="24"/>
        </w:rPr>
      </w:pPr>
    </w:p>
    <w:p w14:paraId="642F485B" w14:textId="77777777" w:rsidR="002F5A38" w:rsidRPr="002F5A38" w:rsidRDefault="002F5A38" w:rsidP="00F4696C">
      <w:pPr>
        <w:spacing w:after="0" w:line="240" w:lineRule="auto"/>
        <w:rPr>
          <w:rFonts w:ascii="Times New Roman" w:hAnsi="Times New Roman" w:cs="Times New Roman"/>
          <w:sz w:val="24"/>
          <w:szCs w:val="24"/>
        </w:rPr>
      </w:pPr>
    </w:p>
    <w:p w14:paraId="04F7AC52" w14:textId="77777777" w:rsidR="002F5A38" w:rsidRPr="002F5A38" w:rsidRDefault="002F5A38" w:rsidP="00F4696C">
      <w:pPr>
        <w:spacing w:after="0" w:line="240" w:lineRule="auto"/>
        <w:rPr>
          <w:rFonts w:ascii="Times New Roman" w:hAnsi="Times New Roman" w:cs="Times New Roman"/>
          <w:sz w:val="24"/>
          <w:szCs w:val="24"/>
        </w:rPr>
      </w:pPr>
    </w:p>
    <w:p w14:paraId="2C9A706D" w14:textId="77777777" w:rsidR="002F5A38" w:rsidRPr="002F5A38" w:rsidRDefault="002F5A38" w:rsidP="00F4696C">
      <w:pPr>
        <w:spacing w:after="0" w:line="240" w:lineRule="auto"/>
        <w:jc w:val="center"/>
        <w:rPr>
          <w:rFonts w:ascii="Times New Roman" w:eastAsia="Calibri" w:hAnsi="Times New Roman" w:cs="Times New Roman"/>
          <w:b/>
          <w:color w:val="000000" w:themeColor="text1"/>
          <w:sz w:val="24"/>
          <w:szCs w:val="24"/>
          <w:lang w:eastAsia="zh-CN"/>
        </w:rPr>
      </w:pPr>
      <w:r w:rsidRPr="002F5A38">
        <w:rPr>
          <w:rFonts w:ascii="Times New Roman" w:eastAsia="Calibri" w:hAnsi="Times New Roman" w:cs="Times New Roman"/>
          <w:b/>
          <w:color w:val="000000" w:themeColor="text1"/>
          <w:sz w:val="24"/>
          <w:szCs w:val="24"/>
          <w:lang w:eastAsia="zh-CN"/>
        </w:rPr>
        <w:t xml:space="preserve">ТЕХНІЧНІ ВИМОГИ </w:t>
      </w:r>
    </w:p>
    <w:p w14:paraId="3BD7C6A3" w14:textId="77777777" w:rsidR="002F5A38" w:rsidRPr="002F5A38" w:rsidRDefault="002F5A38" w:rsidP="00F4696C">
      <w:pPr>
        <w:spacing w:after="0" w:line="240" w:lineRule="auto"/>
        <w:jc w:val="center"/>
        <w:rPr>
          <w:rFonts w:ascii="Times New Roman" w:eastAsia="Calibri" w:hAnsi="Times New Roman" w:cs="Times New Roman"/>
          <w:b/>
          <w:color w:val="000000" w:themeColor="text1"/>
          <w:sz w:val="24"/>
          <w:szCs w:val="24"/>
          <w:lang w:eastAsia="zh-CN"/>
        </w:rPr>
      </w:pPr>
    </w:p>
    <w:tbl>
      <w:tblPr>
        <w:tblW w:w="9640" w:type="dxa"/>
        <w:tblInd w:w="-147" w:type="dxa"/>
        <w:tblLayout w:type="fixed"/>
        <w:tblLook w:val="04A0" w:firstRow="1" w:lastRow="0" w:firstColumn="1" w:lastColumn="0" w:noHBand="0" w:noVBand="1"/>
      </w:tblPr>
      <w:tblGrid>
        <w:gridCol w:w="566"/>
        <w:gridCol w:w="1703"/>
        <w:gridCol w:w="1699"/>
        <w:gridCol w:w="4500"/>
        <w:gridCol w:w="1172"/>
      </w:tblGrid>
      <w:tr w:rsidR="002F5A38" w:rsidRPr="002F5A38" w14:paraId="7E33A4A9" w14:textId="77777777" w:rsidTr="00D802A5">
        <w:trPr>
          <w:trHeight w:val="60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C282A" w14:textId="77777777" w:rsidR="002F5A38" w:rsidRPr="002F5A38" w:rsidRDefault="002F5A38" w:rsidP="00F4696C">
            <w:pPr>
              <w:spacing w:after="0" w:line="240" w:lineRule="auto"/>
              <w:jc w:val="center"/>
              <w:rPr>
                <w:rFonts w:ascii="Times New Roman" w:hAnsi="Times New Roman" w:cs="Times New Roman"/>
                <w:color w:val="000000"/>
                <w:sz w:val="24"/>
                <w:szCs w:val="24"/>
              </w:rPr>
            </w:pPr>
            <w:r w:rsidRPr="002F5A38">
              <w:rPr>
                <w:rFonts w:ascii="Times New Roman" w:hAnsi="Times New Roman" w:cs="Times New Roman"/>
                <w:color w:val="000000"/>
                <w:sz w:val="24"/>
                <w:szCs w:val="24"/>
              </w:rPr>
              <w:t>№</w:t>
            </w:r>
          </w:p>
        </w:tc>
        <w:tc>
          <w:tcPr>
            <w:tcW w:w="1703" w:type="dxa"/>
            <w:tcBorders>
              <w:top w:val="single" w:sz="4" w:space="0" w:color="000000"/>
              <w:bottom w:val="single" w:sz="4" w:space="0" w:color="000000"/>
              <w:right w:val="single" w:sz="4" w:space="0" w:color="000000"/>
            </w:tcBorders>
            <w:shd w:val="clear" w:color="auto" w:fill="auto"/>
            <w:vAlign w:val="center"/>
          </w:tcPr>
          <w:p w14:paraId="01CDC202" w14:textId="77777777" w:rsidR="002F5A38" w:rsidRPr="002F5A38" w:rsidRDefault="002F5A38" w:rsidP="00F4696C">
            <w:pPr>
              <w:spacing w:after="0" w:line="240" w:lineRule="auto"/>
              <w:jc w:val="center"/>
              <w:rPr>
                <w:rFonts w:ascii="Times New Roman" w:hAnsi="Times New Roman" w:cs="Times New Roman"/>
                <w:color w:val="000000"/>
                <w:sz w:val="24"/>
                <w:szCs w:val="24"/>
              </w:rPr>
            </w:pPr>
            <w:r w:rsidRPr="002F5A38">
              <w:rPr>
                <w:rFonts w:ascii="Times New Roman" w:hAnsi="Times New Roman" w:cs="Times New Roman"/>
                <w:color w:val="000000"/>
                <w:sz w:val="24"/>
                <w:szCs w:val="24"/>
              </w:rPr>
              <w:t>Назва</w:t>
            </w:r>
          </w:p>
        </w:tc>
        <w:tc>
          <w:tcPr>
            <w:tcW w:w="6199" w:type="dxa"/>
            <w:gridSpan w:val="2"/>
            <w:tcBorders>
              <w:top w:val="single" w:sz="4" w:space="0" w:color="000000"/>
              <w:bottom w:val="single" w:sz="4" w:space="0" w:color="000000"/>
              <w:right w:val="single" w:sz="4" w:space="0" w:color="000000"/>
            </w:tcBorders>
            <w:shd w:val="clear" w:color="auto" w:fill="auto"/>
            <w:vAlign w:val="center"/>
          </w:tcPr>
          <w:p w14:paraId="4D9865AC" w14:textId="77777777" w:rsidR="002F5A38" w:rsidRPr="002F5A38" w:rsidRDefault="002F5A38" w:rsidP="00F4696C">
            <w:pPr>
              <w:spacing w:after="0" w:line="240" w:lineRule="auto"/>
              <w:jc w:val="center"/>
              <w:rPr>
                <w:rFonts w:ascii="Times New Roman" w:hAnsi="Times New Roman" w:cs="Times New Roman"/>
                <w:color w:val="000000"/>
                <w:sz w:val="24"/>
                <w:szCs w:val="24"/>
              </w:rPr>
            </w:pPr>
            <w:r w:rsidRPr="002F5A38">
              <w:rPr>
                <w:rFonts w:ascii="Times New Roman" w:hAnsi="Times New Roman" w:cs="Times New Roman"/>
                <w:color w:val="000000"/>
                <w:sz w:val="24"/>
                <w:szCs w:val="24"/>
              </w:rPr>
              <w:t>Характеристики</w:t>
            </w:r>
          </w:p>
        </w:tc>
        <w:tc>
          <w:tcPr>
            <w:tcW w:w="1172" w:type="dxa"/>
            <w:tcBorders>
              <w:top w:val="single" w:sz="4" w:space="0" w:color="000000"/>
              <w:bottom w:val="single" w:sz="4" w:space="0" w:color="000000"/>
              <w:right w:val="single" w:sz="4" w:space="0" w:color="000000"/>
            </w:tcBorders>
            <w:shd w:val="clear" w:color="auto" w:fill="auto"/>
            <w:vAlign w:val="center"/>
          </w:tcPr>
          <w:p w14:paraId="6A8151FF" w14:textId="77777777" w:rsidR="002F5A38" w:rsidRPr="002F5A38" w:rsidRDefault="002F5A38" w:rsidP="00F4696C">
            <w:pPr>
              <w:spacing w:after="0" w:line="240" w:lineRule="auto"/>
              <w:jc w:val="center"/>
              <w:rPr>
                <w:rFonts w:ascii="Times New Roman" w:hAnsi="Times New Roman" w:cs="Times New Roman"/>
                <w:color w:val="000000"/>
                <w:sz w:val="24"/>
                <w:szCs w:val="24"/>
              </w:rPr>
            </w:pPr>
            <w:r w:rsidRPr="002F5A38">
              <w:rPr>
                <w:rFonts w:ascii="Times New Roman" w:hAnsi="Times New Roman" w:cs="Times New Roman"/>
                <w:color w:val="000000"/>
                <w:sz w:val="24"/>
                <w:szCs w:val="24"/>
              </w:rPr>
              <w:t>К-сть, комплектів</w:t>
            </w:r>
          </w:p>
        </w:tc>
      </w:tr>
      <w:tr w:rsidR="002F5A38" w:rsidRPr="002F5A38" w14:paraId="3734D14F" w14:textId="77777777" w:rsidTr="00D802A5">
        <w:trPr>
          <w:trHeight w:val="3499"/>
        </w:trPr>
        <w:tc>
          <w:tcPr>
            <w:tcW w:w="566" w:type="dxa"/>
            <w:vMerge w:val="restart"/>
            <w:tcBorders>
              <w:left w:val="single" w:sz="4" w:space="0" w:color="000000"/>
              <w:bottom w:val="single" w:sz="4" w:space="0" w:color="000000"/>
              <w:right w:val="single" w:sz="4" w:space="0" w:color="000000"/>
            </w:tcBorders>
            <w:shd w:val="clear" w:color="auto" w:fill="auto"/>
            <w:vAlign w:val="center"/>
          </w:tcPr>
          <w:p w14:paraId="1E40DF5B" w14:textId="77777777" w:rsidR="002F5A38" w:rsidRPr="002F5A38" w:rsidRDefault="002F5A38" w:rsidP="00F4696C">
            <w:pPr>
              <w:spacing w:after="0" w:line="240" w:lineRule="auto"/>
              <w:jc w:val="center"/>
              <w:rPr>
                <w:rFonts w:ascii="Times New Roman" w:hAnsi="Times New Roman" w:cs="Times New Roman"/>
                <w:color w:val="000000"/>
                <w:sz w:val="24"/>
                <w:szCs w:val="24"/>
              </w:rPr>
            </w:pPr>
            <w:r w:rsidRPr="002F5A38">
              <w:rPr>
                <w:rFonts w:ascii="Times New Roman" w:hAnsi="Times New Roman" w:cs="Times New Roman"/>
                <w:color w:val="000000"/>
                <w:sz w:val="24"/>
                <w:szCs w:val="24"/>
              </w:rPr>
              <w:t>1</w:t>
            </w:r>
          </w:p>
        </w:tc>
        <w:tc>
          <w:tcPr>
            <w:tcW w:w="1703" w:type="dxa"/>
            <w:vMerge w:val="restart"/>
            <w:tcBorders>
              <w:left w:val="single" w:sz="4" w:space="0" w:color="000000"/>
              <w:bottom w:val="single" w:sz="4" w:space="0" w:color="000000"/>
              <w:right w:val="single" w:sz="4" w:space="0" w:color="000000"/>
            </w:tcBorders>
            <w:shd w:val="clear" w:color="auto" w:fill="auto"/>
            <w:vAlign w:val="center"/>
          </w:tcPr>
          <w:p w14:paraId="39C5788E" w14:textId="77777777" w:rsidR="002F5A38" w:rsidRPr="002F5A38" w:rsidRDefault="002F5A38" w:rsidP="00F4696C">
            <w:pPr>
              <w:spacing w:after="0" w:line="240" w:lineRule="auto"/>
              <w:jc w:val="center"/>
              <w:rPr>
                <w:rFonts w:ascii="Times New Roman" w:hAnsi="Times New Roman" w:cs="Times New Roman"/>
                <w:color w:val="000000"/>
                <w:sz w:val="24"/>
                <w:szCs w:val="24"/>
              </w:rPr>
            </w:pPr>
            <w:r w:rsidRPr="002F5A38">
              <w:rPr>
                <w:rFonts w:ascii="Times New Roman" w:hAnsi="Times New Roman" w:cs="Times New Roman"/>
                <w:color w:val="000000"/>
                <w:sz w:val="24"/>
                <w:szCs w:val="24"/>
              </w:rPr>
              <w:t>Комплект комп’ютерного приладдя</w:t>
            </w:r>
          </w:p>
        </w:tc>
        <w:tc>
          <w:tcPr>
            <w:tcW w:w="1699" w:type="dxa"/>
            <w:tcBorders>
              <w:bottom w:val="single" w:sz="4" w:space="0" w:color="000000"/>
              <w:right w:val="single" w:sz="4" w:space="0" w:color="000000"/>
            </w:tcBorders>
            <w:shd w:val="clear" w:color="auto" w:fill="auto"/>
            <w:vAlign w:val="center"/>
          </w:tcPr>
          <w:p w14:paraId="67AEB8E6" w14:textId="77777777" w:rsidR="002F5A38" w:rsidRPr="002F5A38" w:rsidRDefault="002F5A38" w:rsidP="00F4696C">
            <w:pPr>
              <w:spacing w:after="0" w:line="240" w:lineRule="auto"/>
              <w:jc w:val="center"/>
              <w:rPr>
                <w:rFonts w:ascii="Times New Roman" w:hAnsi="Times New Roman" w:cs="Times New Roman"/>
                <w:color w:val="000000"/>
                <w:sz w:val="24"/>
                <w:szCs w:val="24"/>
              </w:rPr>
            </w:pPr>
            <w:r w:rsidRPr="002F5A38">
              <w:rPr>
                <w:rFonts w:ascii="Times New Roman" w:hAnsi="Times New Roman" w:cs="Times New Roman"/>
                <w:color w:val="000000"/>
                <w:sz w:val="24"/>
                <w:szCs w:val="24"/>
              </w:rPr>
              <w:t>Монітор, тип 1</w:t>
            </w:r>
          </w:p>
        </w:tc>
        <w:tc>
          <w:tcPr>
            <w:tcW w:w="4500" w:type="dxa"/>
            <w:tcBorders>
              <w:bottom w:val="single" w:sz="4" w:space="0" w:color="000000"/>
              <w:right w:val="single" w:sz="4" w:space="0" w:color="000000"/>
            </w:tcBorders>
            <w:shd w:val="clear" w:color="auto" w:fill="auto"/>
            <w:vAlign w:val="bottom"/>
          </w:tcPr>
          <w:p w14:paraId="34F83D2D" w14:textId="77777777" w:rsidR="002F5A38" w:rsidRPr="002F5A38" w:rsidRDefault="002F5A38" w:rsidP="00F4696C">
            <w:pPr>
              <w:spacing w:after="0" w:line="240" w:lineRule="auto"/>
              <w:rPr>
                <w:rFonts w:ascii="Times New Roman" w:hAnsi="Times New Roman" w:cs="Times New Roman"/>
                <w:color w:val="000000"/>
                <w:sz w:val="24"/>
                <w:szCs w:val="24"/>
              </w:rPr>
            </w:pPr>
            <w:r w:rsidRPr="002F5A38">
              <w:rPr>
                <w:rFonts w:ascii="Times New Roman" w:hAnsi="Times New Roman" w:cs="Times New Roman"/>
                <w:color w:val="000000"/>
                <w:sz w:val="24"/>
                <w:szCs w:val="24"/>
              </w:rPr>
              <w:t>Діагональ: не менше 27"</w:t>
            </w:r>
            <w:r w:rsidRPr="002F5A38">
              <w:rPr>
                <w:rFonts w:ascii="Times New Roman" w:hAnsi="Times New Roman" w:cs="Times New Roman"/>
                <w:color w:val="000000"/>
                <w:sz w:val="24"/>
                <w:szCs w:val="24"/>
              </w:rPr>
              <w:br/>
              <w:t>Тип екрану: зігнутий, радіус кривизни 1500R</w:t>
            </w:r>
            <w:r w:rsidRPr="002F5A38">
              <w:rPr>
                <w:rFonts w:ascii="Times New Roman" w:hAnsi="Times New Roman" w:cs="Times New Roman"/>
                <w:color w:val="000000"/>
                <w:sz w:val="24"/>
                <w:szCs w:val="24"/>
              </w:rPr>
              <w:br/>
              <w:t>Роздільна здатність: не гірше 2560х1440 (</w:t>
            </w:r>
            <w:proofErr w:type="spellStart"/>
            <w:r w:rsidRPr="002F5A38">
              <w:rPr>
                <w:rFonts w:ascii="Times New Roman" w:hAnsi="Times New Roman" w:cs="Times New Roman"/>
                <w:color w:val="000000"/>
                <w:sz w:val="24"/>
                <w:szCs w:val="24"/>
              </w:rPr>
              <w:t>Quad</w:t>
            </w:r>
            <w:proofErr w:type="spellEnd"/>
            <w:r w:rsidRPr="002F5A38">
              <w:rPr>
                <w:rFonts w:ascii="Times New Roman" w:hAnsi="Times New Roman" w:cs="Times New Roman"/>
                <w:color w:val="000000"/>
                <w:sz w:val="24"/>
                <w:szCs w:val="24"/>
              </w:rPr>
              <w:t xml:space="preserve"> HD)</w:t>
            </w:r>
            <w:r w:rsidRPr="002F5A38">
              <w:rPr>
                <w:rFonts w:ascii="Times New Roman" w:hAnsi="Times New Roman" w:cs="Times New Roman"/>
                <w:color w:val="000000"/>
                <w:sz w:val="24"/>
                <w:szCs w:val="24"/>
              </w:rPr>
              <w:br/>
              <w:t xml:space="preserve">Тип матриці: не гірше ніж VA або IPS, матовий або з </w:t>
            </w:r>
            <w:proofErr w:type="spellStart"/>
            <w:r w:rsidRPr="002F5A38">
              <w:rPr>
                <w:rFonts w:ascii="Times New Roman" w:hAnsi="Times New Roman" w:cs="Times New Roman"/>
                <w:color w:val="000000"/>
                <w:sz w:val="24"/>
                <w:szCs w:val="24"/>
              </w:rPr>
              <w:t>антибліковим</w:t>
            </w:r>
            <w:proofErr w:type="spellEnd"/>
            <w:r w:rsidRPr="002F5A38">
              <w:rPr>
                <w:rFonts w:ascii="Times New Roman" w:hAnsi="Times New Roman" w:cs="Times New Roman"/>
                <w:color w:val="000000"/>
                <w:sz w:val="24"/>
                <w:szCs w:val="24"/>
              </w:rPr>
              <w:t xml:space="preserve"> покриттям</w:t>
            </w:r>
            <w:r w:rsidRPr="002F5A38">
              <w:rPr>
                <w:rFonts w:ascii="Times New Roman" w:hAnsi="Times New Roman" w:cs="Times New Roman"/>
                <w:color w:val="000000"/>
                <w:sz w:val="24"/>
                <w:szCs w:val="24"/>
              </w:rPr>
              <w:br/>
              <w:t>Кут огляду по горизонталі та вертикалі: не гірше ніж 178 градусів</w:t>
            </w:r>
            <w:r w:rsidRPr="002F5A38">
              <w:rPr>
                <w:rFonts w:ascii="Times New Roman" w:hAnsi="Times New Roman" w:cs="Times New Roman"/>
                <w:color w:val="000000"/>
                <w:sz w:val="24"/>
                <w:szCs w:val="24"/>
              </w:rPr>
              <w:br/>
              <w:t>Співвідношення сторін:  16:9</w:t>
            </w:r>
            <w:r w:rsidRPr="002F5A38">
              <w:rPr>
                <w:rFonts w:ascii="Times New Roman" w:hAnsi="Times New Roman" w:cs="Times New Roman"/>
                <w:color w:val="000000"/>
                <w:sz w:val="24"/>
                <w:szCs w:val="24"/>
              </w:rPr>
              <w:br/>
              <w:t xml:space="preserve">Яскравість: не гірше ніж 300 </w:t>
            </w:r>
            <w:proofErr w:type="spellStart"/>
            <w:r w:rsidRPr="002F5A38">
              <w:rPr>
                <w:rFonts w:ascii="Times New Roman" w:hAnsi="Times New Roman" w:cs="Times New Roman"/>
                <w:color w:val="000000"/>
                <w:sz w:val="24"/>
                <w:szCs w:val="24"/>
              </w:rPr>
              <w:t>кд</w:t>
            </w:r>
            <w:proofErr w:type="spellEnd"/>
            <w:r w:rsidRPr="002F5A38">
              <w:rPr>
                <w:rFonts w:ascii="Times New Roman" w:hAnsi="Times New Roman" w:cs="Times New Roman"/>
                <w:color w:val="000000"/>
                <w:sz w:val="24"/>
                <w:szCs w:val="24"/>
              </w:rPr>
              <w:t xml:space="preserve">/м2  </w:t>
            </w:r>
            <w:r w:rsidRPr="002F5A38">
              <w:rPr>
                <w:rFonts w:ascii="Times New Roman" w:hAnsi="Times New Roman" w:cs="Times New Roman"/>
                <w:color w:val="000000"/>
                <w:sz w:val="24"/>
                <w:szCs w:val="24"/>
              </w:rPr>
              <w:br/>
              <w:t>Контрастність: не гірше ніж 4000:1</w:t>
            </w:r>
            <w:r w:rsidRPr="002F5A38">
              <w:rPr>
                <w:rFonts w:ascii="Times New Roman" w:hAnsi="Times New Roman" w:cs="Times New Roman"/>
                <w:color w:val="000000"/>
                <w:sz w:val="24"/>
                <w:szCs w:val="24"/>
              </w:rPr>
              <w:br/>
              <w:t xml:space="preserve">Частота оновлення: не гірше ніж 165 </w:t>
            </w:r>
            <w:proofErr w:type="spellStart"/>
            <w:r w:rsidRPr="002F5A38">
              <w:rPr>
                <w:rFonts w:ascii="Times New Roman" w:hAnsi="Times New Roman" w:cs="Times New Roman"/>
                <w:color w:val="000000"/>
                <w:sz w:val="24"/>
                <w:szCs w:val="24"/>
              </w:rPr>
              <w:t>Гц</w:t>
            </w:r>
            <w:proofErr w:type="spellEnd"/>
            <w:r w:rsidRPr="002F5A38">
              <w:rPr>
                <w:rFonts w:ascii="Times New Roman" w:hAnsi="Times New Roman" w:cs="Times New Roman"/>
                <w:color w:val="000000"/>
                <w:sz w:val="24"/>
                <w:szCs w:val="24"/>
              </w:rPr>
              <w:br/>
              <w:t>Час відгуку: не гірше ніж 5 мс</w:t>
            </w:r>
            <w:r w:rsidRPr="002F5A38">
              <w:rPr>
                <w:rFonts w:ascii="Times New Roman" w:hAnsi="Times New Roman" w:cs="Times New Roman"/>
                <w:color w:val="000000"/>
                <w:sz w:val="24"/>
                <w:szCs w:val="24"/>
              </w:rPr>
              <w:br/>
              <w:t xml:space="preserve">Порти (вбудовані): не менше ніж 1 x HDMI, 2 х DP, 1 х </w:t>
            </w:r>
            <w:proofErr w:type="spellStart"/>
            <w:r w:rsidRPr="002F5A38">
              <w:rPr>
                <w:rFonts w:ascii="Times New Roman" w:hAnsi="Times New Roman" w:cs="Times New Roman"/>
                <w:color w:val="000000"/>
                <w:sz w:val="24"/>
                <w:szCs w:val="24"/>
              </w:rPr>
              <w:t>mini-Jack</w:t>
            </w:r>
            <w:proofErr w:type="spellEnd"/>
            <w:r w:rsidRPr="002F5A38">
              <w:rPr>
                <w:rFonts w:ascii="Times New Roman" w:hAnsi="Times New Roman" w:cs="Times New Roman"/>
                <w:color w:val="000000"/>
                <w:sz w:val="24"/>
                <w:szCs w:val="24"/>
              </w:rPr>
              <w:t xml:space="preserve"> (3.5mm)</w:t>
            </w:r>
            <w:r w:rsidRPr="002F5A38">
              <w:rPr>
                <w:rFonts w:ascii="Times New Roman" w:hAnsi="Times New Roman" w:cs="Times New Roman"/>
                <w:color w:val="000000"/>
                <w:sz w:val="24"/>
                <w:szCs w:val="24"/>
              </w:rPr>
              <w:br/>
              <w:t>VESA кріплення: 100 х 100 мм</w:t>
            </w:r>
            <w:r w:rsidRPr="002F5A38">
              <w:rPr>
                <w:rFonts w:ascii="Times New Roman" w:hAnsi="Times New Roman" w:cs="Times New Roman"/>
                <w:color w:val="000000"/>
                <w:sz w:val="24"/>
                <w:szCs w:val="24"/>
              </w:rPr>
              <w:br/>
              <w:t>Гарантія: не менше 36 міс.</w:t>
            </w:r>
          </w:p>
        </w:tc>
        <w:tc>
          <w:tcPr>
            <w:tcW w:w="1172" w:type="dxa"/>
            <w:vMerge w:val="restart"/>
            <w:tcBorders>
              <w:left w:val="single" w:sz="4" w:space="0" w:color="000000"/>
              <w:bottom w:val="single" w:sz="4" w:space="0" w:color="000000"/>
              <w:right w:val="single" w:sz="4" w:space="0" w:color="000000"/>
            </w:tcBorders>
            <w:shd w:val="clear" w:color="auto" w:fill="auto"/>
            <w:vAlign w:val="center"/>
          </w:tcPr>
          <w:p w14:paraId="324FB739" w14:textId="77777777" w:rsidR="002F5A38" w:rsidRPr="002F5A38" w:rsidRDefault="002F5A38" w:rsidP="00F4696C">
            <w:pPr>
              <w:spacing w:after="0" w:line="240" w:lineRule="auto"/>
              <w:jc w:val="center"/>
              <w:rPr>
                <w:rFonts w:ascii="Times New Roman" w:hAnsi="Times New Roman" w:cs="Times New Roman"/>
                <w:color w:val="000000"/>
                <w:sz w:val="24"/>
                <w:szCs w:val="24"/>
              </w:rPr>
            </w:pPr>
            <w:r w:rsidRPr="002F5A38">
              <w:rPr>
                <w:rFonts w:ascii="Times New Roman" w:hAnsi="Times New Roman" w:cs="Times New Roman"/>
                <w:color w:val="000000"/>
                <w:sz w:val="24"/>
                <w:szCs w:val="24"/>
              </w:rPr>
              <w:t>1</w:t>
            </w:r>
          </w:p>
        </w:tc>
      </w:tr>
      <w:tr w:rsidR="002F5A38" w:rsidRPr="002F5A38" w14:paraId="14C36A95" w14:textId="77777777" w:rsidTr="00D802A5">
        <w:trPr>
          <w:trHeight w:val="3919"/>
        </w:trPr>
        <w:tc>
          <w:tcPr>
            <w:tcW w:w="566" w:type="dxa"/>
            <w:vMerge/>
            <w:tcBorders>
              <w:left w:val="single" w:sz="4" w:space="0" w:color="000000"/>
              <w:bottom w:val="single" w:sz="4" w:space="0" w:color="000000"/>
              <w:right w:val="single" w:sz="4" w:space="0" w:color="000000"/>
            </w:tcBorders>
            <w:vAlign w:val="center"/>
          </w:tcPr>
          <w:p w14:paraId="004EA81B" w14:textId="77777777" w:rsidR="002F5A38" w:rsidRPr="002F5A38" w:rsidRDefault="002F5A38" w:rsidP="00F4696C">
            <w:pPr>
              <w:spacing w:after="0" w:line="240" w:lineRule="auto"/>
              <w:rPr>
                <w:rFonts w:ascii="Times New Roman" w:hAnsi="Times New Roman" w:cs="Times New Roman"/>
                <w:color w:val="000000"/>
                <w:sz w:val="24"/>
                <w:szCs w:val="24"/>
              </w:rPr>
            </w:pPr>
          </w:p>
        </w:tc>
        <w:tc>
          <w:tcPr>
            <w:tcW w:w="1703" w:type="dxa"/>
            <w:vMerge/>
            <w:tcBorders>
              <w:left w:val="single" w:sz="4" w:space="0" w:color="000000"/>
              <w:bottom w:val="single" w:sz="4" w:space="0" w:color="000000"/>
              <w:right w:val="single" w:sz="4" w:space="0" w:color="000000"/>
            </w:tcBorders>
            <w:vAlign w:val="center"/>
          </w:tcPr>
          <w:p w14:paraId="6493D691" w14:textId="77777777" w:rsidR="002F5A38" w:rsidRPr="002F5A38" w:rsidRDefault="002F5A38" w:rsidP="00F4696C">
            <w:pPr>
              <w:spacing w:after="0" w:line="240" w:lineRule="auto"/>
              <w:rPr>
                <w:rFonts w:ascii="Times New Roman" w:hAnsi="Times New Roman" w:cs="Times New Roman"/>
                <w:color w:val="000000"/>
                <w:sz w:val="24"/>
                <w:szCs w:val="24"/>
              </w:rPr>
            </w:pPr>
          </w:p>
        </w:tc>
        <w:tc>
          <w:tcPr>
            <w:tcW w:w="1699" w:type="dxa"/>
            <w:tcBorders>
              <w:bottom w:val="single" w:sz="4" w:space="0" w:color="000000"/>
              <w:right w:val="single" w:sz="4" w:space="0" w:color="000000"/>
            </w:tcBorders>
            <w:shd w:val="clear" w:color="auto" w:fill="auto"/>
            <w:vAlign w:val="center"/>
          </w:tcPr>
          <w:p w14:paraId="169B72D0" w14:textId="77777777" w:rsidR="002F5A38" w:rsidRPr="002F5A38" w:rsidRDefault="002F5A38" w:rsidP="00F4696C">
            <w:pPr>
              <w:spacing w:after="0" w:line="240" w:lineRule="auto"/>
              <w:jc w:val="center"/>
              <w:rPr>
                <w:rFonts w:ascii="Times New Roman" w:hAnsi="Times New Roman" w:cs="Times New Roman"/>
                <w:color w:val="000000"/>
                <w:sz w:val="24"/>
                <w:szCs w:val="24"/>
              </w:rPr>
            </w:pPr>
            <w:r w:rsidRPr="002F5A38">
              <w:rPr>
                <w:rFonts w:ascii="Times New Roman" w:hAnsi="Times New Roman" w:cs="Times New Roman"/>
                <w:color w:val="000000"/>
                <w:sz w:val="24"/>
                <w:szCs w:val="24"/>
              </w:rPr>
              <w:t>Монітор, тип 2</w:t>
            </w:r>
          </w:p>
        </w:tc>
        <w:tc>
          <w:tcPr>
            <w:tcW w:w="4500" w:type="dxa"/>
            <w:tcBorders>
              <w:bottom w:val="single" w:sz="4" w:space="0" w:color="000000"/>
              <w:right w:val="single" w:sz="4" w:space="0" w:color="000000"/>
            </w:tcBorders>
            <w:shd w:val="clear" w:color="auto" w:fill="auto"/>
            <w:vAlign w:val="bottom"/>
          </w:tcPr>
          <w:p w14:paraId="64905A45" w14:textId="77777777" w:rsidR="002F5A38" w:rsidRPr="002F5A38" w:rsidRDefault="002F5A38" w:rsidP="00F4696C">
            <w:pPr>
              <w:spacing w:after="0" w:line="240" w:lineRule="auto"/>
              <w:rPr>
                <w:rFonts w:ascii="Times New Roman" w:hAnsi="Times New Roman" w:cs="Times New Roman"/>
                <w:color w:val="000000"/>
                <w:sz w:val="24"/>
                <w:szCs w:val="24"/>
              </w:rPr>
            </w:pPr>
            <w:r w:rsidRPr="002F5A38">
              <w:rPr>
                <w:rFonts w:ascii="Times New Roman" w:hAnsi="Times New Roman" w:cs="Times New Roman"/>
                <w:color w:val="000000"/>
                <w:sz w:val="24"/>
                <w:szCs w:val="24"/>
              </w:rPr>
              <w:t>Діагональ: не менше 34"</w:t>
            </w:r>
            <w:r w:rsidRPr="002F5A38">
              <w:rPr>
                <w:rFonts w:ascii="Times New Roman" w:hAnsi="Times New Roman" w:cs="Times New Roman"/>
                <w:color w:val="000000"/>
                <w:sz w:val="24"/>
                <w:szCs w:val="24"/>
              </w:rPr>
              <w:br/>
              <w:t>Тип екрану: зігнутий, радіус кривизни 1500R</w:t>
            </w:r>
            <w:r w:rsidRPr="002F5A38">
              <w:rPr>
                <w:rFonts w:ascii="Times New Roman" w:hAnsi="Times New Roman" w:cs="Times New Roman"/>
                <w:color w:val="000000"/>
                <w:sz w:val="24"/>
                <w:szCs w:val="24"/>
              </w:rPr>
              <w:br/>
              <w:t>Роздільна здатність: не гірше 3440x1440 (</w:t>
            </w:r>
            <w:proofErr w:type="spellStart"/>
            <w:r w:rsidRPr="002F5A38">
              <w:rPr>
                <w:rFonts w:ascii="Times New Roman" w:hAnsi="Times New Roman" w:cs="Times New Roman"/>
                <w:color w:val="000000"/>
                <w:sz w:val="24"/>
                <w:szCs w:val="24"/>
              </w:rPr>
              <w:t>Ultra</w:t>
            </w:r>
            <w:proofErr w:type="spellEnd"/>
            <w:r w:rsidRPr="002F5A38">
              <w:rPr>
                <w:rFonts w:ascii="Times New Roman" w:hAnsi="Times New Roman" w:cs="Times New Roman"/>
                <w:color w:val="000000"/>
                <w:sz w:val="24"/>
                <w:szCs w:val="24"/>
              </w:rPr>
              <w:t xml:space="preserve"> </w:t>
            </w:r>
            <w:proofErr w:type="spellStart"/>
            <w:r w:rsidRPr="002F5A38">
              <w:rPr>
                <w:rFonts w:ascii="Times New Roman" w:hAnsi="Times New Roman" w:cs="Times New Roman"/>
                <w:color w:val="000000"/>
                <w:sz w:val="24"/>
                <w:szCs w:val="24"/>
              </w:rPr>
              <w:t>Wide</w:t>
            </w:r>
            <w:proofErr w:type="spellEnd"/>
            <w:r w:rsidRPr="002F5A38">
              <w:rPr>
                <w:rFonts w:ascii="Times New Roman" w:hAnsi="Times New Roman" w:cs="Times New Roman"/>
                <w:color w:val="000000"/>
                <w:sz w:val="24"/>
                <w:szCs w:val="24"/>
              </w:rPr>
              <w:t xml:space="preserve"> QHD)</w:t>
            </w:r>
            <w:r w:rsidRPr="002F5A38">
              <w:rPr>
                <w:rFonts w:ascii="Times New Roman" w:hAnsi="Times New Roman" w:cs="Times New Roman"/>
                <w:color w:val="000000"/>
                <w:sz w:val="24"/>
                <w:szCs w:val="24"/>
              </w:rPr>
              <w:br/>
              <w:t xml:space="preserve">Тип матриці: не гірше ніж VA або IPS, матовий або з </w:t>
            </w:r>
            <w:proofErr w:type="spellStart"/>
            <w:r w:rsidRPr="002F5A38">
              <w:rPr>
                <w:rFonts w:ascii="Times New Roman" w:hAnsi="Times New Roman" w:cs="Times New Roman"/>
                <w:color w:val="000000"/>
                <w:sz w:val="24"/>
                <w:szCs w:val="24"/>
              </w:rPr>
              <w:t>антибліковим</w:t>
            </w:r>
            <w:proofErr w:type="spellEnd"/>
            <w:r w:rsidRPr="002F5A38">
              <w:rPr>
                <w:rFonts w:ascii="Times New Roman" w:hAnsi="Times New Roman" w:cs="Times New Roman"/>
                <w:color w:val="000000"/>
                <w:sz w:val="24"/>
                <w:szCs w:val="24"/>
              </w:rPr>
              <w:t xml:space="preserve"> покриттям</w:t>
            </w:r>
            <w:r w:rsidRPr="002F5A38">
              <w:rPr>
                <w:rFonts w:ascii="Times New Roman" w:hAnsi="Times New Roman" w:cs="Times New Roman"/>
                <w:color w:val="000000"/>
                <w:sz w:val="24"/>
                <w:szCs w:val="24"/>
              </w:rPr>
              <w:br/>
              <w:t>Кут огляду по горизонталі та вертикалі: не гірше ніж 178 градусів</w:t>
            </w:r>
            <w:r w:rsidRPr="002F5A38">
              <w:rPr>
                <w:rFonts w:ascii="Times New Roman" w:hAnsi="Times New Roman" w:cs="Times New Roman"/>
                <w:color w:val="000000"/>
                <w:sz w:val="24"/>
                <w:szCs w:val="24"/>
              </w:rPr>
              <w:br/>
              <w:t>Співвідношення сторін:  21:9</w:t>
            </w:r>
            <w:r w:rsidRPr="002F5A38">
              <w:rPr>
                <w:rFonts w:ascii="Times New Roman" w:hAnsi="Times New Roman" w:cs="Times New Roman"/>
                <w:color w:val="000000"/>
                <w:sz w:val="24"/>
                <w:szCs w:val="24"/>
              </w:rPr>
              <w:br/>
              <w:t xml:space="preserve">Яскравість: не гірше ніж 350 </w:t>
            </w:r>
            <w:proofErr w:type="spellStart"/>
            <w:r w:rsidRPr="002F5A38">
              <w:rPr>
                <w:rFonts w:ascii="Times New Roman" w:hAnsi="Times New Roman" w:cs="Times New Roman"/>
                <w:color w:val="000000"/>
                <w:sz w:val="24"/>
                <w:szCs w:val="24"/>
              </w:rPr>
              <w:t>кд</w:t>
            </w:r>
            <w:proofErr w:type="spellEnd"/>
            <w:r w:rsidRPr="002F5A38">
              <w:rPr>
                <w:rFonts w:ascii="Times New Roman" w:hAnsi="Times New Roman" w:cs="Times New Roman"/>
                <w:color w:val="000000"/>
                <w:sz w:val="24"/>
                <w:szCs w:val="24"/>
              </w:rPr>
              <w:t xml:space="preserve">/м2  </w:t>
            </w:r>
            <w:r w:rsidRPr="002F5A38">
              <w:rPr>
                <w:rFonts w:ascii="Times New Roman" w:hAnsi="Times New Roman" w:cs="Times New Roman"/>
                <w:color w:val="000000"/>
                <w:sz w:val="24"/>
                <w:szCs w:val="24"/>
              </w:rPr>
              <w:br/>
              <w:t>Контрастність: не гірше ніж 4000:1</w:t>
            </w:r>
            <w:r w:rsidRPr="002F5A38">
              <w:rPr>
                <w:rFonts w:ascii="Times New Roman" w:hAnsi="Times New Roman" w:cs="Times New Roman"/>
                <w:color w:val="000000"/>
                <w:sz w:val="24"/>
                <w:szCs w:val="24"/>
              </w:rPr>
              <w:br/>
              <w:t xml:space="preserve">Частота оновлення: не гірше ніж 180 </w:t>
            </w:r>
            <w:proofErr w:type="spellStart"/>
            <w:r w:rsidRPr="002F5A38">
              <w:rPr>
                <w:rFonts w:ascii="Times New Roman" w:hAnsi="Times New Roman" w:cs="Times New Roman"/>
                <w:color w:val="000000"/>
                <w:sz w:val="24"/>
                <w:szCs w:val="24"/>
              </w:rPr>
              <w:t>Гц</w:t>
            </w:r>
            <w:proofErr w:type="spellEnd"/>
            <w:r w:rsidRPr="002F5A38">
              <w:rPr>
                <w:rFonts w:ascii="Times New Roman" w:hAnsi="Times New Roman" w:cs="Times New Roman"/>
                <w:color w:val="000000"/>
                <w:sz w:val="24"/>
                <w:szCs w:val="24"/>
              </w:rPr>
              <w:br/>
              <w:t>Час відгуку: не гірше ніж 1 мс</w:t>
            </w:r>
            <w:r w:rsidRPr="002F5A38">
              <w:rPr>
                <w:rFonts w:ascii="Times New Roman" w:hAnsi="Times New Roman" w:cs="Times New Roman"/>
                <w:color w:val="000000"/>
                <w:sz w:val="24"/>
                <w:szCs w:val="24"/>
              </w:rPr>
              <w:br/>
              <w:t xml:space="preserve">Порти (вбудовані): не менше ніж 1 x HDMI, 1 х DP, 1 х </w:t>
            </w:r>
            <w:proofErr w:type="spellStart"/>
            <w:r w:rsidRPr="002F5A38">
              <w:rPr>
                <w:rFonts w:ascii="Times New Roman" w:hAnsi="Times New Roman" w:cs="Times New Roman"/>
                <w:color w:val="000000"/>
                <w:sz w:val="24"/>
                <w:szCs w:val="24"/>
              </w:rPr>
              <w:t>mini-Jack</w:t>
            </w:r>
            <w:proofErr w:type="spellEnd"/>
            <w:r w:rsidRPr="002F5A38">
              <w:rPr>
                <w:rFonts w:ascii="Times New Roman" w:hAnsi="Times New Roman" w:cs="Times New Roman"/>
                <w:color w:val="000000"/>
                <w:sz w:val="24"/>
                <w:szCs w:val="24"/>
              </w:rPr>
              <w:t xml:space="preserve"> (3.5mm), 2 х USB 3.0 </w:t>
            </w:r>
            <w:proofErr w:type="spellStart"/>
            <w:r w:rsidRPr="002F5A38">
              <w:rPr>
                <w:rFonts w:ascii="Times New Roman" w:hAnsi="Times New Roman" w:cs="Times New Roman"/>
                <w:color w:val="000000"/>
                <w:sz w:val="24"/>
                <w:szCs w:val="24"/>
              </w:rPr>
              <w:t>Type</w:t>
            </w:r>
            <w:proofErr w:type="spellEnd"/>
            <w:r w:rsidRPr="002F5A38">
              <w:rPr>
                <w:rFonts w:ascii="Times New Roman" w:hAnsi="Times New Roman" w:cs="Times New Roman"/>
                <w:color w:val="000000"/>
                <w:sz w:val="24"/>
                <w:szCs w:val="24"/>
              </w:rPr>
              <w:t xml:space="preserve">-A, 1 х USB 3.0 </w:t>
            </w:r>
            <w:proofErr w:type="spellStart"/>
            <w:r w:rsidRPr="002F5A38">
              <w:rPr>
                <w:rFonts w:ascii="Times New Roman" w:hAnsi="Times New Roman" w:cs="Times New Roman"/>
                <w:color w:val="000000"/>
                <w:sz w:val="24"/>
                <w:szCs w:val="24"/>
              </w:rPr>
              <w:t>Type</w:t>
            </w:r>
            <w:proofErr w:type="spellEnd"/>
            <w:r w:rsidRPr="002F5A38">
              <w:rPr>
                <w:rFonts w:ascii="Times New Roman" w:hAnsi="Times New Roman" w:cs="Times New Roman"/>
                <w:color w:val="000000"/>
                <w:sz w:val="24"/>
                <w:szCs w:val="24"/>
              </w:rPr>
              <w:t xml:space="preserve">-C </w:t>
            </w:r>
            <w:proofErr w:type="spellStart"/>
            <w:r w:rsidRPr="002F5A38">
              <w:rPr>
                <w:rFonts w:ascii="Times New Roman" w:hAnsi="Times New Roman" w:cs="Times New Roman"/>
                <w:color w:val="000000"/>
                <w:sz w:val="24"/>
                <w:szCs w:val="24"/>
              </w:rPr>
              <w:t>with</w:t>
            </w:r>
            <w:proofErr w:type="spellEnd"/>
            <w:r w:rsidRPr="002F5A38">
              <w:rPr>
                <w:rFonts w:ascii="Times New Roman" w:hAnsi="Times New Roman" w:cs="Times New Roman"/>
                <w:color w:val="000000"/>
                <w:sz w:val="24"/>
                <w:szCs w:val="24"/>
              </w:rPr>
              <w:t xml:space="preserve"> </w:t>
            </w:r>
            <w:proofErr w:type="spellStart"/>
            <w:r w:rsidRPr="002F5A38">
              <w:rPr>
                <w:rFonts w:ascii="Times New Roman" w:hAnsi="Times New Roman" w:cs="Times New Roman"/>
                <w:color w:val="000000"/>
                <w:sz w:val="24"/>
                <w:szCs w:val="24"/>
              </w:rPr>
              <w:t>power</w:t>
            </w:r>
            <w:proofErr w:type="spellEnd"/>
            <w:r w:rsidRPr="002F5A38">
              <w:rPr>
                <w:rFonts w:ascii="Times New Roman" w:hAnsi="Times New Roman" w:cs="Times New Roman"/>
                <w:color w:val="000000"/>
                <w:sz w:val="24"/>
                <w:szCs w:val="24"/>
              </w:rPr>
              <w:t xml:space="preserve"> </w:t>
            </w:r>
            <w:proofErr w:type="spellStart"/>
            <w:r w:rsidRPr="002F5A38">
              <w:rPr>
                <w:rFonts w:ascii="Times New Roman" w:hAnsi="Times New Roman" w:cs="Times New Roman"/>
                <w:color w:val="000000"/>
                <w:sz w:val="24"/>
                <w:szCs w:val="24"/>
              </w:rPr>
              <w:t>delivery</w:t>
            </w:r>
            <w:proofErr w:type="spellEnd"/>
            <w:r w:rsidRPr="002F5A38">
              <w:rPr>
                <w:rFonts w:ascii="Times New Roman" w:hAnsi="Times New Roman" w:cs="Times New Roman"/>
                <w:color w:val="000000"/>
                <w:sz w:val="24"/>
                <w:szCs w:val="24"/>
              </w:rPr>
              <w:t xml:space="preserve">), 1 х </w:t>
            </w:r>
            <w:proofErr w:type="spellStart"/>
            <w:r w:rsidRPr="002F5A38">
              <w:rPr>
                <w:rFonts w:ascii="Times New Roman" w:hAnsi="Times New Roman" w:cs="Times New Roman"/>
                <w:color w:val="000000"/>
                <w:sz w:val="24"/>
                <w:szCs w:val="24"/>
              </w:rPr>
              <w:t>lan</w:t>
            </w:r>
            <w:proofErr w:type="spellEnd"/>
            <w:r w:rsidRPr="002F5A38">
              <w:rPr>
                <w:rFonts w:ascii="Times New Roman" w:hAnsi="Times New Roman" w:cs="Times New Roman"/>
                <w:color w:val="000000"/>
                <w:sz w:val="24"/>
                <w:szCs w:val="24"/>
              </w:rPr>
              <w:t xml:space="preserve"> </w:t>
            </w:r>
            <w:proofErr w:type="spellStart"/>
            <w:r w:rsidRPr="002F5A38">
              <w:rPr>
                <w:rFonts w:ascii="Times New Roman" w:hAnsi="Times New Roman" w:cs="Times New Roman"/>
                <w:color w:val="000000"/>
                <w:sz w:val="24"/>
                <w:szCs w:val="24"/>
              </w:rPr>
              <w:t>port</w:t>
            </w:r>
            <w:proofErr w:type="spellEnd"/>
            <w:r w:rsidRPr="002F5A38">
              <w:rPr>
                <w:rFonts w:ascii="Times New Roman" w:hAnsi="Times New Roman" w:cs="Times New Roman"/>
                <w:color w:val="000000"/>
                <w:sz w:val="24"/>
                <w:szCs w:val="24"/>
              </w:rPr>
              <w:t xml:space="preserve"> RJ-45</w:t>
            </w:r>
            <w:r w:rsidRPr="002F5A38">
              <w:rPr>
                <w:rFonts w:ascii="Times New Roman" w:hAnsi="Times New Roman" w:cs="Times New Roman"/>
                <w:color w:val="000000"/>
                <w:sz w:val="24"/>
                <w:szCs w:val="24"/>
              </w:rPr>
              <w:br/>
            </w:r>
            <w:r w:rsidRPr="002F5A38">
              <w:rPr>
                <w:rFonts w:ascii="Times New Roman" w:hAnsi="Times New Roman" w:cs="Times New Roman"/>
                <w:color w:val="000000"/>
                <w:sz w:val="24"/>
                <w:szCs w:val="24"/>
              </w:rPr>
              <w:lastRenderedPageBreak/>
              <w:t>VESA кріплення: 100 х 100 мм</w:t>
            </w:r>
            <w:r w:rsidRPr="002F5A38">
              <w:rPr>
                <w:rFonts w:ascii="Times New Roman" w:hAnsi="Times New Roman" w:cs="Times New Roman"/>
                <w:color w:val="000000"/>
                <w:sz w:val="24"/>
                <w:szCs w:val="24"/>
              </w:rPr>
              <w:br/>
              <w:t>Гарантія: не менше 36 міс.</w:t>
            </w:r>
          </w:p>
        </w:tc>
        <w:tc>
          <w:tcPr>
            <w:tcW w:w="1172" w:type="dxa"/>
            <w:vMerge/>
            <w:tcBorders>
              <w:left w:val="single" w:sz="4" w:space="0" w:color="000000"/>
              <w:bottom w:val="single" w:sz="4" w:space="0" w:color="000000"/>
              <w:right w:val="single" w:sz="4" w:space="0" w:color="000000"/>
            </w:tcBorders>
            <w:vAlign w:val="center"/>
          </w:tcPr>
          <w:p w14:paraId="10E3F890" w14:textId="77777777" w:rsidR="002F5A38" w:rsidRPr="002F5A38" w:rsidRDefault="002F5A38" w:rsidP="00F4696C">
            <w:pPr>
              <w:spacing w:after="0" w:line="240" w:lineRule="auto"/>
              <w:rPr>
                <w:rFonts w:ascii="Times New Roman" w:hAnsi="Times New Roman" w:cs="Times New Roman"/>
                <w:color w:val="000000"/>
                <w:sz w:val="24"/>
                <w:szCs w:val="24"/>
              </w:rPr>
            </w:pPr>
          </w:p>
        </w:tc>
      </w:tr>
      <w:tr w:rsidR="002F5A38" w:rsidRPr="002F5A38" w14:paraId="68599936" w14:textId="77777777" w:rsidTr="00D802A5">
        <w:trPr>
          <w:trHeight w:val="3312"/>
        </w:trPr>
        <w:tc>
          <w:tcPr>
            <w:tcW w:w="566" w:type="dxa"/>
            <w:vMerge/>
            <w:tcBorders>
              <w:left w:val="single" w:sz="4" w:space="0" w:color="000000"/>
              <w:bottom w:val="single" w:sz="4" w:space="0" w:color="000000"/>
              <w:right w:val="single" w:sz="4" w:space="0" w:color="000000"/>
            </w:tcBorders>
            <w:vAlign w:val="center"/>
          </w:tcPr>
          <w:p w14:paraId="27DC876F" w14:textId="77777777" w:rsidR="002F5A38" w:rsidRPr="002F5A38" w:rsidRDefault="002F5A38" w:rsidP="00F4696C">
            <w:pPr>
              <w:spacing w:after="0" w:line="240" w:lineRule="auto"/>
              <w:rPr>
                <w:rFonts w:ascii="Times New Roman" w:hAnsi="Times New Roman" w:cs="Times New Roman"/>
                <w:color w:val="000000"/>
                <w:sz w:val="24"/>
                <w:szCs w:val="24"/>
              </w:rPr>
            </w:pPr>
          </w:p>
        </w:tc>
        <w:tc>
          <w:tcPr>
            <w:tcW w:w="1703" w:type="dxa"/>
            <w:vMerge/>
            <w:tcBorders>
              <w:left w:val="single" w:sz="4" w:space="0" w:color="000000"/>
              <w:bottom w:val="single" w:sz="4" w:space="0" w:color="000000"/>
              <w:right w:val="single" w:sz="4" w:space="0" w:color="000000"/>
            </w:tcBorders>
            <w:vAlign w:val="center"/>
          </w:tcPr>
          <w:p w14:paraId="524474BB" w14:textId="77777777" w:rsidR="002F5A38" w:rsidRPr="002F5A38" w:rsidRDefault="002F5A38" w:rsidP="00F4696C">
            <w:pPr>
              <w:spacing w:after="0" w:line="240" w:lineRule="auto"/>
              <w:rPr>
                <w:rFonts w:ascii="Times New Roman" w:hAnsi="Times New Roman" w:cs="Times New Roman"/>
                <w:color w:val="000000"/>
                <w:sz w:val="24"/>
                <w:szCs w:val="24"/>
              </w:rPr>
            </w:pPr>
          </w:p>
        </w:tc>
        <w:tc>
          <w:tcPr>
            <w:tcW w:w="1699" w:type="dxa"/>
            <w:tcBorders>
              <w:bottom w:val="single" w:sz="4" w:space="0" w:color="000000"/>
              <w:right w:val="single" w:sz="4" w:space="0" w:color="000000"/>
            </w:tcBorders>
            <w:shd w:val="clear" w:color="auto" w:fill="auto"/>
            <w:vAlign w:val="center"/>
          </w:tcPr>
          <w:p w14:paraId="273F07BF" w14:textId="77777777" w:rsidR="002F5A38" w:rsidRPr="002F5A38" w:rsidRDefault="002F5A38" w:rsidP="00F4696C">
            <w:pPr>
              <w:spacing w:after="0" w:line="240" w:lineRule="auto"/>
              <w:jc w:val="center"/>
              <w:rPr>
                <w:rFonts w:ascii="Times New Roman" w:hAnsi="Times New Roman" w:cs="Times New Roman"/>
                <w:color w:val="000000"/>
                <w:sz w:val="24"/>
                <w:szCs w:val="24"/>
              </w:rPr>
            </w:pPr>
            <w:r w:rsidRPr="002F5A38">
              <w:rPr>
                <w:rFonts w:ascii="Times New Roman" w:hAnsi="Times New Roman" w:cs="Times New Roman"/>
                <w:color w:val="000000"/>
                <w:sz w:val="24"/>
                <w:szCs w:val="24"/>
              </w:rPr>
              <w:t>Кріплення</w:t>
            </w:r>
          </w:p>
        </w:tc>
        <w:tc>
          <w:tcPr>
            <w:tcW w:w="4500" w:type="dxa"/>
            <w:tcBorders>
              <w:bottom w:val="single" w:sz="4" w:space="0" w:color="000000"/>
              <w:right w:val="single" w:sz="4" w:space="0" w:color="000000"/>
            </w:tcBorders>
            <w:shd w:val="clear" w:color="auto" w:fill="auto"/>
            <w:vAlign w:val="bottom"/>
          </w:tcPr>
          <w:p w14:paraId="3818EDC0" w14:textId="77777777" w:rsidR="002F5A38" w:rsidRPr="002F5A38" w:rsidRDefault="002F5A38" w:rsidP="00F4696C">
            <w:pPr>
              <w:spacing w:after="0" w:line="240" w:lineRule="auto"/>
              <w:rPr>
                <w:rFonts w:ascii="Times New Roman" w:hAnsi="Times New Roman" w:cs="Times New Roman"/>
                <w:color w:val="000000"/>
                <w:sz w:val="24"/>
                <w:szCs w:val="24"/>
              </w:rPr>
            </w:pPr>
            <w:r w:rsidRPr="002F5A38">
              <w:rPr>
                <w:rFonts w:ascii="Times New Roman" w:hAnsi="Times New Roman" w:cs="Times New Roman"/>
                <w:color w:val="000000"/>
                <w:sz w:val="24"/>
                <w:szCs w:val="24"/>
              </w:rPr>
              <w:t>Тип: настільне комбіноване подвійне кріплення (сумісне з запропонованими моделями моніторів)</w:t>
            </w:r>
            <w:r w:rsidRPr="002F5A38">
              <w:rPr>
                <w:rFonts w:ascii="Times New Roman" w:hAnsi="Times New Roman" w:cs="Times New Roman"/>
                <w:color w:val="000000"/>
                <w:sz w:val="24"/>
                <w:szCs w:val="24"/>
              </w:rPr>
              <w:br/>
              <w:t xml:space="preserve">Кількість </w:t>
            </w:r>
            <w:proofErr w:type="spellStart"/>
            <w:r w:rsidRPr="002F5A38">
              <w:rPr>
                <w:rFonts w:ascii="Times New Roman" w:hAnsi="Times New Roman" w:cs="Times New Roman"/>
                <w:color w:val="000000"/>
                <w:sz w:val="24"/>
                <w:szCs w:val="24"/>
              </w:rPr>
              <w:t>монітрів</w:t>
            </w:r>
            <w:proofErr w:type="spellEnd"/>
            <w:r w:rsidRPr="002F5A38">
              <w:rPr>
                <w:rFonts w:ascii="Times New Roman" w:hAnsi="Times New Roman" w:cs="Times New Roman"/>
                <w:color w:val="000000"/>
                <w:sz w:val="24"/>
                <w:szCs w:val="24"/>
              </w:rPr>
              <w:t>: 2</w:t>
            </w:r>
            <w:r w:rsidRPr="002F5A38">
              <w:rPr>
                <w:rFonts w:ascii="Times New Roman" w:hAnsi="Times New Roman" w:cs="Times New Roman"/>
                <w:color w:val="000000"/>
                <w:sz w:val="24"/>
                <w:szCs w:val="24"/>
              </w:rPr>
              <w:br/>
              <w:t>Підтримувані діагоналі: 17"-45"</w:t>
            </w:r>
            <w:r w:rsidRPr="002F5A38">
              <w:rPr>
                <w:rFonts w:ascii="Times New Roman" w:hAnsi="Times New Roman" w:cs="Times New Roman"/>
                <w:color w:val="000000"/>
                <w:sz w:val="24"/>
                <w:szCs w:val="24"/>
              </w:rPr>
              <w:br/>
              <w:t>VESA кріплення: 100 х 100 мм</w:t>
            </w:r>
            <w:r w:rsidRPr="002F5A38">
              <w:rPr>
                <w:rFonts w:ascii="Times New Roman" w:hAnsi="Times New Roman" w:cs="Times New Roman"/>
                <w:color w:val="000000"/>
                <w:sz w:val="24"/>
                <w:szCs w:val="24"/>
              </w:rPr>
              <w:br/>
              <w:t>Кут обертання: не менше 180°</w:t>
            </w:r>
            <w:r w:rsidRPr="002F5A38">
              <w:rPr>
                <w:rFonts w:ascii="Times New Roman" w:hAnsi="Times New Roman" w:cs="Times New Roman"/>
                <w:color w:val="000000"/>
                <w:sz w:val="24"/>
                <w:szCs w:val="24"/>
              </w:rPr>
              <w:br/>
              <w:t>Кут нахилу: не гірше +50° ~ -20°</w:t>
            </w:r>
            <w:r w:rsidRPr="002F5A38">
              <w:rPr>
                <w:rFonts w:ascii="Times New Roman" w:hAnsi="Times New Roman" w:cs="Times New Roman"/>
                <w:color w:val="000000"/>
                <w:sz w:val="24"/>
                <w:szCs w:val="24"/>
              </w:rPr>
              <w:br/>
              <w:t>Кут повороту: не гірше ±180°</w:t>
            </w:r>
            <w:r w:rsidRPr="002F5A38">
              <w:rPr>
                <w:rFonts w:ascii="Times New Roman" w:hAnsi="Times New Roman" w:cs="Times New Roman"/>
                <w:color w:val="000000"/>
                <w:sz w:val="24"/>
                <w:szCs w:val="24"/>
              </w:rPr>
              <w:br/>
              <w:t>Регулювання по висоті: так (в діапазоні до 545 мм)</w:t>
            </w:r>
            <w:r w:rsidRPr="002F5A38">
              <w:rPr>
                <w:rFonts w:ascii="Times New Roman" w:hAnsi="Times New Roman" w:cs="Times New Roman"/>
                <w:color w:val="000000"/>
                <w:sz w:val="24"/>
                <w:szCs w:val="24"/>
              </w:rPr>
              <w:br/>
              <w:t xml:space="preserve">Додатковий </w:t>
            </w:r>
            <w:proofErr w:type="spellStart"/>
            <w:r w:rsidRPr="002F5A38">
              <w:rPr>
                <w:rFonts w:ascii="Times New Roman" w:hAnsi="Times New Roman" w:cs="Times New Roman"/>
                <w:color w:val="000000"/>
                <w:sz w:val="24"/>
                <w:szCs w:val="24"/>
              </w:rPr>
              <w:t>опціонал</w:t>
            </w:r>
            <w:proofErr w:type="spellEnd"/>
            <w:r w:rsidRPr="002F5A38">
              <w:rPr>
                <w:rFonts w:ascii="Times New Roman" w:hAnsi="Times New Roman" w:cs="Times New Roman"/>
                <w:color w:val="000000"/>
                <w:sz w:val="24"/>
                <w:szCs w:val="24"/>
              </w:rPr>
              <w:t>/можливості: система прокладання кабелів, підтримка вигнутих екранів, механічна пружина</w:t>
            </w:r>
            <w:r w:rsidRPr="002F5A38">
              <w:rPr>
                <w:rFonts w:ascii="Times New Roman" w:hAnsi="Times New Roman" w:cs="Times New Roman"/>
                <w:color w:val="000000"/>
                <w:sz w:val="24"/>
                <w:szCs w:val="24"/>
              </w:rPr>
              <w:br/>
              <w:t>Повна сумісність з запропонованими моделями моніторів: так</w:t>
            </w:r>
            <w:r w:rsidRPr="002F5A38">
              <w:rPr>
                <w:rFonts w:ascii="Times New Roman" w:hAnsi="Times New Roman" w:cs="Times New Roman"/>
                <w:color w:val="000000"/>
                <w:sz w:val="24"/>
                <w:szCs w:val="24"/>
              </w:rPr>
              <w:br/>
              <w:t>Гарантія: не менше 12 міс.</w:t>
            </w:r>
          </w:p>
        </w:tc>
        <w:tc>
          <w:tcPr>
            <w:tcW w:w="1172" w:type="dxa"/>
            <w:vMerge/>
            <w:tcBorders>
              <w:left w:val="single" w:sz="4" w:space="0" w:color="000000"/>
              <w:bottom w:val="single" w:sz="4" w:space="0" w:color="000000"/>
              <w:right w:val="single" w:sz="4" w:space="0" w:color="000000"/>
            </w:tcBorders>
            <w:vAlign w:val="center"/>
          </w:tcPr>
          <w:p w14:paraId="2F659D8B" w14:textId="77777777" w:rsidR="002F5A38" w:rsidRPr="002F5A38" w:rsidRDefault="002F5A38" w:rsidP="00F4696C">
            <w:pPr>
              <w:spacing w:after="0" w:line="240" w:lineRule="auto"/>
              <w:rPr>
                <w:rFonts w:ascii="Times New Roman" w:hAnsi="Times New Roman" w:cs="Times New Roman"/>
                <w:color w:val="000000"/>
                <w:sz w:val="24"/>
                <w:szCs w:val="24"/>
              </w:rPr>
            </w:pPr>
          </w:p>
        </w:tc>
      </w:tr>
      <w:tr w:rsidR="002F5A38" w:rsidRPr="002F5A38" w14:paraId="42A6F16C" w14:textId="77777777" w:rsidTr="00D802A5">
        <w:trPr>
          <w:trHeight w:val="1689"/>
        </w:trPr>
        <w:tc>
          <w:tcPr>
            <w:tcW w:w="566" w:type="dxa"/>
            <w:vMerge/>
            <w:tcBorders>
              <w:left w:val="single" w:sz="4" w:space="0" w:color="000000"/>
              <w:bottom w:val="single" w:sz="4" w:space="0" w:color="000000"/>
              <w:right w:val="single" w:sz="4" w:space="0" w:color="000000"/>
            </w:tcBorders>
            <w:vAlign w:val="center"/>
          </w:tcPr>
          <w:p w14:paraId="5057A3E7" w14:textId="77777777" w:rsidR="002F5A38" w:rsidRPr="002F5A38" w:rsidRDefault="002F5A38" w:rsidP="00F4696C">
            <w:pPr>
              <w:spacing w:after="0" w:line="240" w:lineRule="auto"/>
              <w:rPr>
                <w:rFonts w:ascii="Times New Roman" w:hAnsi="Times New Roman" w:cs="Times New Roman"/>
                <w:color w:val="000000"/>
                <w:sz w:val="24"/>
                <w:szCs w:val="24"/>
              </w:rPr>
            </w:pPr>
          </w:p>
        </w:tc>
        <w:tc>
          <w:tcPr>
            <w:tcW w:w="1703" w:type="dxa"/>
            <w:vMerge/>
            <w:tcBorders>
              <w:left w:val="single" w:sz="4" w:space="0" w:color="000000"/>
              <w:bottom w:val="single" w:sz="4" w:space="0" w:color="000000"/>
              <w:right w:val="single" w:sz="4" w:space="0" w:color="000000"/>
            </w:tcBorders>
            <w:vAlign w:val="center"/>
          </w:tcPr>
          <w:p w14:paraId="4D37B55A" w14:textId="77777777" w:rsidR="002F5A38" w:rsidRPr="002F5A38" w:rsidRDefault="002F5A38" w:rsidP="00F4696C">
            <w:pPr>
              <w:spacing w:after="0" w:line="240" w:lineRule="auto"/>
              <w:rPr>
                <w:rFonts w:ascii="Times New Roman" w:hAnsi="Times New Roman" w:cs="Times New Roman"/>
                <w:color w:val="000000"/>
                <w:sz w:val="24"/>
                <w:szCs w:val="24"/>
              </w:rPr>
            </w:pPr>
          </w:p>
        </w:tc>
        <w:tc>
          <w:tcPr>
            <w:tcW w:w="1699" w:type="dxa"/>
            <w:tcBorders>
              <w:bottom w:val="single" w:sz="4" w:space="0" w:color="000000"/>
              <w:right w:val="single" w:sz="4" w:space="0" w:color="000000"/>
            </w:tcBorders>
            <w:shd w:val="clear" w:color="auto" w:fill="auto"/>
            <w:vAlign w:val="center"/>
          </w:tcPr>
          <w:p w14:paraId="6D350EC4" w14:textId="77777777" w:rsidR="002F5A38" w:rsidRPr="002F5A38" w:rsidRDefault="002F5A38" w:rsidP="00F4696C">
            <w:pPr>
              <w:spacing w:after="0" w:line="240" w:lineRule="auto"/>
              <w:jc w:val="center"/>
              <w:rPr>
                <w:rFonts w:ascii="Times New Roman" w:hAnsi="Times New Roman" w:cs="Times New Roman"/>
                <w:color w:val="000000"/>
                <w:sz w:val="24"/>
                <w:szCs w:val="24"/>
              </w:rPr>
            </w:pPr>
            <w:r w:rsidRPr="002F5A38">
              <w:rPr>
                <w:rFonts w:ascii="Times New Roman" w:hAnsi="Times New Roman" w:cs="Times New Roman"/>
                <w:color w:val="000000"/>
                <w:sz w:val="24"/>
                <w:szCs w:val="24"/>
              </w:rPr>
              <w:t>Клавіатура та миша</w:t>
            </w:r>
          </w:p>
        </w:tc>
        <w:tc>
          <w:tcPr>
            <w:tcW w:w="4500" w:type="dxa"/>
            <w:tcBorders>
              <w:bottom w:val="single" w:sz="4" w:space="0" w:color="000000"/>
              <w:right w:val="single" w:sz="4" w:space="0" w:color="000000"/>
            </w:tcBorders>
            <w:shd w:val="clear" w:color="auto" w:fill="auto"/>
            <w:vAlign w:val="bottom"/>
          </w:tcPr>
          <w:p w14:paraId="27846393" w14:textId="77777777" w:rsidR="002F5A38" w:rsidRPr="002F5A38" w:rsidRDefault="002F5A38" w:rsidP="00F4696C">
            <w:pPr>
              <w:spacing w:after="0" w:line="240" w:lineRule="auto"/>
              <w:rPr>
                <w:rFonts w:ascii="Times New Roman" w:hAnsi="Times New Roman" w:cs="Times New Roman"/>
                <w:color w:val="000000"/>
                <w:sz w:val="24"/>
                <w:szCs w:val="24"/>
              </w:rPr>
            </w:pPr>
            <w:r w:rsidRPr="002F5A38">
              <w:rPr>
                <w:rFonts w:ascii="Times New Roman" w:hAnsi="Times New Roman" w:cs="Times New Roman"/>
                <w:color w:val="000000"/>
                <w:sz w:val="24"/>
                <w:szCs w:val="24"/>
              </w:rPr>
              <w:t xml:space="preserve">Тип: комплект клавіатури та миші </w:t>
            </w:r>
            <w:r w:rsidRPr="002F5A38">
              <w:rPr>
                <w:rFonts w:ascii="Times New Roman" w:hAnsi="Times New Roman" w:cs="Times New Roman"/>
                <w:color w:val="000000"/>
                <w:sz w:val="24"/>
                <w:szCs w:val="24"/>
              </w:rPr>
              <w:br/>
              <w:t>Тип підключення: бездротовий</w:t>
            </w:r>
            <w:r w:rsidRPr="002F5A38">
              <w:rPr>
                <w:rFonts w:ascii="Times New Roman" w:hAnsi="Times New Roman" w:cs="Times New Roman"/>
                <w:color w:val="000000"/>
                <w:sz w:val="24"/>
                <w:szCs w:val="24"/>
              </w:rPr>
              <w:br/>
              <w:t xml:space="preserve">Інтерфейс комунікації з ПК: </w:t>
            </w:r>
            <w:proofErr w:type="spellStart"/>
            <w:r w:rsidRPr="002F5A38">
              <w:rPr>
                <w:rFonts w:ascii="Times New Roman" w:hAnsi="Times New Roman" w:cs="Times New Roman"/>
                <w:color w:val="000000"/>
                <w:sz w:val="24"/>
                <w:szCs w:val="24"/>
              </w:rPr>
              <w:t>радіоінтерфейс</w:t>
            </w:r>
            <w:proofErr w:type="spellEnd"/>
            <w:r w:rsidRPr="002F5A38">
              <w:rPr>
                <w:rFonts w:ascii="Times New Roman" w:hAnsi="Times New Roman" w:cs="Times New Roman"/>
                <w:color w:val="000000"/>
                <w:sz w:val="24"/>
                <w:szCs w:val="24"/>
              </w:rPr>
              <w:br/>
              <w:t>Кількість кнопок клавіатури: не менше ніж 106, з окремим блоком для набору цифр</w:t>
            </w:r>
            <w:r w:rsidRPr="002F5A38">
              <w:rPr>
                <w:rFonts w:ascii="Times New Roman" w:hAnsi="Times New Roman" w:cs="Times New Roman"/>
                <w:color w:val="000000"/>
                <w:sz w:val="24"/>
                <w:szCs w:val="24"/>
              </w:rPr>
              <w:br/>
              <w:t>Технологія миші: оптична (не менше 1000 DPI)</w:t>
            </w:r>
            <w:r w:rsidRPr="002F5A38">
              <w:rPr>
                <w:rFonts w:ascii="Times New Roman" w:hAnsi="Times New Roman" w:cs="Times New Roman"/>
                <w:color w:val="000000"/>
                <w:sz w:val="24"/>
                <w:szCs w:val="24"/>
              </w:rPr>
              <w:br/>
              <w:t>Кількість кнопок миші щонайменше 3: ліва, права, колесо-кнопка для скролінг</w:t>
            </w:r>
            <w:r w:rsidRPr="002F5A38">
              <w:rPr>
                <w:rFonts w:ascii="Times New Roman" w:hAnsi="Times New Roman" w:cs="Times New Roman"/>
                <w:color w:val="000000"/>
                <w:sz w:val="24"/>
                <w:szCs w:val="24"/>
              </w:rPr>
              <w:br/>
              <w:t>Гарантія: не менше 12 міс.</w:t>
            </w:r>
          </w:p>
        </w:tc>
        <w:tc>
          <w:tcPr>
            <w:tcW w:w="1172" w:type="dxa"/>
            <w:vMerge/>
            <w:tcBorders>
              <w:left w:val="single" w:sz="4" w:space="0" w:color="000000"/>
              <w:bottom w:val="single" w:sz="4" w:space="0" w:color="000000"/>
              <w:right w:val="single" w:sz="4" w:space="0" w:color="000000"/>
            </w:tcBorders>
            <w:vAlign w:val="center"/>
          </w:tcPr>
          <w:p w14:paraId="1CECC74F" w14:textId="77777777" w:rsidR="002F5A38" w:rsidRPr="002F5A38" w:rsidRDefault="002F5A38" w:rsidP="00F4696C">
            <w:pPr>
              <w:spacing w:after="0" w:line="240" w:lineRule="auto"/>
              <w:rPr>
                <w:rFonts w:ascii="Times New Roman" w:hAnsi="Times New Roman" w:cs="Times New Roman"/>
                <w:color w:val="000000"/>
                <w:sz w:val="24"/>
                <w:szCs w:val="24"/>
              </w:rPr>
            </w:pPr>
          </w:p>
        </w:tc>
      </w:tr>
    </w:tbl>
    <w:p w14:paraId="1988A044" w14:textId="77777777" w:rsidR="002F5A38" w:rsidRPr="002F5A38" w:rsidRDefault="002F5A38" w:rsidP="00F4696C">
      <w:pPr>
        <w:spacing w:after="0" w:line="240" w:lineRule="auto"/>
        <w:jc w:val="center"/>
        <w:rPr>
          <w:rFonts w:ascii="Times New Roman" w:hAnsi="Times New Roman" w:cs="Times New Roman"/>
          <w:color w:val="000000" w:themeColor="text1"/>
          <w:sz w:val="24"/>
          <w:szCs w:val="24"/>
        </w:rPr>
      </w:pPr>
    </w:p>
    <w:p w14:paraId="297916FD" w14:textId="77777777" w:rsidR="002F5A38" w:rsidRPr="002F5A38" w:rsidRDefault="002F5A38" w:rsidP="00F4696C">
      <w:pPr>
        <w:spacing w:after="0" w:line="240" w:lineRule="auto"/>
        <w:ind w:firstLine="263"/>
        <w:jc w:val="both"/>
        <w:rPr>
          <w:rFonts w:ascii="Times New Roman" w:hAnsi="Times New Roman" w:cs="Times New Roman"/>
          <w:i/>
          <w:sz w:val="24"/>
          <w:szCs w:val="24"/>
        </w:rPr>
      </w:pPr>
      <w:r w:rsidRPr="002F5A38">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573A9ED" w14:textId="77777777" w:rsidR="002F5A38" w:rsidRPr="002F5A38" w:rsidRDefault="002F5A38" w:rsidP="00F4696C">
      <w:pPr>
        <w:spacing w:after="0" w:line="240" w:lineRule="auto"/>
        <w:ind w:firstLine="263"/>
        <w:jc w:val="both"/>
        <w:rPr>
          <w:rFonts w:ascii="Times New Roman" w:hAnsi="Times New Roman" w:cs="Times New Roman"/>
          <w:i/>
          <w:sz w:val="24"/>
          <w:szCs w:val="24"/>
        </w:rPr>
      </w:pPr>
      <w:r w:rsidRPr="002F5A38">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14A9D8C" w14:textId="77777777" w:rsidR="002F5A38" w:rsidRPr="002F5A38" w:rsidRDefault="002F5A38" w:rsidP="00F4696C">
      <w:pPr>
        <w:spacing w:after="0" w:line="240" w:lineRule="auto"/>
        <w:jc w:val="both"/>
        <w:rPr>
          <w:rFonts w:ascii="Times New Roman" w:hAnsi="Times New Roman" w:cs="Times New Roman"/>
          <w:i/>
          <w:sz w:val="24"/>
          <w:szCs w:val="24"/>
        </w:rPr>
      </w:pPr>
      <w:r w:rsidRPr="002F5A38">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68AE366" w14:textId="77777777" w:rsidR="002F5A38" w:rsidRPr="002F5A38" w:rsidRDefault="002F5A38" w:rsidP="00F4696C">
      <w:pPr>
        <w:spacing w:after="0" w:line="240" w:lineRule="auto"/>
        <w:ind w:firstLine="567"/>
        <w:jc w:val="both"/>
        <w:rPr>
          <w:rFonts w:ascii="Times New Roman" w:hAnsi="Times New Roman" w:cs="Times New Roman"/>
          <w:bCs/>
          <w:i/>
          <w:iCs/>
          <w:sz w:val="24"/>
          <w:szCs w:val="24"/>
        </w:rPr>
      </w:pPr>
      <w:r w:rsidRPr="002F5A38">
        <w:rPr>
          <w:rFonts w:ascii="Times New Roman" w:hAnsi="Times New Roman" w:cs="Times New Roman"/>
          <w:bCs/>
          <w:i/>
          <w:iCs/>
          <w:sz w:val="24"/>
          <w:szCs w:val="24"/>
        </w:rPr>
        <w:lastRenderedPageBreak/>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194263E0" w14:textId="77777777" w:rsidR="002F5A38" w:rsidRPr="002F5A38" w:rsidRDefault="002F5A38" w:rsidP="00F4696C">
      <w:pPr>
        <w:spacing w:after="0" w:line="240" w:lineRule="auto"/>
        <w:jc w:val="both"/>
        <w:rPr>
          <w:rFonts w:ascii="Times New Roman" w:hAnsi="Times New Roman" w:cs="Times New Roman"/>
          <w:bCs/>
          <w:i/>
          <w:iCs/>
          <w:sz w:val="24"/>
          <w:szCs w:val="24"/>
        </w:rPr>
      </w:pPr>
    </w:p>
    <w:p w14:paraId="22FE351C" w14:textId="77777777" w:rsidR="002F5A38" w:rsidRPr="002F5A38" w:rsidRDefault="002F5A38" w:rsidP="00F4696C">
      <w:pPr>
        <w:spacing w:after="0" w:line="240" w:lineRule="auto"/>
        <w:ind w:firstLine="567"/>
        <w:jc w:val="both"/>
        <w:rPr>
          <w:rFonts w:ascii="Times New Roman" w:hAnsi="Times New Roman" w:cs="Times New Roman"/>
          <w:b/>
          <w:bCs/>
          <w:sz w:val="24"/>
          <w:szCs w:val="24"/>
        </w:rPr>
      </w:pPr>
      <w:r w:rsidRPr="002F5A38">
        <w:rPr>
          <w:rFonts w:ascii="Times New Roman" w:hAnsi="Times New Roman" w:cs="Times New Roman"/>
          <w:b/>
          <w:bCs/>
          <w:sz w:val="24"/>
          <w:szCs w:val="24"/>
        </w:rPr>
        <w:t>Таблиця відповідності</w:t>
      </w:r>
    </w:p>
    <w:p w14:paraId="0D483783" w14:textId="77777777" w:rsidR="002F5A38" w:rsidRPr="002F5A38" w:rsidRDefault="002F5A38" w:rsidP="00F4696C">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2F5A38" w:rsidRPr="002F5A38" w14:paraId="323E72A2" w14:textId="77777777" w:rsidTr="00D802A5">
        <w:tc>
          <w:tcPr>
            <w:tcW w:w="1012" w:type="dxa"/>
            <w:tcBorders>
              <w:top w:val="single" w:sz="4" w:space="0" w:color="000000"/>
              <w:left w:val="single" w:sz="4" w:space="0" w:color="000000"/>
              <w:bottom w:val="single" w:sz="4" w:space="0" w:color="000000"/>
              <w:right w:val="single" w:sz="4" w:space="0" w:color="000000"/>
            </w:tcBorders>
            <w:vAlign w:val="center"/>
          </w:tcPr>
          <w:p w14:paraId="268642E1"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07C0849D" w14:textId="77777777" w:rsidR="002F5A38" w:rsidRPr="002F5A38" w:rsidRDefault="002F5A38" w:rsidP="00F4696C">
            <w:pPr>
              <w:spacing w:after="0" w:line="240" w:lineRule="auto"/>
              <w:ind w:firstLine="567"/>
              <w:jc w:val="both"/>
              <w:rPr>
                <w:rFonts w:ascii="Times New Roman" w:hAnsi="Times New Roman" w:cs="Times New Roman"/>
                <w:bCs/>
                <w:sz w:val="24"/>
                <w:szCs w:val="24"/>
              </w:rPr>
            </w:pPr>
            <w:r w:rsidRPr="002F5A38">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7FAC2A76"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0AE5F040"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bCs/>
                <w:sz w:val="24"/>
                <w:szCs w:val="24"/>
              </w:rPr>
              <w:t>Опис технічних вимог, які  пропонуються Учасником</w:t>
            </w:r>
          </w:p>
        </w:tc>
      </w:tr>
    </w:tbl>
    <w:p w14:paraId="20C09136"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2F5A38">
        <w:rPr>
          <w:rFonts w:ascii="Times New Roman" w:hAnsi="Times New Roman" w:cs="Times New Roman"/>
          <w:sz w:val="24"/>
          <w:szCs w:val="24"/>
        </w:rPr>
        <w:t>ів</w:t>
      </w:r>
      <w:proofErr w:type="spellEnd"/>
      <w:r w:rsidRPr="002F5A38">
        <w:rPr>
          <w:rFonts w:ascii="Times New Roman" w:hAnsi="Times New Roman" w:cs="Times New Roman"/>
          <w:sz w:val="24"/>
          <w:szCs w:val="24"/>
        </w:rPr>
        <w:t>) іноземною мовою, цей лист повинен супроводжуватись перекладом на українську мову.</w:t>
      </w:r>
    </w:p>
    <w:p w14:paraId="168F8EB9"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1C631B56" w14:textId="77777777" w:rsidR="002F5A38" w:rsidRPr="002F5A38" w:rsidRDefault="002F5A38" w:rsidP="00F4696C">
      <w:pPr>
        <w:spacing w:after="0" w:line="240" w:lineRule="auto"/>
        <w:ind w:firstLine="567"/>
        <w:jc w:val="both"/>
        <w:rPr>
          <w:rFonts w:ascii="Times New Roman" w:hAnsi="Times New Roman" w:cs="Times New Roman"/>
          <w:bCs/>
          <w:iCs/>
          <w:sz w:val="24"/>
          <w:szCs w:val="24"/>
        </w:rPr>
      </w:pPr>
      <w:r w:rsidRPr="002F5A38">
        <w:rPr>
          <w:rFonts w:ascii="Times New Roman" w:hAnsi="Times New Roman" w:cs="Times New Roman"/>
          <w:bCs/>
          <w:iCs/>
          <w:sz w:val="24"/>
          <w:szCs w:val="24"/>
        </w:rPr>
        <w:t>Товар повинен відповідати вимогам:</w:t>
      </w:r>
    </w:p>
    <w:p w14:paraId="211C7AB3" w14:textId="77777777" w:rsidR="002F5A38" w:rsidRPr="002F5A38" w:rsidRDefault="002F5A38" w:rsidP="00F4696C">
      <w:pPr>
        <w:spacing w:after="0" w:line="240" w:lineRule="auto"/>
        <w:ind w:firstLine="567"/>
        <w:jc w:val="both"/>
        <w:rPr>
          <w:rFonts w:ascii="Times New Roman" w:hAnsi="Times New Roman" w:cs="Times New Roman"/>
          <w:bCs/>
          <w:iCs/>
          <w:sz w:val="24"/>
          <w:szCs w:val="24"/>
        </w:rPr>
      </w:pPr>
      <w:r w:rsidRPr="002F5A38">
        <w:rPr>
          <w:rFonts w:ascii="Times New Roman" w:hAnsi="Times New Roman" w:cs="Times New Roman"/>
          <w:bCs/>
          <w:iCs/>
          <w:sz w:val="24"/>
          <w:szCs w:val="24"/>
        </w:rPr>
        <w:t>- Закону України від 14.08.2014р. № 1644-VІІ «Про санкції»,</w:t>
      </w:r>
    </w:p>
    <w:p w14:paraId="5C9BF14E" w14:textId="77777777" w:rsidR="002F5A38" w:rsidRPr="002F5A38" w:rsidRDefault="002F5A38" w:rsidP="00F4696C">
      <w:pPr>
        <w:spacing w:after="0" w:line="240" w:lineRule="auto"/>
        <w:ind w:firstLine="567"/>
        <w:jc w:val="both"/>
        <w:rPr>
          <w:rFonts w:ascii="Times New Roman" w:hAnsi="Times New Roman" w:cs="Times New Roman"/>
          <w:bCs/>
          <w:iCs/>
          <w:sz w:val="24"/>
          <w:szCs w:val="24"/>
        </w:rPr>
      </w:pPr>
      <w:r w:rsidRPr="002F5A38">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58513BA" w14:textId="77777777" w:rsidR="002F5A38" w:rsidRPr="002F5A38" w:rsidRDefault="002F5A38" w:rsidP="00F4696C">
      <w:pPr>
        <w:spacing w:after="0" w:line="240" w:lineRule="auto"/>
        <w:ind w:firstLine="567"/>
        <w:jc w:val="both"/>
        <w:rPr>
          <w:rFonts w:ascii="Times New Roman" w:hAnsi="Times New Roman" w:cs="Times New Roman"/>
          <w:bCs/>
          <w:iCs/>
          <w:sz w:val="24"/>
          <w:szCs w:val="24"/>
        </w:rPr>
      </w:pPr>
      <w:r w:rsidRPr="002F5A38">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2F5A38">
        <w:rPr>
          <w:rFonts w:ascii="Times New Roman" w:hAnsi="Times New Roman" w:cs="Times New Roman"/>
          <w:bCs/>
          <w:iCs/>
          <w:sz w:val="24"/>
          <w:szCs w:val="24"/>
        </w:rPr>
        <w:t>закупівель</w:t>
      </w:r>
      <w:proofErr w:type="spellEnd"/>
      <w:r w:rsidRPr="002F5A38">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D52B0F8" w14:textId="77777777" w:rsidR="002F5A38" w:rsidRPr="002F5A38" w:rsidRDefault="002F5A38" w:rsidP="00F4696C">
      <w:pPr>
        <w:spacing w:after="0" w:line="240" w:lineRule="auto"/>
        <w:ind w:firstLine="567"/>
        <w:rPr>
          <w:rFonts w:ascii="Times New Roman" w:hAnsi="Times New Roman" w:cs="Times New Roman"/>
          <w:sz w:val="24"/>
          <w:szCs w:val="24"/>
        </w:rPr>
      </w:pPr>
      <w:r w:rsidRPr="002F5A38">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85BF13D" w14:textId="77777777" w:rsidR="002F5A38" w:rsidRPr="002F5A38" w:rsidRDefault="002F5A38" w:rsidP="00F4696C">
      <w:pPr>
        <w:spacing w:after="0" w:line="240" w:lineRule="auto"/>
        <w:ind w:firstLine="567"/>
        <w:jc w:val="center"/>
        <w:rPr>
          <w:rFonts w:ascii="Times New Roman" w:hAnsi="Times New Roman" w:cs="Times New Roman"/>
          <w:b/>
          <w:bCs/>
          <w:sz w:val="24"/>
          <w:szCs w:val="24"/>
        </w:rPr>
      </w:pPr>
    </w:p>
    <w:p w14:paraId="6A426E26" w14:textId="77777777" w:rsidR="002F5A38" w:rsidRPr="002F5A38" w:rsidRDefault="002F5A38" w:rsidP="00F4696C">
      <w:pPr>
        <w:spacing w:after="0" w:line="240" w:lineRule="auto"/>
        <w:contextualSpacing/>
        <w:jc w:val="both"/>
        <w:rPr>
          <w:rFonts w:ascii="Times New Roman" w:hAnsi="Times New Roman" w:cs="Times New Roman"/>
          <w:i/>
          <w:iCs/>
          <w:sz w:val="24"/>
          <w:szCs w:val="24"/>
          <w:u w:val="single"/>
        </w:rPr>
      </w:pPr>
      <w:r w:rsidRPr="002F5A38">
        <w:rPr>
          <w:rFonts w:ascii="Times New Roman" w:hAnsi="Times New Roman" w:cs="Times New Roman"/>
          <w:b/>
          <w:bCs/>
          <w:i/>
          <w:iCs/>
          <w:sz w:val="24"/>
          <w:szCs w:val="24"/>
          <w:u w:val="single"/>
        </w:rPr>
        <w:t xml:space="preserve">Додаткові вимоги </w:t>
      </w:r>
    </w:p>
    <w:p w14:paraId="1188A277" w14:textId="77777777" w:rsidR="002F5A38" w:rsidRPr="002F5A38" w:rsidRDefault="002F5A38" w:rsidP="00F4696C">
      <w:pPr>
        <w:spacing w:after="0" w:line="240" w:lineRule="auto"/>
        <w:contextualSpacing/>
        <w:jc w:val="both"/>
        <w:rPr>
          <w:rFonts w:ascii="Times New Roman" w:hAnsi="Times New Roman" w:cs="Times New Roman"/>
          <w:b/>
          <w:bCs/>
          <w:sz w:val="24"/>
          <w:szCs w:val="24"/>
        </w:rPr>
      </w:pPr>
    </w:p>
    <w:p w14:paraId="41CD6FF8"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sz w:val="24"/>
          <w:szCs w:val="24"/>
        </w:rPr>
        <w:t>На підтвердження відповідності Товару, що входить до складу предмету закупівлі (монітори), якісним характеристикам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014D548A" w14:textId="77777777" w:rsidR="002F5A38" w:rsidRPr="002F5A38" w:rsidRDefault="002F5A38" w:rsidP="00F4696C">
      <w:pPr>
        <w:spacing w:after="0" w:line="240" w:lineRule="auto"/>
        <w:ind w:firstLine="567"/>
        <w:contextualSpacing/>
        <w:jc w:val="both"/>
        <w:rPr>
          <w:rFonts w:ascii="Times New Roman" w:hAnsi="Times New Roman" w:cs="Times New Roman"/>
          <w:sz w:val="24"/>
          <w:szCs w:val="24"/>
        </w:rPr>
      </w:pPr>
      <w:r w:rsidRPr="002F5A38">
        <w:rPr>
          <w:rFonts w:ascii="Times New Roman" w:hAnsi="Times New Roman" w:cs="Times New Roman"/>
          <w:sz w:val="24"/>
          <w:szCs w:val="24"/>
        </w:rPr>
        <w:t>Для гарантування повної сумісності та уніфікації сервісного обслуговування Товар, що входить до складу предмету закупівлі (монітори, кріплення), має бути від одного виробника.</w:t>
      </w:r>
    </w:p>
    <w:p w14:paraId="0EB0E4A3"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sz w:val="24"/>
          <w:szCs w:val="24"/>
        </w:rPr>
        <w:t xml:space="preserve">Якщо Учасник не є виробником товару, що входить до складу предмету закупівлі (монітори, кріплення),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w:t>
      </w:r>
      <w:r w:rsidRPr="002F5A38">
        <w:rPr>
          <w:rFonts w:ascii="Times New Roman" w:hAnsi="Times New Roman" w:cs="Times New Roman"/>
          <w:sz w:val="24"/>
          <w:szCs w:val="24"/>
        </w:rPr>
        <w:lastRenderedPageBreak/>
        <w:t xml:space="preserve">містити інформацію з посиланням на номер і дату оприлюднення оголошення на веб-порталі Уповноваженого органу, найменування запропонованого Товару. </w:t>
      </w:r>
    </w:p>
    <w:p w14:paraId="33400507"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3A0DAB48"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sz w:val="24"/>
          <w:szCs w:val="24"/>
        </w:rPr>
        <w:t xml:space="preserve">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3970C129"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sz w:val="24"/>
          <w:szCs w:val="24"/>
        </w:rPr>
        <w:t>Учасник надає порівняльну таблицю відповідності запропонованого товару технічним вимогам Замовника.</w:t>
      </w:r>
    </w:p>
    <w:p w14:paraId="35AF1584"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sz w:val="24"/>
          <w:szCs w:val="24"/>
        </w:rPr>
        <w:t>У разі надання листа (або інших документів) від виробника (-</w:t>
      </w:r>
      <w:proofErr w:type="spellStart"/>
      <w:r w:rsidRPr="002F5A38">
        <w:rPr>
          <w:rFonts w:ascii="Times New Roman" w:hAnsi="Times New Roman" w:cs="Times New Roman"/>
          <w:sz w:val="24"/>
          <w:szCs w:val="24"/>
        </w:rPr>
        <w:t>ів</w:t>
      </w:r>
      <w:proofErr w:type="spellEnd"/>
      <w:r w:rsidRPr="002F5A38">
        <w:rPr>
          <w:rFonts w:ascii="Times New Roman" w:hAnsi="Times New Roman" w:cs="Times New Roman"/>
          <w:sz w:val="24"/>
          <w:szCs w:val="24"/>
        </w:rPr>
        <w:t>) іноземною мовою, цей лист повинен супроводжуватись перекладом на українську мову.</w:t>
      </w:r>
    </w:p>
    <w:p w14:paraId="18D937B5" w14:textId="77777777" w:rsidR="002F5A38" w:rsidRPr="002F5A38" w:rsidRDefault="002F5A38" w:rsidP="00F4696C">
      <w:pPr>
        <w:spacing w:after="0" w:line="240" w:lineRule="auto"/>
        <w:ind w:firstLine="567"/>
        <w:jc w:val="both"/>
        <w:rPr>
          <w:rFonts w:ascii="Times New Roman" w:hAnsi="Times New Roman" w:cs="Times New Roman"/>
          <w:sz w:val="24"/>
          <w:szCs w:val="24"/>
        </w:rPr>
      </w:pPr>
      <w:r w:rsidRPr="002F5A38">
        <w:rPr>
          <w:rFonts w:ascii="Times New Roman" w:hAnsi="Times New Roman" w:cs="Times New Roman"/>
          <w:sz w:val="24"/>
          <w:szCs w:val="24"/>
        </w:rPr>
        <w:t>Листи повинні бути адресовані Замовнику із обов’язковим зазначенням найменування та номеру закупівлі.</w:t>
      </w:r>
    </w:p>
    <w:p w14:paraId="603ACA8E" w14:textId="77777777" w:rsidR="002F5A38" w:rsidRPr="002F5A38" w:rsidRDefault="002F5A38" w:rsidP="00F4696C">
      <w:pPr>
        <w:spacing w:after="0" w:line="240" w:lineRule="auto"/>
        <w:ind w:firstLine="567"/>
        <w:jc w:val="both"/>
        <w:rPr>
          <w:rFonts w:ascii="Times New Roman" w:hAnsi="Times New Roman" w:cs="Times New Roman"/>
          <w:b/>
          <w:bCs/>
          <w:sz w:val="24"/>
          <w:szCs w:val="24"/>
        </w:rPr>
      </w:pPr>
      <w:r w:rsidRPr="002F5A38">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bookmarkEnd w:id="0"/>
    </w:p>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D14BD53"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F5A38">
        <w:rPr>
          <w:rFonts w:ascii="Times New Roman" w:eastAsia="Times New Roman" w:hAnsi="Times New Roman" w:cs="Times New Roman"/>
          <w:sz w:val="24"/>
          <w:szCs w:val="24"/>
          <w:lang w:eastAsia="ru-RU"/>
        </w:rPr>
        <w:t>403 145,00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F5A38">
        <w:rPr>
          <w:rFonts w:ascii="Times New Roman" w:eastAsia="Times New Roman" w:hAnsi="Times New Roman" w:cs="Times New Roman"/>
          <w:sz w:val="24"/>
          <w:szCs w:val="24"/>
          <w:lang w:eastAsia="ru-RU"/>
        </w:rPr>
        <w:t>чотириста три тисячі сто сорок п’ять гривень</w:t>
      </w:r>
      <w:r w:rsidR="001D3B60">
        <w:rPr>
          <w:rFonts w:ascii="Times New Roman" w:eastAsia="Times New Roman" w:hAnsi="Times New Roman" w:cs="Times New Roman"/>
          <w:sz w:val="24"/>
          <w:szCs w:val="24"/>
          <w:lang w:eastAsia="ru-RU"/>
        </w:rPr>
        <w:t xml:space="preserve"> </w:t>
      </w:r>
      <w:r w:rsidR="002F5A38">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7"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9"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0"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3"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5"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6"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0"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2"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3"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5"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8"/>
  </w:num>
  <w:num w:numId="2" w16cid:durableId="480387807">
    <w:abstractNumId w:val="22"/>
  </w:num>
  <w:num w:numId="3" w16cid:durableId="733427319">
    <w:abstractNumId w:val="9"/>
  </w:num>
  <w:num w:numId="4" w16cid:durableId="1267881391">
    <w:abstractNumId w:val="30"/>
  </w:num>
  <w:num w:numId="5" w16cid:durableId="190925026">
    <w:abstractNumId w:val="8"/>
  </w:num>
  <w:num w:numId="6" w16cid:durableId="2106802123">
    <w:abstractNumId w:val="39"/>
  </w:num>
  <w:num w:numId="7" w16cid:durableId="1124497173">
    <w:abstractNumId w:val="13"/>
  </w:num>
  <w:num w:numId="8" w16cid:durableId="1008024176">
    <w:abstractNumId w:val="41"/>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0"/>
  </w:num>
  <w:num w:numId="17" w16cid:durableId="1883251069">
    <w:abstractNumId w:val="2"/>
  </w:num>
  <w:num w:numId="18" w16cid:durableId="1914507053">
    <w:abstractNumId w:val="45"/>
  </w:num>
  <w:num w:numId="19" w16cid:durableId="1175221666">
    <w:abstractNumId w:val="32"/>
  </w:num>
  <w:num w:numId="20" w16cid:durableId="1234858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3"/>
  </w:num>
  <w:num w:numId="25" w16cid:durableId="1178153638">
    <w:abstractNumId w:val="24"/>
  </w:num>
  <w:num w:numId="26" w16cid:durableId="885331650">
    <w:abstractNumId w:val="27"/>
  </w:num>
  <w:num w:numId="27" w16cid:durableId="339813322">
    <w:abstractNumId w:val="36"/>
  </w:num>
  <w:num w:numId="28" w16cid:durableId="1955094530">
    <w:abstractNumId w:val="25"/>
  </w:num>
  <w:num w:numId="29" w16cid:durableId="1972708781">
    <w:abstractNumId w:val="37"/>
  </w:num>
  <w:num w:numId="30" w16cid:durableId="2082093354">
    <w:abstractNumId w:val="21"/>
  </w:num>
  <w:num w:numId="31" w16cid:durableId="313028612">
    <w:abstractNumId w:val="4"/>
  </w:num>
  <w:num w:numId="32" w16cid:durableId="1826124239">
    <w:abstractNumId w:val="23"/>
  </w:num>
  <w:num w:numId="33" w16cid:durableId="1457674559">
    <w:abstractNumId w:val="20"/>
  </w:num>
  <w:num w:numId="34" w16cid:durableId="1374574636">
    <w:abstractNumId w:val="18"/>
  </w:num>
  <w:num w:numId="35" w16cid:durableId="1027634394">
    <w:abstractNumId w:val="43"/>
  </w:num>
  <w:num w:numId="36" w16cid:durableId="1961497236">
    <w:abstractNumId w:val="6"/>
  </w:num>
  <w:num w:numId="37" w16cid:durableId="1976522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4"/>
  </w:num>
  <w:num w:numId="40" w16cid:durableId="14446865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5"/>
  </w:num>
  <w:num w:numId="42" w16cid:durableId="267003632">
    <w:abstractNumId w:val="1"/>
  </w:num>
  <w:num w:numId="43" w16cid:durableId="2093548609">
    <w:abstractNumId w:val="10"/>
  </w:num>
  <w:num w:numId="44" w16cid:durableId="1423339280">
    <w:abstractNumId w:val="34"/>
  </w:num>
  <w:num w:numId="45" w16cid:durableId="1561021220">
    <w:abstractNumId w:val="31"/>
  </w:num>
  <w:num w:numId="46" w16cid:durableId="1242564301">
    <w:abstractNumId w:val="15"/>
  </w:num>
  <w:num w:numId="47" w16cid:durableId="831914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2F5A38"/>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240CB"/>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4696C"/>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8403</Words>
  <Characters>4791</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178</cp:revision>
  <dcterms:created xsi:type="dcterms:W3CDTF">2022-11-01T12:47:00Z</dcterms:created>
  <dcterms:modified xsi:type="dcterms:W3CDTF">2024-11-28T15:06:00Z</dcterms:modified>
</cp:coreProperties>
</file>