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10F6EB22" w:rsidR="0020564F" w:rsidRPr="00892865"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892865" w:rsidRPr="00892865">
        <w:rPr>
          <w:rFonts w:eastAsia="Calibri"/>
          <w:b w:val="0"/>
          <w:bCs w:val="0"/>
          <w:sz w:val="24"/>
          <w:szCs w:val="24"/>
          <w:lang w:eastAsia="en-US"/>
        </w:rPr>
        <w:t>Рушники паперові Z-складання за кодом  ДК 021:2015: 33760000-5 Туалетний папір, носові хустинки, рушники для рук і серветки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4D1C8D9E"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892865">
        <w:rPr>
          <w:rFonts w:ascii="Times New Roman" w:hAnsi="Times New Roman" w:cs="Times New Roman"/>
          <w:sz w:val="24"/>
          <w:szCs w:val="24"/>
        </w:rPr>
        <w:t>8</w:t>
      </w:r>
      <w:r w:rsidR="001944C8">
        <w:rPr>
          <w:rFonts w:ascii="Times New Roman" w:hAnsi="Times New Roman" w:cs="Times New Roman"/>
          <w:sz w:val="24"/>
          <w:szCs w:val="24"/>
        </w:rPr>
        <w:t>-</w:t>
      </w:r>
      <w:r w:rsidR="00892865">
        <w:rPr>
          <w:rFonts w:ascii="Times New Roman" w:hAnsi="Times New Roman" w:cs="Times New Roman"/>
          <w:sz w:val="24"/>
          <w:szCs w:val="24"/>
        </w:rPr>
        <w:t>07</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892865">
        <w:rPr>
          <w:rFonts w:ascii="Times New Roman" w:hAnsi="Times New Roman" w:cs="Times New Roman"/>
          <w:sz w:val="24"/>
          <w:szCs w:val="24"/>
        </w:rPr>
        <w:t>9058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5D96BB8F" w:rsidR="0086417F" w:rsidRPr="00D50A6B"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892865" w:rsidRPr="00892865">
        <w:rPr>
          <w:rFonts w:eastAsia="Calibri"/>
          <w:b w:val="0"/>
          <w:bCs w:val="0"/>
          <w:sz w:val="24"/>
          <w:szCs w:val="24"/>
          <w:lang w:eastAsia="en-US"/>
        </w:rPr>
        <w:t>Рушники паперові Z-складання за кодом  ДК 021:2015: 33760000-5 Туалетний папір, носові хустинки, рушники для рук і серветки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50AD4614" w14:textId="77777777" w:rsidR="00D50A6B" w:rsidRPr="00892865" w:rsidRDefault="00D50A6B" w:rsidP="00892865">
      <w:pPr>
        <w:spacing w:after="0" w:line="240" w:lineRule="auto"/>
        <w:jc w:val="center"/>
        <w:rPr>
          <w:rFonts w:ascii="Times New Roman" w:eastAsia="Aptos" w:hAnsi="Times New Roman" w:cs="Times New Roman"/>
          <w:b/>
          <w:bCs/>
          <w:color w:val="000000"/>
          <w:kern w:val="2"/>
          <w:sz w:val="24"/>
          <w:szCs w:val="24"/>
          <w14:ligatures w14:val="standardContextual"/>
        </w:rPr>
      </w:pPr>
      <w:r w:rsidRPr="00892865">
        <w:rPr>
          <w:rFonts w:ascii="Times New Roman" w:eastAsia="Aptos" w:hAnsi="Times New Roman" w:cs="Times New Roman"/>
          <w:b/>
          <w:bCs/>
          <w:color w:val="000000"/>
          <w:kern w:val="2"/>
          <w:sz w:val="24"/>
          <w:szCs w:val="24"/>
          <w14:ligatures w14:val="standardContextual"/>
        </w:rPr>
        <w:t>ТЕХНІЧНІ ВИМОГИ</w:t>
      </w:r>
    </w:p>
    <w:p w14:paraId="44CD8796" w14:textId="77777777" w:rsidR="00892865" w:rsidRPr="00892865" w:rsidRDefault="00892865" w:rsidP="00892865">
      <w:pPr>
        <w:spacing w:line="240" w:lineRule="auto"/>
        <w:ind w:firstLine="357"/>
        <w:jc w:val="center"/>
        <w:rPr>
          <w:rFonts w:ascii="Times New Roman" w:hAnsi="Times New Roman" w:cs="Times New Roman"/>
          <w:b/>
          <w:color w:val="000000"/>
          <w:sz w:val="24"/>
          <w:szCs w:val="24"/>
          <w:lang w:val="en-US"/>
        </w:rPr>
      </w:pPr>
    </w:p>
    <w:tbl>
      <w:tblPr>
        <w:tblW w:w="939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
        <w:gridCol w:w="5812"/>
        <w:gridCol w:w="1275"/>
        <w:gridCol w:w="1560"/>
      </w:tblGrid>
      <w:tr w:rsidR="00892865" w:rsidRPr="00892865" w14:paraId="68501547" w14:textId="77777777" w:rsidTr="00441441">
        <w:tc>
          <w:tcPr>
            <w:tcW w:w="743" w:type="dxa"/>
          </w:tcPr>
          <w:p w14:paraId="1BD7633B" w14:textId="77777777" w:rsidR="00892865" w:rsidRPr="00892865" w:rsidRDefault="00892865" w:rsidP="00892865">
            <w:pPr>
              <w:spacing w:line="240" w:lineRule="auto"/>
              <w:contextualSpacing/>
              <w:rPr>
                <w:rFonts w:ascii="Times New Roman" w:hAnsi="Times New Roman" w:cs="Times New Roman"/>
                <w:b/>
                <w:bCs/>
                <w:sz w:val="24"/>
                <w:szCs w:val="24"/>
              </w:rPr>
            </w:pPr>
            <w:r w:rsidRPr="00892865">
              <w:rPr>
                <w:rFonts w:ascii="Times New Roman" w:eastAsia="Aptos" w:hAnsi="Times New Roman" w:cs="Times New Roman"/>
                <w:b/>
                <w:bCs/>
                <w:sz w:val="24"/>
                <w:szCs w:val="24"/>
              </w:rPr>
              <w:t>№ з/п</w:t>
            </w:r>
          </w:p>
        </w:tc>
        <w:tc>
          <w:tcPr>
            <w:tcW w:w="5812" w:type="dxa"/>
          </w:tcPr>
          <w:p w14:paraId="31068AD4" w14:textId="77777777" w:rsidR="00892865" w:rsidRPr="00892865" w:rsidRDefault="00892865" w:rsidP="00892865">
            <w:pPr>
              <w:spacing w:line="240" w:lineRule="auto"/>
              <w:contextualSpacing/>
              <w:jc w:val="center"/>
              <w:rPr>
                <w:rFonts w:ascii="Times New Roman" w:hAnsi="Times New Roman" w:cs="Times New Roman"/>
                <w:b/>
                <w:bCs/>
                <w:sz w:val="24"/>
                <w:szCs w:val="24"/>
              </w:rPr>
            </w:pPr>
            <w:r w:rsidRPr="00892865">
              <w:rPr>
                <w:rFonts w:ascii="Times New Roman" w:eastAsia="Aptos" w:hAnsi="Times New Roman" w:cs="Times New Roman"/>
                <w:b/>
                <w:bCs/>
                <w:sz w:val="24"/>
                <w:szCs w:val="24"/>
              </w:rPr>
              <w:t>Назва товару</w:t>
            </w:r>
          </w:p>
        </w:tc>
        <w:tc>
          <w:tcPr>
            <w:tcW w:w="1275" w:type="dxa"/>
          </w:tcPr>
          <w:p w14:paraId="6308A9ED" w14:textId="77777777" w:rsidR="00892865" w:rsidRPr="00892865" w:rsidRDefault="00892865" w:rsidP="00892865">
            <w:pPr>
              <w:spacing w:line="240" w:lineRule="auto"/>
              <w:contextualSpacing/>
              <w:jc w:val="center"/>
              <w:rPr>
                <w:rFonts w:ascii="Times New Roman" w:hAnsi="Times New Roman" w:cs="Times New Roman"/>
                <w:b/>
                <w:bCs/>
                <w:sz w:val="24"/>
                <w:szCs w:val="24"/>
              </w:rPr>
            </w:pPr>
            <w:r w:rsidRPr="00892865">
              <w:rPr>
                <w:rFonts w:ascii="Times New Roman" w:eastAsia="Aptos" w:hAnsi="Times New Roman" w:cs="Times New Roman"/>
                <w:b/>
                <w:bCs/>
                <w:sz w:val="24"/>
                <w:szCs w:val="24"/>
              </w:rPr>
              <w:t>Одиниця виміру</w:t>
            </w:r>
          </w:p>
        </w:tc>
        <w:tc>
          <w:tcPr>
            <w:tcW w:w="1560" w:type="dxa"/>
          </w:tcPr>
          <w:p w14:paraId="5E6BCACD" w14:textId="77777777" w:rsidR="00892865" w:rsidRPr="00892865" w:rsidRDefault="00892865" w:rsidP="00892865">
            <w:pPr>
              <w:spacing w:line="240" w:lineRule="auto"/>
              <w:contextualSpacing/>
              <w:jc w:val="center"/>
              <w:rPr>
                <w:rFonts w:ascii="Times New Roman" w:hAnsi="Times New Roman" w:cs="Times New Roman"/>
                <w:b/>
                <w:bCs/>
                <w:sz w:val="24"/>
                <w:szCs w:val="24"/>
              </w:rPr>
            </w:pPr>
            <w:r w:rsidRPr="00892865">
              <w:rPr>
                <w:rFonts w:ascii="Times New Roman" w:eastAsia="Aptos" w:hAnsi="Times New Roman" w:cs="Times New Roman"/>
                <w:b/>
                <w:bCs/>
                <w:sz w:val="24"/>
                <w:szCs w:val="24"/>
              </w:rPr>
              <w:t>Кількість</w:t>
            </w:r>
          </w:p>
        </w:tc>
      </w:tr>
      <w:tr w:rsidR="00892865" w:rsidRPr="00892865" w14:paraId="0B5D2806" w14:textId="77777777" w:rsidTr="00441441">
        <w:trPr>
          <w:trHeight w:val="461"/>
        </w:trPr>
        <w:tc>
          <w:tcPr>
            <w:tcW w:w="743" w:type="dxa"/>
          </w:tcPr>
          <w:p w14:paraId="634D39D4" w14:textId="77777777" w:rsidR="00892865" w:rsidRPr="00892865" w:rsidRDefault="00892865" w:rsidP="00892865">
            <w:pPr>
              <w:spacing w:line="240" w:lineRule="auto"/>
              <w:contextualSpacing/>
              <w:rPr>
                <w:rFonts w:ascii="Times New Roman" w:eastAsia="Aptos" w:hAnsi="Times New Roman" w:cs="Times New Roman"/>
                <w:sz w:val="24"/>
                <w:szCs w:val="24"/>
              </w:rPr>
            </w:pPr>
            <w:bookmarkStart w:id="0" w:name="_Hlk218064732"/>
            <w:r w:rsidRPr="00892865">
              <w:rPr>
                <w:rFonts w:ascii="Times New Roman" w:eastAsia="Aptos" w:hAnsi="Times New Roman" w:cs="Times New Roman"/>
                <w:sz w:val="24"/>
                <w:szCs w:val="24"/>
              </w:rPr>
              <w:t>1.</w:t>
            </w:r>
          </w:p>
        </w:tc>
        <w:tc>
          <w:tcPr>
            <w:tcW w:w="5812" w:type="dxa"/>
          </w:tcPr>
          <w:p w14:paraId="24B06F95" w14:textId="77777777" w:rsidR="00892865" w:rsidRPr="00892865" w:rsidRDefault="00892865" w:rsidP="00892865">
            <w:pPr>
              <w:pStyle w:val="a3"/>
              <w:spacing w:line="240" w:lineRule="auto"/>
              <w:ind w:left="0"/>
              <w:rPr>
                <w:rFonts w:ascii="Times New Roman" w:hAnsi="Times New Roman" w:cs="Times New Roman"/>
                <w:sz w:val="24"/>
                <w:szCs w:val="24"/>
                <w:lang w:val="uk-UA"/>
              </w:rPr>
            </w:pPr>
            <w:r w:rsidRPr="00892865">
              <w:rPr>
                <w:rFonts w:ascii="Times New Roman" w:hAnsi="Times New Roman" w:cs="Times New Roman"/>
                <w:sz w:val="24"/>
                <w:szCs w:val="24"/>
              </w:rPr>
              <w:t xml:space="preserve">Рушники </w:t>
            </w:r>
            <w:proofErr w:type="spellStart"/>
            <w:r w:rsidRPr="00892865">
              <w:rPr>
                <w:rFonts w:ascii="Times New Roman" w:hAnsi="Times New Roman" w:cs="Times New Roman"/>
                <w:sz w:val="24"/>
                <w:szCs w:val="24"/>
              </w:rPr>
              <w:t>паперові</w:t>
            </w:r>
            <w:proofErr w:type="spellEnd"/>
            <w:r w:rsidRPr="00892865">
              <w:rPr>
                <w:rFonts w:ascii="Times New Roman" w:hAnsi="Times New Roman" w:cs="Times New Roman"/>
                <w:sz w:val="24"/>
                <w:szCs w:val="24"/>
              </w:rPr>
              <w:t xml:space="preserve"> Z-</w:t>
            </w:r>
            <w:proofErr w:type="spellStart"/>
            <w:r w:rsidRPr="00892865">
              <w:rPr>
                <w:rFonts w:ascii="Times New Roman" w:hAnsi="Times New Roman" w:cs="Times New Roman"/>
                <w:sz w:val="24"/>
                <w:szCs w:val="24"/>
              </w:rPr>
              <w:t>складання</w:t>
            </w:r>
            <w:proofErr w:type="spellEnd"/>
            <w:r w:rsidRPr="00892865">
              <w:rPr>
                <w:rFonts w:ascii="Times New Roman" w:hAnsi="Times New Roman" w:cs="Times New Roman"/>
                <w:sz w:val="24"/>
                <w:szCs w:val="24"/>
                <w:lang w:val="uk-UA"/>
              </w:rPr>
              <w:t xml:space="preserve"> (2-х шар.200 лист. (12шт/</w:t>
            </w:r>
            <w:proofErr w:type="spellStart"/>
            <w:r w:rsidRPr="00892865">
              <w:rPr>
                <w:rFonts w:ascii="Times New Roman" w:hAnsi="Times New Roman" w:cs="Times New Roman"/>
                <w:sz w:val="24"/>
                <w:szCs w:val="24"/>
                <w:lang w:val="uk-UA"/>
              </w:rPr>
              <w:t>ящ</w:t>
            </w:r>
            <w:proofErr w:type="spellEnd"/>
            <w:r w:rsidRPr="00892865">
              <w:rPr>
                <w:rFonts w:ascii="Times New Roman" w:hAnsi="Times New Roman" w:cs="Times New Roman"/>
                <w:sz w:val="24"/>
                <w:szCs w:val="24"/>
                <w:lang w:val="uk-UA"/>
              </w:rPr>
              <w:t>))</w:t>
            </w:r>
          </w:p>
          <w:p w14:paraId="1FB55A62" w14:textId="77777777" w:rsidR="00892865" w:rsidRPr="00892865" w:rsidRDefault="00892865" w:rsidP="00892865">
            <w:pPr>
              <w:spacing w:line="240" w:lineRule="auto"/>
              <w:rPr>
                <w:rFonts w:ascii="Times New Roman" w:eastAsia="Aptos" w:hAnsi="Times New Roman" w:cs="Times New Roman"/>
                <w:kern w:val="2"/>
                <w:sz w:val="24"/>
                <w:szCs w:val="24"/>
                <w14:ligatures w14:val="standardContextual"/>
              </w:rPr>
            </w:pPr>
          </w:p>
        </w:tc>
        <w:tc>
          <w:tcPr>
            <w:tcW w:w="1275" w:type="dxa"/>
          </w:tcPr>
          <w:p w14:paraId="0B591E5F" w14:textId="77777777" w:rsidR="00892865" w:rsidRPr="00892865" w:rsidRDefault="00892865" w:rsidP="00892865">
            <w:pPr>
              <w:spacing w:line="240" w:lineRule="auto"/>
              <w:contextualSpacing/>
              <w:jc w:val="center"/>
              <w:rPr>
                <w:rFonts w:ascii="Times New Roman" w:eastAsia="Aptos" w:hAnsi="Times New Roman" w:cs="Times New Roman"/>
                <w:sz w:val="24"/>
                <w:szCs w:val="24"/>
              </w:rPr>
            </w:pPr>
            <w:r w:rsidRPr="00892865">
              <w:rPr>
                <w:rFonts w:ascii="Times New Roman" w:eastAsia="Aptos" w:hAnsi="Times New Roman" w:cs="Times New Roman"/>
                <w:sz w:val="24"/>
                <w:szCs w:val="24"/>
              </w:rPr>
              <w:t>шт.</w:t>
            </w:r>
          </w:p>
        </w:tc>
        <w:tc>
          <w:tcPr>
            <w:tcW w:w="1560" w:type="dxa"/>
          </w:tcPr>
          <w:p w14:paraId="74EEE1E6" w14:textId="77777777" w:rsidR="00892865" w:rsidRPr="00892865" w:rsidRDefault="00892865" w:rsidP="00892865">
            <w:pPr>
              <w:spacing w:line="240" w:lineRule="auto"/>
              <w:contextualSpacing/>
              <w:jc w:val="center"/>
              <w:rPr>
                <w:rFonts w:ascii="Times New Roman" w:eastAsia="Aptos" w:hAnsi="Times New Roman" w:cs="Times New Roman"/>
                <w:sz w:val="24"/>
                <w:szCs w:val="24"/>
              </w:rPr>
            </w:pPr>
            <w:r w:rsidRPr="00892865">
              <w:rPr>
                <w:rFonts w:ascii="Times New Roman" w:eastAsia="Aptos" w:hAnsi="Times New Roman" w:cs="Times New Roman"/>
                <w:sz w:val="24"/>
                <w:szCs w:val="24"/>
              </w:rPr>
              <w:t>7 200</w:t>
            </w:r>
          </w:p>
        </w:tc>
      </w:tr>
      <w:bookmarkEnd w:id="0"/>
    </w:tbl>
    <w:p w14:paraId="0FD51E36" w14:textId="77777777" w:rsidR="00892865" w:rsidRPr="00892865" w:rsidRDefault="00892865" w:rsidP="00892865">
      <w:pPr>
        <w:spacing w:line="240" w:lineRule="auto"/>
        <w:ind w:firstLine="357"/>
        <w:jc w:val="center"/>
        <w:rPr>
          <w:rFonts w:ascii="Times New Roman" w:hAnsi="Times New Roman" w:cs="Times New Roman"/>
          <w:b/>
          <w:color w:val="000000"/>
          <w:sz w:val="24"/>
          <w:szCs w:val="24"/>
        </w:rPr>
      </w:pPr>
    </w:p>
    <w:p w14:paraId="7DF4C1A6" w14:textId="77777777" w:rsidR="00892865" w:rsidRPr="00892865" w:rsidRDefault="00892865" w:rsidP="00892865">
      <w:pPr>
        <w:spacing w:line="240" w:lineRule="auto"/>
        <w:ind w:firstLine="357"/>
        <w:jc w:val="center"/>
        <w:rPr>
          <w:rFonts w:ascii="Times New Roman" w:hAnsi="Times New Roman" w:cs="Times New Roman"/>
          <w:b/>
          <w:color w:val="000000"/>
          <w:sz w:val="24"/>
          <w:szCs w:val="24"/>
        </w:rPr>
      </w:pPr>
    </w:p>
    <w:p w14:paraId="31B5FAD0" w14:textId="77777777" w:rsidR="00892865" w:rsidRPr="00892865" w:rsidRDefault="00892865" w:rsidP="00892865">
      <w:pPr>
        <w:suppressAutoHyphens/>
        <w:spacing w:line="240" w:lineRule="auto"/>
        <w:ind w:right="282"/>
        <w:jc w:val="center"/>
        <w:rPr>
          <w:rFonts w:ascii="Times New Roman" w:hAnsi="Times New Roman" w:cs="Times New Roman"/>
          <w:b/>
          <w:bCs/>
          <w:sz w:val="24"/>
          <w:szCs w:val="24"/>
        </w:rPr>
      </w:pPr>
      <w:bookmarkStart w:id="1" w:name="_Hlk217644891"/>
      <w:r w:rsidRPr="00892865">
        <w:rPr>
          <w:rFonts w:ascii="Times New Roman" w:hAnsi="Times New Roman" w:cs="Times New Roman"/>
          <w:b/>
          <w:bCs/>
          <w:sz w:val="24"/>
          <w:szCs w:val="24"/>
        </w:rPr>
        <w:t>Специфікація товару</w:t>
      </w:r>
    </w:p>
    <w:tbl>
      <w:tblPr>
        <w:tblW w:w="924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6237"/>
        <w:gridCol w:w="1134"/>
        <w:gridCol w:w="1276"/>
      </w:tblGrid>
      <w:tr w:rsidR="00892865" w:rsidRPr="00892865" w14:paraId="080A71D7" w14:textId="77777777" w:rsidTr="00441441">
        <w:tc>
          <w:tcPr>
            <w:tcW w:w="601" w:type="dxa"/>
          </w:tcPr>
          <w:p w14:paraId="2D63BAA1" w14:textId="77777777" w:rsidR="00892865" w:rsidRPr="00892865" w:rsidRDefault="00892865" w:rsidP="00892865">
            <w:pPr>
              <w:spacing w:line="240" w:lineRule="auto"/>
              <w:contextualSpacing/>
              <w:rPr>
                <w:rFonts w:ascii="Times New Roman" w:hAnsi="Times New Roman" w:cs="Times New Roman"/>
                <w:b/>
                <w:bCs/>
                <w:sz w:val="24"/>
                <w:szCs w:val="24"/>
              </w:rPr>
            </w:pPr>
            <w:r w:rsidRPr="00892865">
              <w:rPr>
                <w:rFonts w:ascii="Times New Roman" w:eastAsia="Aptos" w:hAnsi="Times New Roman" w:cs="Times New Roman"/>
                <w:b/>
                <w:bCs/>
                <w:sz w:val="24"/>
                <w:szCs w:val="24"/>
              </w:rPr>
              <w:t>№ з/п</w:t>
            </w:r>
          </w:p>
        </w:tc>
        <w:tc>
          <w:tcPr>
            <w:tcW w:w="6237" w:type="dxa"/>
          </w:tcPr>
          <w:p w14:paraId="65FB8DC0" w14:textId="77777777" w:rsidR="00892865" w:rsidRPr="00892865" w:rsidRDefault="00892865" w:rsidP="00892865">
            <w:pPr>
              <w:spacing w:line="240" w:lineRule="auto"/>
              <w:contextualSpacing/>
              <w:rPr>
                <w:rFonts w:ascii="Times New Roman" w:eastAsia="Aptos" w:hAnsi="Times New Roman" w:cs="Times New Roman"/>
                <w:sz w:val="24"/>
                <w:szCs w:val="24"/>
              </w:rPr>
            </w:pPr>
          </w:p>
          <w:p w14:paraId="7E79E1BA" w14:textId="77777777" w:rsidR="00892865" w:rsidRPr="00892865" w:rsidRDefault="00892865" w:rsidP="00892865">
            <w:pPr>
              <w:spacing w:line="240" w:lineRule="auto"/>
              <w:contextualSpacing/>
              <w:jc w:val="center"/>
              <w:rPr>
                <w:rFonts w:ascii="Times New Roman" w:hAnsi="Times New Roman" w:cs="Times New Roman"/>
                <w:b/>
                <w:bCs/>
                <w:sz w:val="24"/>
                <w:szCs w:val="24"/>
              </w:rPr>
            </w:pPr>
            <w:r w:rsidRPr="00892865">
              <w:rPr>
                <w:rFonts w:ascii="Times New Roman" w:eastAsia="Aptos" w:hAnsi="Times New Roman" w:cs="Times New Roman"/>
                <w:b/>
                <w:bCs/>
                <w:sz w:val="24"/>
                <w:szCs w:val="24"/>
              </w:rPr>
              <w:t>Найменування товару</w:t>
            </w:r>
          </w:p>
          <w:p w14:paraId="24D59AC0" w14:textId="77777777" w:rsidR="00892865" w:rsidRPr="00892865" w:rsidRDefault="00892865" w:rsidP="00892865">
            <w:pPr>
              <w:spacing w:line="240" w:lineRule="auto"/>
              <w:contextualSpacing/>
              <w:rPr>
                <w:rFonts w:ascii="Times New Roman" w:hAnsi="Times New Roman" w:cs="Times New Roman"/>
                <w:sz w:val="24"/>
                <w:szCs w:val="24"/>
              </w:rPr>
            </w:pPr>
          </w:p>
        </w:tc>
        <w:tc>
          <w:tcPr>
            <w:tcW w:w="1134" w:type="dxa"/>
          </w:tcPr>
          <w:p w14:paraId="319E8D18" w14:textId="77777777" w:rsidR="00892865" w:rsidRPr="00892865" w:rsidRDefault="00892865" w:rsidP="00892865">
            <w:pPr>
              <w:spacing w:line="240" w:lineRule="auto"/>
              <w:contextualSpacing/>
              <w:jc w:val="center"/>
              <w:rPr>
                <w:rFonts w:ascii="Times New Roman" w:eastAsia="Aptos" w:hAnsi="Times New Roman" w:cs="Times New Roman"/>
                <w:b/>
                <w:bCs/>
                <w:sz w:val="24"/>
                <w:szCs w:val="24"/>
              </w:rPr>
            </w:pPr>
          </w:p>
          <w:p w14:paraId="2A97A74A" w14:textId="77777777" w:rsidR="00892865" w:rsidRPr="00892865" w:rsidRDefault="00892865" w:rsidP="00892865">
            <w:pPr>
              <w:spacing w:line="240" w:lineRule="auto"/>
              <w:contextualSpacing/>
              <w:jc w:val="center"/>
              <w:rPr>
                <w:rFonts w:ascii="Times New Roman" w:hAnsi="Times New Roman" w:cs="Times New Roman"/>
                <w:b/>
                <w:bCs/>
                <w:sz w:val="24"/>
                <w:szCs w:val="24"/>
              </w:rPr>
            </w:pPr>
            <w:r w:rsidRPr="00892865">
              <w:rPr>
                <w:rFonts w:ascii="Times New Roman" w:eastAsia="Aptos" w:hAnsi="Times New Roman" w:cs="Times New Roman"/>
                <w:b/>
                <w:bCs/>
                <w:sz w:val="24"/>
                <w:szCs w:val="24"/>
              </w:rPr>
              <w:t>Одиниця  виміру</w:t>
            </w:r>
          </w:p>
        </w:tc>
        <w:tc>
          <w:tcPr>
            <w:tcW w:w="1276" w:type="dxa"/>
          </w:tcPr>
          <w:p w14:paraId="16F985FF" w14:textId="77777777" w:rsidR="00892865" w:rsidRPr="00892865" w:rsidRDefault="00892865" w:rsidP="00892865">
            <w:pPr>
              <w:spacing w:line="240" w:lineRule="auto"/>
              <w:contextualSpacing/>
              <w:jc w:val="center"/>
              <w:rPr>
                <w:rFonts w:ascii="Times New Roman" w:eastAsia="Aptos" w:hAnsi="Times New Roman" w:cs="Times New Roman"/>
                <w:b/>
                <w:bCs/>
                <w:sz w:val="24"/>
                <w:szCs w:val="24"/>
              </w:rPr>
            </w:pPr>
          </w:p>
          <w:p w14:paraId="7D963F61" w14:textId="77777777" w:rsidR="00892865" w:rsidRPr="00892865" w:rsidRDefault="00892865" w:rsidP="00892865">
            <w:pPr>
              <w:spacing w:line="240" w:lineRule="auto"/>
              <w:contextualSpacing/>
              <w:jc w:val="center"/>
              <w:rPr>
                <w:rFonts w:ascii="Times New Roman" w:hAnsi="Times New Roman" w:cs="Times New Roman"/>
                <w:b/>
                <w:bCs/>
                <w:sz w:val="24"/>
                <w:szCs w:val="24"/>
              </w:rPr>
            </w:pPr>
            <w:r w:rsidRPr="00892865">
              <w:rPr>
                <w:rFonts w:ascii="Times New Roman" w:eastAsia="Aptos" w:hAnsi="Times New Roman" w:cs="Times New Roman"/>
                <w:b/>
                <w:bCs/>
                <w:sz w:val="24"/>
                <w:szCs w:val="24"/>
              </w:rPr>
              <w:t>Кількість</w:t>
            </w:r>
          </w:p>
        </w:tc>
      </w:tr>
      <w:tr w:rsidR="00892865" w:rsidRPr="00892865" w14:paraId="0EA42864" w14:textId="77777777" w:rsidTr="00441441">
        <w:tc>
          <w:tcPr>
            <w:tcW w:w="601" w:type="dxa"/>
          </w:tcPr>
          <w:p w14:paraId="13BDF37D" w14:textId="77777777" w:rsidR="00892865" w:rsidRPr="00892865" w:rsidRDefault="00892865" w:rsidP="00892865">
            <w:pPr>
              <w:spacing w:line="240" w:lineRule="auto"/>
              <w:contextualSpacing/>
              <w:rPr>
                <w:rFonts w:ascii="Times New Roman" w:hAnsi="Times New Roman" w:cs="Times New Roman"/>
                <w:sz w:val="24"/>
                <w:szCs w:val="24"/>
              </w:rPr>
            </w:pPr>
            <w:r w:rsidRPr="00892865">
              <w:rPr>
                <w:rFonts w:ascii="Times New Roman" w:eastAsia="Aptos" w:hAnsi="Times New Roman" w:cs="Times New Roman"/>
                <w:sz w:val="24"/>
                <w:szCs w:val="24"/>
              </w:rPr>
              <w:t>1.</w:t>
            </w:r>
          </w:p>
        </w:tc>
        <w:tc>
          <w:tcPr>
            <w:tcW w:w="6237" w:type="dxa"/>
          </w:tcPr>
          <w:p w14:paraId="7932C697" w14:textId="77777777" w:rsidR="00892865" w:rsidRPr="00892865" w:rsidRDefault="00892865" w:rsidP="00892865">
            <w:pPr>
              <w:spacing w:line="240" w:lineRule="auto"/>
              <w:contextualSpacing/>
              <w:rPr>
                <w:rFonts w:ascii="Times New Roman" w:eastAsia="Calibri" w:hAnsi="Times New Roman" w:cs="Times New Roman"/>
                <w:sz w:val="24"/>
                <w:szCs w:val="24"/>
              </w:rPr>
            </w:pPr>
            <w:r w:rsidRPr="00892865">
              <w:rPr>
                <w:rFonts w:ascii="Times New Roman" w:eastAsia="Calibri" w:hAnsi="Times New Roman" w:cs="Times New Roman"/>
                <w:sz w:val="24"/>
                <w:szCs w:val="24"/>
              </w:rPr>
              <w:t>Рушники паперові (2-х шар.200 лист.)</w:t>
            </w:r>
          </w:p>
          <w:p w14:paraId="2BF99A4C" w14:textId="77777777" w:rsidR="00892865" w:rsidRPr="00892865" w:rsidRDefault="00892865" w:rsidP="00892865">
            <w:pPr>
              <w:spacing w:line="240" w:lineRule="auto"/>
              <w:contextualSpacing/>
              <w:rPr>
                <w:rFonts w:ascii="Times New Roman" w:eastAsia="Calibri" w:hAnsi="Times New Roman" w:cs="Times New Roman"/>
                <w:sz w:val="24"/>
                <w:szCs w:val="24"/>
              </w:rPr>
            </w:pPr>
          </w:p>
          <w:p w14:paraId="21A130CD" w14:textId="77777777" w:rsidR="00892865" w:rsidRPr="00892865" w:rsidRDefault="00892865" w:rsidP="00892865">
            <w:pPr>
              <w:spacing w:line="240" w:lineRule="auto"/>
              <w:contextualSpacing/>
              <w:rPr>
                <w:rFonts w:ascii="Times New Roman" w:eastAsia="Calibri" w:hAnsi="Times New Roman" w:cs="Times New Roman"/>
                <w:sz w:val="24"/>
                <w:szCs w:val="24"/>
              </w:rPr>
            </w:pPr>
            <w:r w:rsidRPr="00892865">
              <w:rPr>
                <w:rFonts w:ascii="Times New Roman" w:eastAsia="Calibri" w:hAnsi="Times New Roman" w:cs="Times New Roman"/>
                <w:sz w:val="24"/>
                <w:szCs w:val="24"/>
              </w:rPr>
              <w:t>Складання: Z-складання;</w:t>
            </w:r>
          </w:p>
          <w:p w14:paraId="3FD9DE1F" w14:textId="77777777" w:rsidR="00892865" w:rsidRPr="00892865" w:rsidRDefault="00892865" w:rsidP="00892865">
            <w:pPr>
              <w:spacing w:line="240" w:lineRule="auto"/>
              <w:contextualSpacing/>
              <w:rPr>
                <w:rFonts w:ascii="Times New Roman" w:eastAsia="Calibri" w:hAnsi="Times New Roman" w:cs="Times New Roman"/>
                <w:sz w:val="24"/>
                <w:szCs w:val="24"/>
              </w:rPr>
            </w:pPr>
            <w:r w:rsidRPr="00892865">
              <w:rPr>
                <w:rFonts w:ascii="Times New Roman" w:eastAsia="Calibri" w:hAnsi="Times New Roman" w:cs="Times New Roman"/>
                <w:sz w:val="24"/>
                <w:szCs w:val="24"/>
              </w:rPr>
              <w:t>матеріал: 100% целюлоза;</w:t>
            </w:r>
          </w:p>
          <w:p w14:paraId="242B2733" w14:textId="77777777" w:rsidR="00892865" w:rsidRPr="00892865" w:rsidRDefault="00892865" w:rsidP="00892865">
            <w:pPr>
              <w:spacing w:line="240" w:lineRule="auto"/>
              <w:contextualSpacing/>
              <w:rPr>
                <w:rFonts w:ascii="Times New Roman" w:eastAsia="Calibri" w:hAnsi="Times New Roman" w:cs="Times New Roman"/>
                <w:sz w:val="24"/>
                <w:szCs w:val="24"/>
              </w:rPr>
            </w:pPr>
            <w:r w:rsidRPr="00892865">
              <w:rPr>
                <w:rFonts w:ascii="Times New Roman" w:eastAsia="Calibri" w:hAnsi="Times New Roman" w:cs="Times New Roman"/>
                <w:sz w:val="24"/>
                <w:szCs w:val="24"/>
              </w:rPr>
              <w:t xml:space="preserve">кількість листів в шт.: 200; </w:t>
            </w:r>
          </w:p>
          <w:p w14:paraId="268BA47F" w14:textId="77777777" w:rsidR="00892865" w:rsidRPr="00892865" w:rsidRDefault="00892865" w:rsidP="00892865">
            <w:pPr>
              <w:spacing w:line="240" w:lineRule="auto"/>
              <w:contextualSpacing/>
              <w:rPr>
                <w:rFonts w:ascii="Times New Roman" w:eastAsia="Calibri" w:hAnsi="Times New Roman" w:cs="Times New Roman"/>
                <w:sz w:val="24"/>
                <w:szCs w:val="24"/>
              </w:rPr>
            </w:pPr>
            <w:r w:rsidRPr="00892865">
              <w:rPr>
                <w:rFonts w:ascii="Times New Roman" w:eastAsia="Calibri" w:hAnsi="Times New Roman" w:cs="Times New Roman"/>
                <w:sz w:val="24"/>
                <w:szCs w:val="24"/>
              </w:rPr>
              <w:t>кількість шарів паперу: 2;</w:t>
            </w:r>
          </w:p>
          <w:p w14:paraId="5632753A" w14:textId="77777777" w:rsidR="00892865" w:rsidRPr="00892865" w:rsidRDefault="00892865" w:rsidP="00892865">
            <w:pPr>
              <w:spacing w:line="240" w:lineRule="auto"/>
              <w:contextualSpacing/>
              <w:rPr>
                <w:rFonts w:ascii="Times New Roman" w:eastAsia="Calibri" w:hAnsi="Times New Roman" w:cs="Times New Roman"/>
                <w:sz w:val="24"/>
                <w:szCs w:val="24"/>
              </w:rPr>
            </w:pPr>
            <w:r w:rsidRPr="00892865">
              <w:rPr>
                <w:rFonts w:ascii="Times New Roman" w:eastAsia="Calibri" w:hAnsi="Times New Roman" w:cs="Times New Roman"/>
                <w:sz w:val="24"/>
                <w:szCs w:val="24"/>
              </w:rPr>
              <w:t>щільність паперу: мін. 36 г/м2;</w:t>
            </w:r>
          </w:p>
          <w:p w14:paraId="68C80AC9" w14:textId="77777777" w:rsidR="00892865" w:rsidRPr="00892865" w:rsidRDefault="00892865" w:rsidP="00892865">
            <w:pPr>
              <w:spacing w:line="240" w:lineRule="auto"/>
              <w:contextualSpacing/>
              <w:rPr>
                <w:rFonts w:ascii="Times New Roman" w:eastAsia="Calibri" w:hAnsi="Times New Roman" w:cs="Times New Roman"/>
                <w:sz w:val="24"/>
                <w:szCs w:val="24"/>
              </w:rPr>
            </w:pPr>
            <w:r w:rsidRPr="00892865">
              <w:rPr>
                <w:rFonts w:ascii="Times New Roman" w:eastAsia="Calibri" w:hAnsi="Times New Roman" w:cs="Times New Roman"/>
                <w:sz w:val="24"/>
                <w:szCs w:val="24"/>
              </w:rPr>
              <w:t>розмір листа 21х24 см;</w:t>
            </w:r>
          </w:p>
          <w:p w14:paraId="5D529D41" w14:textId="77777777" w:rsidR="00892865" w:rsidRPr="00892865" w:rsidRDefault="00892865" w:rsidP="00892865">
            <w:pPr>
              <w:spacing w:line="240" w:lineRule="auto"/>
              <w:contextualSpacing/>
              <w:rPr>
                <w:rFonts w:ascii="Times New Roman" w:hAnsi="Times New Roman" w:cs="Times New Roman"/>
                <w:sz w:val="24"/>
                <w:szCs w:val="24"/>
              </w:rPr>
            </w:pPr>
          </w:p>
        </w:tc>
        <w:tc>
          <w:tcPr>
            <w:tcW w:w="1134" w:type="dxa"/>
          </w:tcPr>
          <w:p w14:paraId="4567B775" w14:textId="77777777" w:rsidR="00892865" w:rsidRPr="00892865" w:rsidRDefault="00892865" w:rsidP="00892865">
            <w:pPr>
              <w:spacing w:line="240" w:lineRule="auto"/>
              <w:contextualSpacing/>
              <w:jc w:val="center"/>
              <w:rPr>
                <w:rFonts w:ascii="Times New Roman" w:eastAsia="Calibri" w:hAnsi="Times New Roman" w:cs="Times New Roman"/>
                <w:sz w:val="24"/>
                <w:szCs w:val="24"/>
              </w:rPr>
            </w:pPr>
            <w:r w:rsidRPr="00892865">
              <w:rPr>
                <w:rFonts w:ascii="Times New Roman" w:eastAsia="Calibri" w:hAnsi="Times New Roman" w:cs="Times New Roman"/>
                <w:sz w:val="24"/>
                <w:szCs w:val="24"/>
              </w:rPr>
              <w:t>шт.</w:t>
            </w:r>
          </w:p>
        </w:tc>
        <w:tc>
          <w:tcPr>
            <w:tcW w:w="1276" w:type="dxa"/>
          </w:tcPr>
          <w:p w14:paraId="36F5CC1C" w14:textId="77777777" w:rsidR="00892865" w:rsidRPr="00892865" w:rsidRDefault="00892865" w:rsidP="00892865">
            <w:pPr>
              <w:spacing w:line="240" w:lineRule="auto"/>
              <w:contextualSpacing/>
              <w:jc w:val="center"/>
              <w:rPr>
                <w:rFonts w:ascii="Times New Roman" w:eastAsia="Calibri" w:hAnsi="Times New Roman" w:cs="Times New Roman"/>
                <w:sz w:val="24"/>
                <w:szCs w:val="24"/>
              </w:rPr>
            </w:pPr>
            <w:r w:rsidRPr="00892865">
              <w:rPr>
                <w:rFonts w:ascii="Times New Roman" w:eastAsia="Calibri" w:hAnsi="Times New Roman" w:cs="Times New Roman"/>
                <w:sz w:val="24"/>
                <w:szCs w:val="24"/>
              </w:rPr>
              <w:t>7 200</w:t>
            </w:r>
          </w:p>
        </w:tc>
      </w:tr>
    </w:tbl>
    <w:p w14:paraId="4AAE2C1D" w14:textId="77777777" w:rsidR="00892865" w:rsidRPr="00892865" w:rsidRDefault="00892865" w:rsidP="00892865">
      <w:pPr>
        <w:pStyle w:val="a6"/>
        <w:spacing w:after="0" w:line="240" w:lineRule="auto"/>
        <w:jc w:val="both"/>
        <w:rPr>
          <w:b/>
          <w:bCs/>
          <w:i/>
          <w:iCs/>
          <w:lang w:eastAsia="ru-RU"/>
        </w:rPr>
      </w:pPr>
    </w:p>
    <w:bookmarkEnd w:id="1"/>
    <w:p w14:paraId="16DF3FAF" w14:textId="77777777" w:rsidR="00892865" w:rsidRPr="00892865" w:rsidRDefault="00892865" w:rsidP="00892865">
      <w:pPr>
        <w:spacing w:line="240" w:lineRule="auto"/>
        <w:rPr>
          <w:rFonts w:ascii="Times New Roman" w:hAnsi="Times New Roman" w:cs="Times New Roman"/>
          <w:b/>
          <w:sz w:val="24"/>
          <w:szCs w:val="24"/>
        </w:rPr>
      </w:pPr>
    </w:p>
    <w:p w14:paraId="0D9AECAD" w14:textId="77777777" w:rsidR="00892865" w:rsidRPr="00892865" w:rsidRDefault="00892865" w:rsidP="00892865">
      <w:pPr>
        <w:spacing w:line="240" w:lineRule="auto"/>
        <w:ind w:firstLine="263"/>
        <w:jc w:val="both"/>
        <w:rPr>
          <w:rFonts w:ascii="Times New Roman" w:hAnsi="Times New Roman" w:cs="Times New Roman"/>
          <w:i/>
          <w:sz w:val="24"/>
          <w:szCs w:val="24"/>
        </w:rPr>
      </w:pPr>
      <w:r w:rsidRPr="00892865">
        <w:rPr>
          <w:rFonts w:ascii="Times New Roman" w:hAnsi="Times New Roman" w:cs="Times New Roman"/>
          <w:i/>
          <w:sz w:val="24"/>
          <w:szCs w:val="24"/>
        </w:rPr>
        <w:lastRenderedPageBreak/>
        <w:t>У разі, якщо у цій тендерній документації (у тому числі у технічній специфікації) міститься посилання:</w:t>
      </w:r>
    </w:p>
    <w:p w14:paraId="0B7662FF" w14:textId="77777777" w:rsidR="00892865" w:rsidRPr="00892865" w:rsidRDefault="00892865" w:rsidP="00892865">
      <w:pPr>
        <w:spacing w:line="240" w:lineRule="auto"/>
        <w:ind w:firstLine="263"/>
        <w:jc w:val="both"/>
        <w:rPr>
          <w:rFonts w:ascii="Times New Roman" w:hAnsi="Times New Roman" w:cs="Times New Roman"/>
          <w:i/>
          <w:sz w:val="24"/>
          <w:szCs w:val="24"/>
        </w:rPr>
      </w:pPr>
      <w:r w:rsidRPr="00892865">
        <w:rPr>
          <w:rFonts w:ascii="Times New Roman" w:hAnsi="Times New Roman" w:cs="Times New Roman"/>
          <w:i/>
          <w:sz w:val="24"/>
          <w:szCs w:val="24"/>
        </w:rPr>
        <w:t>- на стандартні характеристики, технічні регламенти та умови, вимоги, умовні позначення та термінологію, пов’язані з товарами, роботами чи послугами, що закуповуються, передбачені існуючими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57C08250" w14:textId="77777777" w:rsidR="00892865" w:rsidRPr="00892865" w:rsidRDefault="00892865" w:rsidP="00892865">
      <w:pPr>
        <w:spacing w:line="240" w:lineRule="auto"/>
        <w:jc w:val="both"/>
        <w:rPr>
          <w:rFonts w:ascii="Times New Roman" w:hAnsi="Times New Roman" w:cs="Times New Roman"/>
          <w:i/>
          <w:sz w:val="24"/>
          <w:szCs w:val="24"/>
        </w:rPr>
      </w:pPr>
      <w:r w:rsidRPr="00892865">
        <w:rPr>
          <w:rFonts w:ascii="Times New Roman" w:hAnsi="Times New Roman" w:cs="Times New Roman"/>
          <w:i/>
          <w:sz w:val="24"/>
          <w:szCs w:val="24"/>
        </w:rPr>
        <w:t>- на 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0F542150" w14:textId="77777777" w:rsidR="00892865" w:rsidRPr="00892865" w:rsidRDefault="00892865" w:rsidP="00892865">
      <w:pPr>
        <w:spacing w:line="240" w:lineRule="auto"/>
        <w:ind w:firstLine="567"/>
        <w:jc w:val="both"/>
        <w:rPr>
          <w:rFonts w:ascii="Times New Roman" w:hAnsi="Times New Roman" w:cs="Times New Roman"/>
          <w:bCs/>
          <w:i/>
          <w:iCs/>
          <w:sz w:val="24"/>
          <w:szCs w:val="24"/>
        </w:rPr>
      </w:pPr>
    </w:p>
    <w:p w14:paraId="298EC345" w14:textId="77777777" w:rsidR="00892865" w:rsidRPr="00892865" w:rsidRDefault="00892865" w:rsidP="00892865">
      <w:pPr>
        <w:spacing w:line="240" w:lineRule="auto"/>
        <w:ind w:firstLine="567"/>
        <w:jc w:val="both"/>
        <w:rPr>
          <w:rFonts w:ascii="Times New Roman" w:hAnsi="Times New Roman" w:cs="Times New Roman"/>
          <w:sz w:val="24"/>
          <w:szCs w:val="24"/>
        </w:rPr>
      </w:pPr>
      <w:r w:rsidRPr="00892865">
        <w:rPr>
          <w:rFonts w:ascii="Times New Roman" w:hAnsi="Times New Roman" w:cs="Times New Roman"/>
          <w:bCs/>
          <w:iCs/>
          <w:sz w:val="24"/>
          <w:szCs w:val="24"/>
        </w:rPr>
        <w:t>У разі якщо технічні характеристики товару, що пропонується Учасником не відповідає технічним вимогам Замовника або Учасник не в змозі виконати умови поставки, які визначені Замовником, Тендерна пропозиція Учасника відхиляється (дискваліфікується).</w:t>
      </w:r>
    </w:p>
    <w:p w14:paraId="64E5F34C" w14:textId="77777777" w:rsidR="00892865" w:rsidRPr="00892865" w:rsidRDefault="00892865" w:rsidP="00892865">
      <w:pPr>
        <w:spacing w:line="240" w:lineRule="auto"/>
        <w:ind w:firstLine="567"/>
        <w:jc w:val="both"/>
        <w:rPr>
          <w:rFonts w:ascii="Times New Roman" w:hAnsi="Times New Roman" w:cs="Times New Roman"/>
          <w:b/>
          <w:bCs/>
          <w:sz w:val="24"/>
          <w:szCs w:val="24"/>
        </w:rPr>
      </w:pPr>
    </w:p>
    <w:p w14:paraId="64B3A484" w14:textId="77777777" w:rsidR="00892865" w:rsidRPr="00892865" w:rsidRDefault="00892865" w:rsidP="00892865">
      <w:pPr>
        <w:spacing w:line="240" w:lineRule="auto"/>
        <w:ind w:firstLine="567"/>
        <w:jc w:val="both"/>
        <w:rPr>
          <w:rFonts w:ascii="Times New Roman" w:hAnsi="Times New Roman" w:cs="Times New Roman"/>
          <w:bCs/>
          <w:iCs/>
          <w:sz w:val="24"/>
          <w:szCs w:val="24"/>
        </w:rPr>
      </w:pPr>
      <w:r w:rsidRPr="00892865">
        <w:rPr>
          <w:rFonts w:ascii="Times New Roman" w:hAnsi="Times New Roman" w:cs="Times New Roman"/>
          <w:bCs/>
          <w:iCs/>
          <w:sz w:val="24"/>
          <w:szCs w:val="24"/>
        </w:rPr>
        <w:t>Товар повинен відповідати вимогам:</w:t>
      </w:r>
    </w:p>
    <w:p w14:paraId="5ABB4A19" w14:textId="77777777" w:rsidR="00892865" w:rsidRPr="00892865" w:rsidRDefault="00892865" w:rsidP="00892865">
      <w:pPr>
        <w:spacing w:line="240" w:lineRule="auto"/>
        <w:ind w:firstLine="567"/>
        <w:jc w:val="both"/>
        <w:rPr>
          <w:rFonts w:ascii="Times New Roman" w:hAnsi="Times New Roman" w:cs="Times New Roman"/>
          <w:bCs/>
          <w:iCs/>
          <w:sz w:val="24"/>
          <w:szCs w:val="24"/>
        </w:rPr>
      </w:pPr>
      <w:r w:rsidRPr="00892865">
        <w:rPr>
          <w:rFonts w:ascii="Times New Roman" w:hAnsi="Times New Roman" w:cs="Times New Roman"/>
          <w:bCs/>
          <w:iCs/>
          <w:sz w:val="24"/>
          <w:szCs w:val="24"/>
        </w:rPr>
        <w:t>- Закону України від 14.08.2014р. № 1644-VІІ «Про санкції»,</w:t>
      </w:r>
    </w:p>
    <w:p w14:paraId="5E167B5E" w14:textId="77777777" w:rsidR="00892865" w:rsidRPr="00892865" w:rsidRDefault="00892865" w:rsidP="00892865">
      <w:pPr>
        <w:spacing w:line="240" w:lineRule="auto"/>
        <w:ind w:firstLine="567"/>
        <w:jc w:val="both"/>
        <w:rPr>
          <w:rFonts w:ascii="Times New Roman" w:hAnsi="Times New Roman" w:cs="Times New Roman"/>
          <w:bCs/>
          <w:iCs/>
          <w:sz w:val="24"/>
          <w:szCs w:val="24"/>
        </w:rPr>
      </w:pPr>
      <w:r w:rsidRPr="00892865">
        <w:rPr>
          <w:rFonts w:ascii="Times New Roman" w:hAnsi="Times New Roman" w:cs="Times New Roman"/>
          <w:bCs/>
          <w:iCs/>
          <w:sz w:val="24"/>
          <w:szCs w:val="24"/>
        </w:rPr>
        <w:t>- Указу Президента України від 15.05.2017р. № 133/2017 «Про рішення Ради національної безпеки і оборони України від 28 квітня 2017 року «Про застосування персональних спеціальних економічних та інших обмежувальних заходів (санкцій)»</w:t>
      </w:r>
    </w:p>
    <w:p w14:paraId="1F87C0A2" w14:textId="77777777" w:rsidR="00892865" w:rsidRPr="00892865" w:rsidRDefault="00892865" w:rsidP="00892865">
      <w:pPr>
        <w:spacing w:line="240" w:lineRule="auto"/>
        <w:ind w:firstLine="567"/>
        <w:jc w:val="both"/>
        <w:rPr>
          <w:rFonts w:ascii="Times New Roman" w:hAnsi="Times New Roman" w:cs="Times New Roman"/>
          <w:bCs/>
          <w:iCs/>
          <w:sz w:val="24"/>
          <w:szCs w:val="24"/>
        </w:rPr>
      </w:pPr>
      <w:r w:rsidRPr="00892865">
        <w:rPr>
          <w:rFonts w:ascii="Times New Roman" w:hAnsi="Times New Roman" w:cs="Times New Roman"/>
          <w:bCs/>
          <w:iCs/>
          <w:sz w:val="24"/>
          <w:szCs w:val="24"/>
        </w:rPr>
        <w:t xml:space="preserve">- п/п. 4 п.2 частини першої Розпорядження Кабінету Міністрів України від 11.09.2014 р. №829-р «Про пропозиції щодо застосування персональних спеціальних економічних та інших обмежувальних заходів», згідно з якими заборонено здійснення державних </w:t>
      </w:r>
      <w:proofErr w:type="spellStart"/>
      <w:r w:rsidRPr="00892865">
        <w:rPr>
          <w:rFonts w:ascii="Times New Roman" w:hAnsi="Times New Roman" w:cs="Times New Roman"/>
          <w:bCs/>
          <w:iCs/>
          <w:sz w:val="24"/>
          <w:szCs w:val="24"/>
        </w:rPr>
        <w:t>закупівель</w:t>
      </w:r>
      <w:proofErr w:type="spellEnd"/>
      <w:r w:rsidRPr="00892865">
        <w:rPr>
          <w:rFonts w:ascii="Times New Roman" w:hAnsi="Times New Roman" w:cs="Times New Roman"/>
          <w:bCs/>
          <w:iCs/>
          <w:sz w:val="24"/>
          <w:szCs w:val="24"/>
        </w:rPr>
        <w:t xml:space="preserve"> товарів, робіт і послуг у юридичних осіб - резидентів Російської Федерації державної форми власності та юридичних осіб, частка статутного капіталу яких перебуває у власності Російської Федерації, а також у інших суб’єктів господарювання, що здійснюють продаж товарів, робіт і послуг походженням з Російської Федерації, крім випадків, коли заміщення таких предметів закупівлі іншими неможливе, що підтверджено Міністерством економічного розвитку і торгівлі.</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F760F66"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892865">
        <w:rPr>
          <w:rFonts w:ascii="Times New Roman" w:eastAsia="Times New Roman" w:hAnsi="Times New Roman" w:cs="Times New Roman"/>
          <w:sz w:val="24"/>
          <w:szCs w:val="24"/>
          <w:lang w:eastAsia="ru-RU"/>
        </w:rPr>
        <w:t>599 328,00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892865">
        <w:rPr>
          <w:rFonts w:ascii="Times New Roman" w:eastAsia="Times New Roman" w:hAnsi="Times New Roman" w:cs="Times New Roman"/>
          <w:sz w:val="24"/>
          <w:szCs w:val="24"/>
          <w:lang w:eastAsia="ru-RU"/>
        </w:rPr>
        <w:t>п’ятсот дев’яносто дев’ять триста двадцять вісім</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892865">
        <w:rPr>
          <w:rFonts w:ascii="Times New Roman" w:eastAsia="Times New Roman" w:hAnsi="Times New Roman" w:cs="Times New Roman"/>
          <w:sz w:val="24"/>
          <w:szCs w:val="24"/>
          <w:lang w:eastAsia="ru-RU"/>
        </w:rPr>
        <w:t>0</w:t>
      </w:r>
      <w:r w:rsidR="00E40FD1">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00819" w14:textId="77777777" w:rsidR="0068683C" w:rsidRDefault="0068683C">
      <w:pPr>
        <w:spacing w:after="0" w:line="240" w:lineRule="auto"/>
      </w:pPr>
      <w:r>
        <w:separator/>
      </w:r>
    </w:p>
  </w:endnote>
  <w:endnote w:type="continuationSeparator" w:id="0">
    <w:p w14:paraId="4B744AD3" w14:textId="77777777" w:rsidR="0068683C" w:rsidRDefault="00686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9E5BD" w14:textId="77777777" w:rsidR="0068683C" w:rsidRDefault="0068683C">
      <w:pPr>
        <w:spacing w:after="0" w:line="240" w:lineRule="auto"/>
      </w:pPr>
      <w:r>
        <w:separator/>
      </w:r>
    </w:p>
  </w:footnote>
  <w:footnote w:type="continuationSeparator" w:id="0">
    <w:p w14:paraId="6C57CC37" w14:textId="77777777" w:rsidR="0068683C" w:rsidRDefault="00686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83E1776"/>
    <w:multiLevelType w:val="multilevel"/>
    <w:tmpl w:val="6B646286"/>
    <w:lvl w:ilvl="0">
      <w:start w:val="1"/>
      <w:numFmt w:val="decimal"/>
      <w:lvlText w:val="%1."/>
      <w:lvlJc w:val="left"/>
      <w:pPr>
        <w:tabs>
          <w:tab w:val="num" w:pos="720"/>
        </w:tabs>
        <w:ind w:left="720" w:hanging="360"/>
      </w:pPr>
      <w:rPr>
        <w:rFonts w:ascii="Times New Roman" w:eastAsia="Calibr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7"/>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8"/>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05593672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932A0"/>
    <w:rsid w:val="00401FDB"/>
    <w:rsid w:val="004037B3"/>
    <w:rsid w:val="00407472"/>
    <w:rsid w:val="00424E95"/>
    <w:rsid w:val="00431467"/>
    <w:rsid w:val="0043174C"/>
    <w:rsid w:val="00460F63"/>
    <w:rsid w:val="00461C1C"/>
    <w:rsid w:val="004675A8"/>
    <w:rsid w:val="00471FC6"/>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8683C"/>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2865"/>
    <w:rsid w:val="008A2445"/>
    <w:rsid w:val="008B53FE"/>
    <w:rsid w:val="008D4BA3"/>
    <w:rsid w:val="008F6ABC"/>
    <w:rsid w:val="00904765"/>
    <w:rsid w:val="00920A2E"/>
    <w:rsid w:val="0094712E"/>
    <w:rsid w:val="009656F2"/>
    <w:rsid w:val="009A3150"/>
    <w:rsid w:val="009D1AE9"/>
    <w:rsid w:val="009D2593"/>
    <w:rsid w:val="009E0135"/>
    <w:rsid w:val="00A07019"/>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D77F1"/>
    <w:rsid w:val="00CF3B29"/>
    <w:rsid w:val="00D13D9F"/>
    <w:rsid w:val="00D274F4"/>
    <w:rsid w:val="00D42EB8"/>
    <w:rsid w:val="00D50A6B"/>
    <w:rsid w:val="00D66E58"/>
    <w:rsid w:val="00D713FC"/>
    <w:rsid w:val="00D824DB"/>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23CCA"/>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9">
    <w:name w:val="Сітка таблиці9"/>
    <w:basedOn w:val="a1"/>
    <w:next w:val="a5"/>
    <w:uiPriority w:val="39"/>
    <w:rsid w:val="00D50A6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3</Pages>
  <Words>3366</Words>
  <Characters>1920</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222</cp:revision>
  <dcterms:created xsi:type="dcterms:W3CDTF">2022-11-01T12:47:00Z</dcterms:created>
  <dcterms:modified xsi:type="dcterms:W3CDTF">2026-08-07T12:37:00Z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