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31760739"/>
      <w:r>
        <w:rPr>
          <w:b w:val="0"/>
          <w:bCs w:val="0"/>
          <w:color w:val="000000"/>
          <w:sz w:val="24"/>
          <w:szCs w:val="24"/>
        </w:rPr>
        <w:t xml:space="preserve">Послуги з прокладання </w:t>
      </w:r>
      <w:r>
        <w:rPr>
          <w:b w:val="0"/>
          <w:bCs w:val="0"/>
          <w:sz w:val="24"/>
          <w:szCs w:val="24"/>
        </w:rPr>
        <w:t xml:space="preserve">волоконно</w:t>
      </w:r>
      <w:r>
        <w:rPr>
          <w:b w:val="0"/>
          <w:bCs w:val="0"/>
          <w:sz w:val="24"/>
          <w:szCs w:val="24"/>
        </w:rPr>
        <w:t xml:space="preserve">-оптичних ліній зв’язку</w:t>
      </w:r>
      <w:r>
        <w:rPr>
          <w:b w:val="0"/>
          <w:bCs w:val="0"/>
          <w:color w:val="000000"/>
          <w:sz w:val="24"/>
          <w:szCs w:val="24"/>
        </w:rPr>
        <w:t xml:space="preserve"> за кодом CPV за ЄЗС ДК 021:2015: 72710000-0 </w:t>
      </w:r>
      <w:bookmarkEnd w:id="0"/>
      <w:r>
        <w:rPr>
          <w:b w:val="0"/>
          <w:bCs w:val="0"/>
          <w:sz w:val="24"/>
          <w:szCs w:val="24"/>
        </w:rPr>
        <w:t xml:space="preserve">Послуги у сфері локальних мереж</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010220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olor w:val="000000"/>
          <w:sz w:val="24"/>
          <w:szCs w:val="24"/>
        </w:rPr>
        <w:t xml:space="preserve">Послуги з прокладання </w:t>
      </w:r>
      <w:r>
        <w:rPr>
          <w:rFonts w:ascii="Times New Roman" w:hAnsi="Times New Roman"/>
          <w:sz w:val="24"/>
          <w:szCs w:val="24"/>
        </w:rPr>
        <w:t xml:space="preserve">волоконно</w:t>
      </w:r>
      <w:r>
        <w:rPr>
          <w:rFonts w:ascii="Times New Roman" w:hAnsi="Times New Roman"/>
          <w:sz w:val="24"/>
          <w:szCs w:val="24"/>
        </w:rPr>
        <w:t xml:space="preserve">-оптичних ліній зв’язку</w:t>
      </w:r>
      <w:r>
        <w:rPr>
          <w:rFonts w:ascii="Times New Roman" w:hAnsi="Times New Roman"/>
          <w:color w:val="000000"/>
          <w:sz w:val="24"/>
          <w:szCs w:val="24"/>
        </w:rPr>
        <w:t xml:space="preserve"> за кодом CPV за ЄЗС ДК 021:2015: 72710000-0 </w:t>
      </w:r>
      <w:r>
        <w:rPr>
          <w:rFonts w:ascii="Times New Roman" w:hAnsi="Times New Roman"/>
          <w:sz w:val="24"/>
          <w:szCs w:val="24"/>
        </w:rPr>
        <w:t xml:space="preserve">Послуги у сфері локальних мереж</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32"/>
          <w:szCs w:val="32"/>
          <w:lang w:eastAsia="uk-UA"/>
        </w:rPr>
      </w:pPr>
      <w:r>
        <w:rPr>
          <w:rFonts w:ascii="Times New Roman" w:hAnsi="Times New Roman"/>
          <w:b/>
          <w:sz w:val="32"/>
          <w:szCs w:val="32"/>
          <w:lang w:eastAsia="uk-UA"/>
        </w:rPr>
      </w:r>
      <w:r/>
    </w:p>
    <w:tbl>
      <w:tblPr>
        <w:tblW w:w="9756"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7346"/>
        <w:gridCol w:w="992"/>
        <w:gridCol w:w="850"/>
      </w:tblGrid>
      <w:tr>
        <w:trPr>
          <w:trHeight w:val="248"/>
        </w:trPr>
        <w:tc>
          <w:tcPr>
            <w:shd w:val="clear" w:color="auto" w:fill="auto"/>
            <w:tcW w:w="568" w:type="dxa"/>
            <w:vAlign w:val="center"/>
            <w:textDirection w:val="lrTb"/>
            <w:noWrap/>
          </w:tcPr>
          <w:p>
            <w:pPr>
              <w:jc w:val="center"/>
              <w:rPr>
                <w:rFonts w:ascii="Times New Roman" w:hAnsi="Times New Roman"/>
                <w:b/>
                <w:bCs/>
                <w:sz w:val="20"/>
                <w:szCs w:val="20"/>
              </w:rPr>
            </w:pPr>
            <w:r>
              <w:rPr>
                <w:rFonts w:ascii="Times New Roman" w:hAnsi="Times New Roman"/>
                <w:b/>
                <w:bCs/>
                <w:sz w:val="20"/>
                <w:szCs w:val="20"/>
              </w:rPr>
              <w:t xml:space="preserve">№</w:t>
            </w:r>
            <w:r/>
          </w:p>
        </w:tc>
        <w:tc>
          <w:tcPr>
            <w:shd w:val="clear" w:color="auto" w:fill="auto"/>
            <w:tcW w:w="7346" w:type="dxa"/>
            <w:vAlign w:val="center"/>
            <w:textDirection w:val="lrTb"/>
            <w:noWrap w:val="false"/>
          </w:tcPr>
          <w:p>
            <w:pPr>
              <w:jc w:val="center"/>
              <w:rPr>
                <w:rFonts w:ascii="Times New Roman" w:hAnsi="Times New Roman"/>
                <w:b/>
                <w:bCs/>
                <w:sz w:val="20"/>
                <w:szCs w:val="20"/>
              </w:rPr>
            </w:pPr>
            <w:r>
              <w:rPr>
                <w:rFonts w:ascii="Times New Roman" w:hAnsi="Times New Roman"/>
                <w:b/>
                <w:bCs/>
                <w:sz w:val="20"/>
                <w:szCs w:val="20"/>
              </w:rPr>
              <w:t xml:space="preserve">Найменування </w:t>
            </w:r>
            <w:r/>
          </w:p>
        </w:tc>
        <w:tc>
          <w:tcPr>
            <w:shd w:val="clear" w:color="auto" w:fill="auto"/>
            <w:tcW w:w="992" w:type="dxa"/>
            <w:vAlign w:val="center"/>
            <w:textDirection w:val="lrTb"/>
            <w:noWrap w:val="false"/>
          </w:tcPr>
          <w:p>
            <w:pPr>
              <w:jc w:val="center"/>
              <w:rPr>
                <w:rFonts w:ascii="Times New Roman" w:hAnsi="Times New Roman"/>
                <w:b/>
                <w:bCs/>
                <w:sz w:val="20"/>
                <w:szCs w:val="20"/>
              </w:rPr>
            </w:pPr>
            <w:r>
              <w:rPr>
                <w:rFonts w:ascii="Times New Roman" w:hAnsi="Times New Roman"/>
                <w:b/>
                <w:bCs/>
                <w:sz w:val="20"/>
                <w:szCs w:val="20"/>
              </w:rPr>
              <w:t xml:space="preserve">Од. виміру</w:t>
            </w:r>
            <w:r/>
          </w:p>
        </w:tc>
        <w:tc>
          <w:tcPr>
            <w:shd w:val="clear" w:color="auto" w:fill="auto"/>
            <w:tcW w:w="850" w:type="dxa"/>
            <w:vAlign w:val="center"/>
            <w:textDirection w:val="lrTb"/>
            <w:noWrap w:val="false"/>
          </w:tcPr>
          <w:p>
            <w:pPr>
              <w:jc w:val="center"/>
              <w:rPr>
                <w:rFonts w:ascii="Times New Roman" w:hAnsi="Times New Roman"/>
                <w:b/>
                <w:bCs/>
                <w:sz w:val="20"/>
                <w:szCs w:val="20"/>
              </w:rPr>
            </w:pPr>
            <w:r>
              <w:rPr>
                <w:rFonts w:ascii="Times New Roman" w:hAnsi="Times New Roman"/>
                <w:b/>
                <w:bCs/>
                <w:sz w:val="20"/>
                <w:szCs w:val="20"/>
              </w:rPr>
              <w:t xml:space="preserve">Кількість</w:t>
            </w:r>
            <w:r/>
          </w:p>
        </w:tc>
      </w:tr>
      <w:tr>
        <w:trPr>
          <w:trHeight w:val="339"/>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rPr>
              <w:t xml:space="preserve">1</w:t>
            </w:r>
            <w:r/>
          </w:p>
        </w:tc>
        <w:tc>
          <w:tcPr>
            <w:shd w:val="clear" w:color="auto" w:fill="auto"/>
            <w:tcW w:w="7346" w:type="dxa"/>
            <w:textDirection w:val="lrTb"/>
            <w:noWrap w:val="false"/>
          </w:tcPr>
          <w:p>
            <w:pPr>
              <w:rPr>
                <w:rFonts w:ascii="Times New Roman" w:hAnsi="Times New Roman"/>
                <w:b/>
                <w:sz w:val="21"/>
                <w:szCs w:val="21"/>
                <w:highlight w:val="yellow"/>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Житомир (підключення №1)</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1</w:t>
            </w:r>
            <w:r/>
          </w:p>
        </w:tc>
      </w:tr>
      <w:tr>
        <w:trPr>
          <w:trHeight w:val="339"/>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rPr>
              <w:t xml:space="preserve">2</w:t>
            </w:r>
            <w:r/>
          </w:p>
        </w:tc>
        <w:tc>
          <w:tcPr>
            <w:shd w:val="clear" w:color="auto" w:fill="auto"/>
            <w:tcW w:w="7346" w:type="dxa"/>
            <w:vAlign w:val="center"/>
            <w:textDirection w:val="lrTb"/>
            <w:noWrap w:val="false"/>
          </w:tcPr>
          <w:p>
            <w:pPr>
              <w:rPr>
                <w:rFonts w:ascii="Times New Roman" w:hAnsi="Times New Roman"/>
                <w:b/>
                <w:bCs/>
                <w:color w:val="000000"/>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Луцьк (підключення №2)</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1</w:t>
            </w:r>
            <w:r/>
          </w:p>
        </w:tc>
      </w:tr>
      <w:tr>
        <w:trPr>
          <w:trHeight w:val="1231"/>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rPr>
              <w:t xml:space="preserve">3</w:t>
            </w:r>
            <w:r/>
          </w:p>
        </w:tc>
        <w:tc>
          <w:tcPr>
            <w:shd w:val="clear" w:color="auto" w:fill="auto"/>
            <w:tcW w:w="7346" w:type="dxa"/>
            <w:vAlign w:val="center"/>
            <w:textDirection w:val="lrTb"/>
            <w:noWrap w:val="false"/>
          </w:tcPr>
          <w:p>
            <w:pPr>
              <w:rPr>
                <w:rFonts w:ascii="Times New Roman" w:hAnsi="Times New Roman"/>
                <w:b/>
                <w:bCs/>
                <w:color w:val="000000"/>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Тернопіль (підключення №3)</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1</w:t>
            </w:r>
            <w:r/>
          </w:p>
        </w:tc>
      </w:tr>
      <w:tr>
        <w:trPr>
          <w:trHeight w:val="1231"/>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rPr>
              <w:t xml:space="preserve">4</w:t>
            </w:r>
            <w:r/>
          </w:p>
        </w:tc>
        <w:tc>
          <w:tcPr>
            <w:shd w:val="clear" w:color="auto" w:fill="auto"/>
            <w:tcW w:w="7346" w:type="dxa"/>
            <w:vAlign w:val="center"/>
            <w:textDirection w:val="lrTb"/>
            <w:noWrap w:val="false"/>
          </w:tcPr>
          <w:p>
            <w:pPr>
              <w:rPr>
                <w:rFonts w:ascii="Times New Roman" w:hAnsi="Times New Roman"/>
                <w:b/>
                <w:bCs/>
                <w:color w:val="000000"/>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Івано-Франківськ (підключення №4)</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1</w:t>
            </w:r>
            <w:r/>
          </w:p>
        </w:tc>
      </w:tr>
      <w:tr>
        <w:trPr>
          <w:trHeight w:val="1231"/>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rPr>
              <w:t xml:space="preserve">5</w:t>
            </w:r>
            <w:r/>
          </w:p>
        </w:tc>
        <w:tc>
          <w:tcPr>
            <w:shd w:val="clear" w:color="auto" w:fill="auto"/>
            <w:tcW w:w="7346" w:type="dxa"/>
            <w:vAlign w:val="center"/>
            <w:textDirection w:val="lrTb"/>
            <w:noWrap w:val="false"/>
          </w:tcPr>
          <w:p>
            <w:pPr>
              <w:rPr>
                <w:rFonts w:ascii="Times New Roman" w:hAnsi="Times New Roman"/>
                <w:b/>
                <w:bCs/>
                <w:color w:val="000000"/>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Івано-Франківськ (підключення №5)</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1</w:t>
            </w:r>
            <w:r/>
          </w:p>
        </w:tc>
      </w:tr>
      <w:tr>
        <w:trPr>
          <w:trHeight w:val="1231"/>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rPr>
              <w:t xml:space="preserve">6</w:t>
            </w:r>
            <w:r/>
          </w:p>
        </w:tc>
        <w:tc>
          <w:tcPr>
            <w:shd w:val="clear" w:color="auto" w:fill="auto"/>
            <w:tcW w:w="7346" w:type="dxa"/>
            <w:vAlign w:val="center"/>
            <w:textDirection w:val="lrTb"/>
            <w:noWrap w:val="false"/>
          </w:tcPr>
          <w:p>
            <w:pPr>
              <w:rPr>
                <w:rFonts w:ascii="Times New Roman" w:hAnsi="Times New Roman"/>
                <w:b/>
                <w:bCs/>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Хмельницький (підключення №</w:t>
            </w:r>
            <w:r>
              <w:rPr>
                <w:rFonts w:ascii="Times New Roman" w:hAnsi="Times New Roman"/>
                <w:b/>
                <w:bCs/>
                <w:lang w:val="ru-RU"/>
              </w:rPr>
              <w:t xml:space="preserve">6</w:t>
            </w:r>
            <w:r>
              <w:rPr>
                <w:rFonts w:ascii="Times New Roman" w:hAnsi="Times New Roman"/>
                <w:b/>
                <w:bCs/>
              </w:rPr>
              <w:t xml:space="preserve">)</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rPr>
              <w:t xml:space="preserve">1</w:t>
            </w:r>
            <w:r/>
          </w:p>
        </w:tc>
      </w:tr>
    </w:tbl>
    <w:p>
      <w:pPr>
        <w:rPr>
          <w:rFonts w:ascii="Times New Roman" w:hAnsi="Times New Roman"/>
          <w:b/>
          <w:sz w:val="32"/>
          <w:szCs w:val="32"/>
          <w:lang w:eastAsia="uk-UA"/>
        </w:rPr>
      </w:pPr>
      <w:r>
        <w:rPr>
          <w:rFonts w:ascii="Times New Roman" w:hAnsi="Times New Roman"/>
          <w:b/>
          <w:sz w:val="32"/>
          <w:szCs w:val="32"/>
          <w:lang w:eastAsia="uk-UA"/>
        </w:rPr>
      </w:r>
      <w:r/>
    </w:p>
    <w:p>
      <w:pPr>
        <w:jc w:val="center"/>
        <w:rPr>
          <w:rFonts w:ascii="Times New Roman" w:hAnsi="Times New Roman"/>
          <w:b/>
          <w:sz w:val="32"/>
          <w:szCs w:val="32"/>
          <w:lang w:eastAsia="uk-UA"/>
        </w:rPr>
      </w:pPr>
      <w:r>
        <w:rPr>
          <w:rFonts w:ascii="Times New Roman" w:hAnsi="Times New Roman"/>
          <w:b/>
          <w:sz w:val="32"/>
          <w:szCs w:val="32"/>
          <w:lang w:eastAsia="uk-UA"/>
        </w:rPr>
        <w:t xml:space="preserve">Технічні вимоги</w:t>
      </w:r>
      <w:r/>
    </w:p>
    <w:p>
      <w:pPr>
        <w:jc w:val="center"/>
        <w:rPr>
          <w:rFonts w:ascii="Times New Roman" w:hAnsi="Times New Roman"/>
          <w:b/>
          <w:lang w:eastAsia="uk-UA"/>
        </w:rPr>
      </w:pPr>
      <w:r>
        <w:rPr>
          <w:rFonts w:ascii="Times New Roman" w:hAnsi="Times New Roman"/>
          <w:b/>
          <w:lang w:eastAsia="uk-UA"/>
        </w:rPr>
      </w:r>
      <w:r/>
    </w:p>
    <w:p>
      <w:pPr>
        <w:pStyle w:val="736"/>
        <w:numPr>
          <w:ilvl w:val="0"/>
          <w:numId w:val="43"/>
        </w:numPr>
        <w:spacing w:after="160" w:line="259" w:lineRule="auto"/>
        <w:rPr>
          <w:rFonts w:ascii="Times New Roman" w:hAnsi="Times New Roman"/>
          <w:sz w:val="24"/>
          <w:szCs w:val="24"/>
        </w:rPr>
      </w:pPr>
      <w:r>
        <w:rPr>
          <w:rFonts w:ascii="Times New Roman" w:hAnsi="Times New Roman"/>
          <w:sz w:val="24"/>
          <w:szCs w:val="24"/>
        </w:rPr>
        <w:t xml:space="preserve">Орієнтовний</w:t>
      </w:r>
      <w:r>
        <w:rPr>
          <w:rFonts w:ascii="Times New Roman" w:hAnsi="Times New Roman"/>
          <w:sz w:val="24"/>
          <w:szCs w:val="24"/>
        </w:rPr>
        <w:t xml:space="preserve"> </w:t>
      </w:r>
      <w:r>
        <w:rPr>
          <w:rFonts w:ascii="Times New Roman" w:hAnsi="Times New Roman"/>
          <w:sz w:val="24"/>
          <w:szCs w:val="24"/>
        </w:rPr>
        <w:t xml:space="preserve">обсяг</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w:t>
      </w:r>
      <w:r/>
    </w:p>
    <w:tbl>
      <w:tblPr>
        <w:tblStyle w:val="738"/>
        <w:tblW w:w="9578" w:type="dxa"/>
        <w:tblInd w:w="250" w:type="dxa"/>
        <w:tblLook w:val="04A0" w:firstRow="1" w:lastRow="0" w:firstColumn="1" w:lastColumn="0" w:noHBand="0" w:noVBand="1"/>
      </w:tblPr>
      <w:tblGrid>
        <w:gridCol w:w="568"/>
        <w:gridCol w:w="6322"/>
        <w:gridCol w:w="1559"/>
        <w:gridCol w:w="1129"/>
      </w:tblGrid>
      <w:tr>
        <w:trPr/>
        <w:tc>
          <w:tcPr>
            <w:shd w:val="clear" w:color="auto" w:fill="auto"/>
            <w:tcW w:w="568" w:type="dxa"/>
            <w:textDirection w:val="lrTb"/>
            <w:noWrap w:val="false"/>
          </w:tcPr>
          <w:p>
            <w:pPr>
              <w:pStyle w:val="736"/>
              <w:ind w:left="0"/>
              <w:rPr>
                <w:rFonts w:ascii="Times New Roman" w:hAnsi="Times New Roman"/>
                <w:sz w:val="24"/>
                <w:szCs w:val="24"/>
              </w:rPr>
            </w:pPr>
            <w:r/>
            <w:bookmarkStart w:id="1" w:name="_Hlk163562440"/>
            <w:r>
              <w:rPr>
                <w:rFonts w:ascii="Times New Roman" w:hAnsi="Times New Roman"/>
                <w:sz w:val="24"/>
                <w:szCs w:val="24"/>
              </w:rPr>
              <w:t xml:space="preserve">№ з/п</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Найменування</w:t>
            </w:r>
            <w:r>
              <w:rPr>
                <w:rFonts w:ascii="Times New Roman" w:hAnsi="Times New Roman"/>
                <w:sz w:val="24"/>
                <w:szCs w:val="24"/>
              </w:rPr>
              <w:t xml:space="preserve"> </w:t>
            </w:r>
            <w:r>
              <w:rPr>
                <w:rFonts w:ascii="Times New Roman" w:hAnsi="Times New Roman"/>
                <w:sz w:val="24"/>
                <w:szCs w:val="24"/>
              </w:rPr>
              <w:t xml:space="preserve">послуг</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Один. </w:t>
            </w:r>
            <w:r>
              <w:rPr>
                <w:rFonts w:ascii="Times New Roman" w:hAnsi="Times New Roman"/>
                <w:sz w:val="24"/>
                <w:szCs w:val="24"/>
              </w:rPr>
              <w:t xml:space="preserve">вим</w:t>
            </w:r>
            <w:r>
              <w:rPr>
                <w:rFonts w:ascii="Times New Roman" w:hAnsi="Times New Roman"/>
                <w:sz w:val="24"/>
                <w:szCs w:val="24"/>
              </w:rPr>
              <w:t xml:space="preserve">.</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Кіл-ть</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w:t>
            </w:r>
            <w:r/>
          </w:p>
        </w:tc>
        <w:tc>
          <w:tcPr>
            <w:gridSpan w:val="3"/>
            <w:shd w:val="clear" w:color="auto" w:fill="auto"/>
            <w:tcW w:w="9010"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Житомир (</w:t>
            </w:r>
            <w:r>
              <w:rPr>
                <w:rFonts w:ascii="Times New Roman" w:hAnsi="Times New Roman"/>
                <w:b/>
                <w:bCs/>
                <w:sz w:val="24"/>
                <w:szCs w:val="24"/>
              </w:rPr>
              <w:t xml:space="preserve">підключення</w:t>
            </w:r>
            <w:r>
              <w:rPr>
                <w:rFonts w:ascii="Times New Roman" w:hAnsi="Times New Roman"/>
                <w:b/>
                <w:bCs/>
                <w:sz w:val="24"/>
                <w:szCs w:val="24"/>
              </w:rPr>
              <w:t xml:space="preserve"> №1)</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1.1</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26</w:t>
            </w:r>
            <w:r>
              <w:rPr>
                <w:rFonts w:ascii="Times New Roman" w:hAnsi="Times New Roman"/>
                <w:sz w:val="24"/>
                <w:szCs w:val="24"/>
                <w:lang w:val="en-US"/>
              </w:rPr>
              <w:t xml:space="preserve">1</w:t>
            </w:r>
            <w:r>
              <w:rPr>
                <w:rFonts w:ascii="Times New Roman" w:hAnsi="Times New Roman"/>
                <w:sz w:val="24"/>
                <w:szCs w:val="24"/>
              </w:rPr>
              <w:t xml:space="preserve">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1.2</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26</w:t>
            </w:r>
            <w:r>
              <w:rPr>
                <w:rFonts w:ascii="Times New Roman" w:hAnsi="Times New Roman"/>
                <w:sz w:val="24"/>
                <w:szCs w:val="24"/>
                <w:lang w:val="en-US"/>
              </w:rPr>
              <w:t xml:space="preserve">1</w:t>
            </w:r>
            <w:r>
              <w:rPr>
                <w:rFonts w:ascii="Times New Roman" w:hAnsi="Times New Roman"/>
                <w:sz w:val="24"/>
                <w:szCs w:val="24"/>
              </w:rPr>
              <w:t xml:space="preserve">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1.3</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w:t>
            </w:r>
            <w:r>
              <w:rPr>
                <w:rFonts w:ascii="Times New Roman" w:hAnsi="Times New Roman"/>
                <w:sz w:val="24"/>
                <w:szCs w:val="24"/>
              </w:rPr>
              <w:t xml:space="preserve">кабельній</w:t>
            </w:r>
            <w:r>
              <w:rPr>
                <w:rFonts w:ascii="Times New Roman" w:hAnsi="Times New Roman"/>
                <w:sz w:val="24"/>
                <w:szCs w:val="24"/>
              </w:rPr>
              <w:t xml:space="preserve"> </w:t>
            </w:r>
            <w:r>
              <w:rPr>
                <w:rFonts w:ascii="Times New Roman" w:hAnsi="Times New Roman"/>
                <w:sz w:val="24"/>
                <w:szCs w:val="24"/>
              </w:rPr>
              <w:t xml:space="preserve">каналізації</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1</w:t>
            </w:r>
            <w:r>
              <w:rPr>
                <w:rFonts w:ascii="Times New Roman" w:hAnsi="Times New Roman"/>
                <w:sz w:val="24"/>
                <w:szCs w:val="24"/>
                <w:lang w:val="en-US"/>
              </w:rPr>
              <w:t xml:space="preserve">785</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1.4</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грунт </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1.5</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Підвіс</w:t>
            </w:r>
            <w:r>
              <w:rPr>
                <w:rFonts w:ascii="Times New Roman" w:hAnsi="Times New Roman"/>
                <w:sz w:val="24"/>
                <w:szCs w:val="24"/>
              </w:rPr>
              <w:t xml:space="preserve"> кабелю на опорах</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5</w:t>
            </w:r>
            <w:r>
              <w:rPr>
                <w:rFonts w:ascii="Times New Roman" w:hAnsi="Times New Roman"/>
                <w:sz w:val="24"/>
                <w:szCs w:val="24"/>
                <w:lang w:val="en-US"/>
              </w:rPr>
              <w:t xml:space="preserve">15</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1.6</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300</w:t>
            </w:r>
            <w:r/>
          </w:p>
        </w:tc>
      </w:tr>
      <w:tr>
        <w:trPr/>
        <w:tc>
          <w:tcPr>
            <w:shd w:val="clear" w:color="auto" w:fill="auto"/>
            <w:tcW w:w="568"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1.</w:t>
            </w:r>
            <w:r>
              <w:rPr>
                <w:rFonts w:ascii="Times New Roman" w:hAnsi="Times New Roman"/>
                <w:sz w:val="24"/>
                <w:szCs w:val="24"/>
                <w:lang w:val="en-US"/>
              </w:rPr>
              <w:t xml:space="preserve">7</w:t>
            </w:r>
            <w:r/>
          </w:p>
        </w:tc>
        <w:tc>
          <w:tcPr>
            <w:shd w:val="clear" w:color="auto" w:fill="auto"/>
            <w:tcW w:w="6322"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Монтаж ODF</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1.</w:t>
            </w:r>
            <w:r>
              <w:rPr>
                <w:rFonts w:ascii="Times New Roman" w:hAnsi="Times New Roman"/>
                <w:sz w:val="24"/>
                <w:szCs w:val="24"/>
                <w:lang w:val="en-US"/>
              </w:rPr>
              <w:t xml:space="preserve">8</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96</w:t>
            </w:r>
            <w:r/>
          </w:p>
        </w:tc>
      </w:tr>
      <w:tr>
        <w:trPr/>
        <w:tc>
          <w:tcPr>
            <w:shd w:val="clear" w:color="auto" w:fill="auto"/>
            <w:tcW w:w="568"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1.</w:t>
            </w:r>
            <w:r>
              <w:rPr>
                <w:rFonts w:ascii="Times New Roman" w:hAnsi="Times New Roman"/>
                <w:sz w:val="24"/>
                <w:szCs w:val="24"/>
                <w:lang w:val="en-US"/>
              </w:rPr>
              <w:t xml:space="preserve">9</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24</w:t>
            </w:r>
            <w:bookmarkEnd w:id="1"/>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c>
          <w:tcPr>
            <w:gridSpan w:val="3"/>
            <w:shd w:val="clear" w:color="auto" w:fill="auto"/>
            <w:tcW w:w="9010"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Луцьк</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2.1</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800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2.2</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800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2.3</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Підвіс</w:t>
            </w:r>
            <w:r>
              <w:rPr>
                <w:rFonts w:ascii="Times New Roman" w:hAnsi="Times New Roman"/>
                <w:sz w:val="24"/>
                <w:szCs w:val="24"/>
              </w:rPr>
              <w:t xml:space="preserve"> кабелю на опорах</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500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2.4</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300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2.5</w:t>
            </w:r>
            <w:r/>
          </w:p>
        </w:tc>
        <w:tc>
          <w:tcPr>
            <w:shd w:val="clear" w:color="auto" w:fill="auto"/>
            <w:tcW w:w="6322"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Монтаж ODF</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2.6</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48</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2.7</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24</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w:t>
            </w:r>
            <w:r/>
          </w:p>
        </w:tc>
        <w:tc>
          <w:tcPr>
            <w:gridSpan w:val="3"/>
            <w:shd w:val="clear" w:color="auto" w:fill="auto"/>
            <w:tcW w:w="9010"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Тернопіль</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№3)</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3.1</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2331</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3.2</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2331</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3.3</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w:t>
            </w:r>
            <w:r>
              <w:rPr>
                <w:rFonts w:ascii="Times New Roman" w:hAnsi="Times New Roman"/>
                <w:sz w:val="24"/>
                <w:szCs w:val="24"/>
              </w:rPr>
              <w:t xml:space="preserve">кабельній</w:t>
            </w:r>
            <w:r>
              <w:rPr>
                <w:rFonts w:ascii="Times New Roman" w:hAnsi="Times New Roman"/>
                <w:sz w:val="24"/>
                <w:szCs w:val="24"/>
              </w:rPr>
              <w:t xml:space="preserve"> </w:t>
            </w:r>
            <w:r>
              <w:rPr>
                <w:rFonts w:ascii="Times New Roman" w:hAnsi="Times New Roman"/>
                <w:sz w:val="24"/>
                <w:szCs w:val="24"/>
              </w:rPr>
              <w:t xml:space="preserve">каналізації</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2031</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3.4</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300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3.5</w:t>
            </w:r>
            <w:r/>
          </w:p>
        </w:tc>
        <w:tc>
          <w:tcPr>
            <w:shd w:val="clear" w:color="auto" w:fill="auto"/>
            <w:tcW w:w="6322"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Монтаж ODF</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3.6</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48</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3.7</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24</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4.</w:t>
            </w:r>
            <w:r/>
          </w:p>
        </w:tc>
        <w:tc>
          <w:tcPr>
            <w:gridSpan w:val="3"/>
            <w:shd w:val="clear" w:color="auto" w:fill="auto"/>
            <w:tcW w:w="9010"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Івано-Франківськ</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№4)</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4.1</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2088</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4.2</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2088</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4.3</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w:t>
            </w:r>
            <w:r>
              <w:rPr>
                <w:rFonts w:ascii="Times New Roman" w:hAnsi="Times New Roman"/>
                <w:sz w:val="24"/>
                <w:szCs w:val="24"/>
              </w:rPr>
              <w:t xml:space="preserve">кабельній</w:t>
            </w:r>
            <w:r>
              <w:rPr>
                <w:rFonts w:ascii="Times New Roman" w:hAnsi="Times New Roman"/>
                <w:sz w:val="24"/>
                <w:szCs w:val="24"/>
              </w:rPr>
              <w:t xml:space="preserve"> </w:t>
            </w:r>
            <w:r>
              <w:rPr>
                <w:rFonts w:ascii="Times New Roman" w:hAnsi="Times New Roman"/>
                <w:sz w:val="24"/>
                <w:szCs w:val="24"/>
              </w:rPr>
              <w:t xml:space="preserve">каналізації</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1843</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4.4</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Підвіс</w:t>
            </w:r>
            <w:r>
              <w:rPr>
                <w:rFonts w:ascii="Times New Roman" w:hAnsi="Times New Roman"/>
                <w:sz w:val="24"/>
                <w:szCs w:val="24"/>
              </w:rPr>
              <w:t xml:space="preserve"> кабелю на опорах</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145</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4.5</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100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4.6</w:t>
            </w:r>
            <w:r/>
          </w:p>
        </w:tc>
        <w:tc>
          <w:tcPr>
            <w:shd w:val="clear" w:color="auto" w:fill="auto"/>
            <w:tcW w:w="6322"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Монтаж ODF</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4.7</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96</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4.8</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24</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5.</w:t>
            </w:r>
            <w:r/>
          </w:p>
        </w:tc>
        <w:tc>
          <w:tcPr>
            <w:gridSpan w:val="3"/>
            <w:shd w:val="clear" w:color="auto" w:fill="auto"/>
            <w:tcW w:w="9010"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Івано-Франківськ</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№5)</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5.1</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1925</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5.2</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1925</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5.3</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w:t>
            </w:r>
            <w:r>
              <w:rPr>
                <w:rFonts w:ascii="Times New Roman" w:hAnsi="Times New Roman"/>
                <w:sz w:val="24"/>
                <w:szCs w:val="24"/>
              </w:rPr>
              <w:t xml:space="preserve">кабельній</w:t>
            </w:r>
            <w:r>
              <w:rPr>
                <w:rFonts w:ascii="Times New Roman" w:hAnsi="Times New Roman"/>
                <w:sz w:val="24"/>
                <w:szCs w:val="24"/>
              </w:rPr>
              <w:t xml:space="preserve"> </w:t>
            </w:r>
            <w:r>
              <w:rPr>
                <w:rFonts w:ascii="Times New Roman" w:hAnsi="Times New Roman"/>
                <w:sz w:val="24"/>
                <w:szCs w:val="24"/>
              </w:rPr>
              <w:t xml:space="preserve">каналізації</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1775</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5.4</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150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5.5</w:t>
            </w:r>
            <w:r/>
          </w:p>
        </w:tc>
        <w:tc>
          <w:tcPr>
            <w:shd w:val="clear" w:color="auto" w:fill="auto"/>
            <w:tcW w:w="6322"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Монтаж ODF</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5.6</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30</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5.7</w:t>
            </w:r>
            <w:r/>
          </w:p>
        </w:tc>
        <w:tc>
          <w:tcPr>
            <w:shd w:val="clear" w:color="auto" w:fill="auto"/>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24</w:t>
            </w:r>
            <w:r/>
          </w:p>
        </w:tc>
      </w:tr>
      <w:tr>
        <w:trPr/>
        <w:tc>
          <w:tcPr>
            <w:shd w:val="clear" w:color="auto" w:fill="auto"/>
            <w:tcW w:w="568"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6</w:t>
            </w:r>
            <w:r/>
          </w:p>
        </w:tc>
        <w:tc>
          <w:tcPr>
            <w:gridSpan w:val="3"/>
            <w:shd w:val="clear" w:color="auto" w:fill="auto"/>
            <w:tcW w:w="9010"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Хмельницький</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№6)</w:t>
            </w:r>
            <w:r/>
          </w:p>
        </w:tc>
      </w:tr>
      <w:tr>
        <w:trPr/>
        <w:tc>
          <w:tcPr>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lang w:val="en-US"/>
              </w:rPr>
              <w:t xml:space="preserve">6</w:t>
            </w:r>
            <w:r>
              <w:rPr>
                <w:rFonts w:ascii="Times New Roman" w:hAnsi="Times New Roman"/>
                <w:sz w:val="24"/>
                <w:szCs w:val="24"/>
              </w:rPr>
              <w:t xml:space="preserve">.1</w:t>
            </w:r>
            <w:r/>
          </w:p>
        </w:tc>
        <w:tc>
          <w:tcPr>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3013</w:t>
            </w:r>
            <w:r/>
          </w:p>
        </w:tc>
      </w:tr>
      <w:tr>
        <w:trPr/>
        <w:tc>
          <w:tcPr>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lang w:val="en-US"/>
              </w:rPr>
              <w:t xml:space="preserve">6</w:t>
            </w:r>
            <w:r>
              <w:rPr>
                <w:rFonts w:ascii="Times New Roman" w:hAnsi="Times New Roman"/>
                <w:sz w:val="24"/>
                <w:szCs w:val="24"/>
              </w:rPr>
              <w:t xml:space="preserve">.2</w:t>
            </w:r>
            <w:r/>
          </w:p>
        </w:tc>
        <w:tc>
          <w:tcPr>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3013</w:t>
            </w:r>
            <w:r/>
          </w:p>
        </w:tc>
      </w:tr>
      <w:tr>
        <w:trPr/>
        <w:tc>
          <w:tcPr>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lang w:val="en-US"/>
              </w:rPr>
              <w:t xml:space="preserve">6</w:t>
            </w:r>
            <w:r>
              <w:rPr>
                <w:rFonts w:ascii="Times New Roman" w:hAnsi="Times New Roman"/>
                <w:sz w:val="24"/>
                <w:szCs w:val="24"/>
              </w:rPr>
              <w:t xml:space="preserve">.3</w:t>
            </w:r>
            <w:r/>
          </w:p>
        </w:tc>
        <w:tc>
          <w:tcPr>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w:t>
            </w:r>
            <w:r>
              <w:rPr>
                <w:rFonts w:ascii="Times New Roman" w:hAnsi="Times New Roman"/>
                <w:sz w:val="24"/>
                <w:szCs w:val="24"/>
              </w:rPr>
              <w:t xml:space="preserve">кабельній</w:t>
            </w:r>
            <w:r>
              <w:rPr>
                <w:rFonts w:ascii="Times New Roman" w:hAnsi="Times New Roman"/>
                <w:sz w:val="24"/>
                <w:szCs w:val="24"/>
              </w:rPr>
              <w:t xml:space="preserve"> </w:t>
            </w:r>
            <w:r>
              <w:rPr>
                <w:rFonts w:ascii="Times New Roman" w:hAnsi="Times New Roman"/>
                <w:sz w:val="24"/>
                <w:szCs w:val="24"/>
              </w:rPr>
              <w:t xml:space="preserve">каналізації</w:t>
            </w:r>
            <w:r/>
          </w:p>
        </w:tc>
        <w:tc>
          <w:tcPr>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2588</w:t>
            </w:r>
            <w:r/>
          </w:p>
        </w:tc>
      </w:tr>
      <w:tr>
        <w:trPr/>
        <w:tc>
          <w:tcPr>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lang w:val="en-US"/>
              </w:rPr>
              <w:t xml:space="preserve">6</w:t>
            </w:r>
            <w:r>
              <w:rPr>
                <w:rFonts w:ascii="Times New Roman" w:hAnsi="Times New Roman"/>
                <w:sz w:val="24"/>
                <w:szCs w:val="24"/>
              </w:rPr>
              <w:t xml:space="preserve">.4</w:t>
            </w:r>
            <w:r/>
          </w:p>
        </w:tc>
        <w:tc>
          <w:tcPr>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грунт </w:t>
            </w:r>
            <w:r/>
          </w:p>
        </w:tc>
        <w:tc>
          <w:tcPr>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10</w:t>
            </w:r>
            <w:r/>
          </w:p>
        </w:tc>
      </w:tr>
      <w:tr>
        <w:trPr/>
        <w:tc>
          <w:tcPr>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lang w:val="en-US"/>
              </w:rPr>
              <w:t xml:space="preserve">6</w:t>
            </w:r>
            <w:r>
              <w:rPr>
                <w:rFonts w:ascii="Times New Roman" w:hAnsi="Times New Roman"/>
                <w:sz w:val="24"/>
                <w:szCs w:val="24"/>
              </w:rPr>
              <w:t xml:space="preserve">.5</w:t>
            </w:r>
            <w:r/>
          </w:p>
        </w:tc>
        <w:tc>
          <w:tcPr>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Підвіс</w:t>
            </w:r>
            <w:r>
              <w:rPr>
                <w:rFonts w:ascii="Times New Roman" w:hAnsi="Times New Roman"/>
                <w:sz w:val="24"/>
                <w:szCs w:val="24"/>
              </w:rPr>
              <w:t xml:space="preserve"> кабелю на опорах</w:t>
            </w:r>
            <w:r/>
          </w:p>
        </w:tc>
        <w:tc>
          <w:tcPr>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215</w:t>
            </w:r>
            <w:r/>
          </w:p>
        </w:tc>
      </w:tr>
      <w:tr>
        <w:trPr/>
        <w:tc>
          <w:tcPr>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lang w:val="en-US"/>
              </w:rPr>
              <w:t xml:space="preserve">6</w:t>
            </w:r>
            <w:r>
              <w:rPr>
                <w:rFonts w:ascii="Times New Roman" w:hAnsi="Times New Roman"/>
                <w:sz w:val="24"/>
                <w:szCs w:val="24"/>
              </w:rPr>
              <w:t xml:space="preserve">.6</w:t>
            </w:r>
            <w:r/>
          </w:p>
        </w:tc>
        <w:tc>
          <w:tcPr>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200</w:t>
            </w:r>
            <w:r/>
          </w:p>
        </w:tc>
      </w:tr>
      <w:tr>
        <w:trPr/>
        <w:tc>
          <w:tcPr>
            <w:tcW w:w="568"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6</w:t>
            </w:r>
            <w:r>
              <w:rPr>
                <w:rFonts w:ascii="Times New Roman" w:hAnsi="Times New Roman"/>
                <w:sz w:val="24"/>
                <w:szCs w:val="24"/>
              </w:rPr>
              <w:t xml:space="preserve">.</w:t>
            </w:r>
            <w:r>
              <w:rPr>
                <w:rFonts w:ascii="Times New Roman" w:hAnsi="Times New Roman"/>
                <w:sz w:val="24"/>
                <w:szCs w:val="24"/>
                <w:lang w:val="en-US"/>
              </w:rPr>
              <w:t xml:space="preserve">7</w:t>
            </w:r>
            <w:r/>
          </w:p>
        </w:tc>
        <w:tc>
          <w:tcPr>
            <w:tcW w:w="6322"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Монтаж ODF</w:t>
            </w:r>
            <w:r/>
          </w:p>
        </w:tc>
        <w:tc>
          <w:tcPr>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tcW w:w="568"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6</w:t>
            </w:r>
            <w:r>
              <w:rPr>
                <w:rFonts w:ascii="Times New Roman" w:hAnsi="Times New Roman"/>
                <w:sz w:val="24"/>
                <w:szCs w:val="24"/>
              </w:rPr>
              <w:t xml:space="preserve">.</w:t>
            </w:r>
            <w:r>
              <w:rPr>
                <w:rFonts w:ascii="Times New Roman" w:hAnsi="Times New Roman"/>
                <w:sz w:val="24"/>
                <w:szCs w:val="24"/>
                <w:lang w:val="en-US"/>
              </w:rPr>
              <w:t xml:space="preserve">8</w:t>
            </w:r>
            <w:r/>
          </w:p>
        </w:tc>
        <w:tc>
          <w:tcPr>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96</w:t>
            </w:r>
            <w:r/>
          </w:p>
        </w:tc>
      </w:tr>
      <w:tr>
        <w:trPr/>
        <w:tc>
          <w:tcPr>
            <w:tcW w:w="568"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6</w:t>
            </w:r>
            <w:r>
              <w:rPr>
                <w:rFonts w:ascii="Times New Roman" w:hAnsi="Times New Roman"/>
                <w:sz w:val="24"/>
                <w:szCs w:val="24"/>
              </w:rPr>
              <w:t xml:space="preserve">.</w:t>
            </w:r>
            <w:r>
              <w:rPr>
                <w:rFonts w:ascii="Times New Roman" w:hAnsi="Times New Roman"/>
                <w:sz w:val="24"/>
                <w:szCs w:val="24"/>
                <w:lang w:val="en-US"/>
              </w:rPr>
              <w:t xml:space="preserve">9</w:t>
            </w:r>
            <w:r/>
          </w:p>
        </w:tc>
        <w:tc>
          <w:tcPr>
            <w:tcW w:w="6322"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24</w:t>
            </w:r>
            <w:r/>
          </w:p>
        </w:tc>
      </w:tr>
    </w:tbl>
    <w:p>
      <w:pPr>
        <w:rPr>
          <w:rFonts w:ascii="Times New Roman" w:hAnsi="Times New Roman"/>
          <w:sz w:val="28"/>
          <w:szCs w:val="28"/>
        </w:rPr>
      </w:pPr>
      <w:r>
        <w:rPr>
          <w:rFonts w:ascii="Times New Roman" w:hAnsi="Times New Roman"/>
          <w:sz w:val="28"/>
          <w:szCs w:val="28"/>
        </w:rPr>
      </w:r>
      <w:r/>
    </w:p>
    <w:p>
      <w:pPr>
        <w:pStyle w:val="736"/>
        <w:numPr>
          <w:ilvl w:val="0"/>
          <w:numId w:val="43"/>
        </w:numPr>
        <w:spacing w:after="160" w:line="259" w:lineRule="auto"/>
        <w:rPr>
          <w:rFonts w:ascii="Times New Roman" w:hAnsi="Times New Roman"/>
          <w:sz w:val="24"/>
          <w:szCs w:val="24"/>
        </w:rPr>
      </w:pPr>
      <w:r>
        <w:rPr>
          <w:rFonts w:ascii="Times New Roman" w:hAnsi="Times New Roman"/>
          <w:sz w:val="24"/>
          <w:szCs w:val="24"/>
        </w:rPr>
        <w:t xml:space="preserve">Орієнтовний</w:t>
      </w:r>
      <w:r>
        <w:rPr>
          <w:rFonts w:ascii="Times New Roman" w:hAnsi="Times New Roman"/>
          <w:sz w:val="24"/>
          <w:szCs w:val="24"/>
        </w:rPr>
        <w:t xml:space="preserve"> </w:t>
      </w:r>
      <w:r>
        <w:rPr>
          <w:rFonts w:ascii="Times New Roman" w:hAnsi="Times New Roman"/>
          <w:sz w:val="24"/>
          <w:szCs w:val="24"/>
        </w:rPr>
        <w:t xml:space="preserve">обсяг</w:t>
      </w:r>
      <w:r>
        <w:rPr>
          <w:rFonts w:ascii="Times New Roman" w:hAnsi="Times New Roman"/>
          <w:sz w:val="24"/>
          <w:szCs w:val="24"/>
        </w:rPr>
        <w:t xml:space="preserve"> </w:t>
      </w:r>
      <w:r>
        <w:rPr>
          <w:rFonts w:ascii="Times New Roman" w:hAnsi="Times New Roman"/>
          <w:sz w:val="24"/>
          <w:szCs w:val="24"/>
        </w:rPr>
        <w:t xml:space="preserve">матеріалів</w:t>
      </w:r>
      <w:r>
        <w:rPr>
          <w:rFonts w:ascii="Times New Roman" w:hAnsi="Times New Roman"/>
          <w:sz w:val="24"/>
          <w:szCs w:val="24"/>
        </w:rPr>
        <w:t xml:space="preserve"> </w:t>
      </w:r>
      <w:r>
        <w:rPr>
          <w:rFonts w:ascii="Times New Roman" w:hAnsi="Times New Roman"/>
          <w:sz w:val="24"/>
          <w:szCs w:val="24"/>
        </w:rPr>
        <w:t xml:space="preserve">тощо</w:t>
      </w:r>
      <w:r>
        <w:rPr>
          <w:rFonts w:ascii="Times New Roman" w:hAnsi="Times New Roman"/>
          <w:sz w:val="24"/>
          <w:szCs w:val="24"/>
        </w:rPr>
        <w:t xml:space="preserve">:</w:t>
      </w:r>
      <w:r/>
    </w:p>
    <w:tbl>
      <w:tblPr>
        <w:tblStyle w:val="738"/>
        <w:tblW w:w="9641" w:type="dxa"/>
        <w:tblInd w:w="250" w:type="dxa"/>
        <w:tblLook w:val="04A0" w:firstRow="1" w:lastRow="0" w:firstColumn="1" w:lastColumn="0" w:noHBand="0" w:noVBand="1"/>
      </w:tblPr>
      <w:tblGrid>
        <w:gridCol w:w="568"/>
        <w:gridCol w:w="6378"/>
        <w:gridCol w:w="1559"/>
        <w:gridCol w:w="1129"/>
        <w:gridCol w:w="7"/>
      </w:tblGrid>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 з/п</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Найменування</w:t>
            </w:r>
            <w:r>
              <w:rPr>
                <w:rFonts w:ascii="Times New Roman" w:hAnsi="Times New Roman"/>
                <w:sz w:val="24"/>
                <w:szCs w:val="24"/>
              </w:rPr>
              <w:t xml:space="preserve"> </w:t>
            </w:r>
            <w:r>
              <w:rPr>
                <w:rFonts w:ascii="Times New Roman" w:hAnsi="Times New Roman"/>
                <w:sz w:val="24"/>
                <w:szCs w:val="24"/>
              </w:rPr>
              <w:t xml:space="preserve">матеріалів</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Один. </w:t>
            </w:r>
            <w:r>
              <w:rPr>
                <w:rFonts w:ascii="Times New Roman" w:hAnsi="Times New Roman"/>
                <w:sz w:val="24"/>
                <w:szCs w:val="24"/>
              </w:rPr>
              <w:t xml:space="preserve">вим</w:t>
            </w:r>
            <w:r>
              <w:rPr>
                <w:rFonts w:ascii="Times New Roman" w:hAnsi="Times New Roman"/>
                <w:sz w:val="24"/>
                <w:szCs w:val="24"/>
              </w:rPr>
              <w:t xml:space="preserve">.</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Кіл-ть</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w:t>
            </w:r>
            <w:r/>
          </w:p>
        </w:tc>
        <w:tc>
          <w:tcPr>
            <w:gridSpan w:val="4"/>
            <w:shd w:val="clear" w:color="auto" w:fill="auto"/>
            <w:tcW w:w="9073"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Житомир (</w:t>
            </w:r>
            <w:r>
              <w:rPr>
                <w:rFonts w:ascii="Times New Roman" w:hAnsi="Times New Roman"/>
                <w:b/>
                <w:bCs/>
                <w:sz w:val="24"/>
                <w:szCs w:val="24"/>
              </w:rPr>
              <w:t xml:space="preserve">підключення</w:t>
            </w:r>
            <w:r>
              <w:rPr>
                <w:rFonts w:ascii="Times New Roman" w:hAnsi="Times New Roman"/>
                <w:b/>
                <w:bCs/>
                <w:sz w:val="24"/>
                <w:szCs w:val="24"/>
              </w:rPr>
              <w:t xml:space="preserve"> №1)</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1.1</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w:t>
            </w:r>
            <w:r>
              <w:rPr>
                <w:rFonts w:ascii="Times New Roman" w:hAnsi="Times New Roman"/>
                <w:sz w:val="24"/>
                <w:szCs w:val="24"/>
              </w:rPr>
              <w:t xml:space="preserve">одномодовий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прокладання</w:t>
            </w:r>
            <w:r>
              <w:rPr>
                <w:rFonts w:ascii="Times New Roman" w:hAnsi="Times New Roman"/>
                <w:sz w:val="24"/>
                <w:szCs w:val="24"/>
              </w:rPr>
              <w:t xml:space="preserve"> в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та грунт </w:t>
            </w:r>
            <w:r>
              <w:rPr>
                <w:rFonts w:ascii="Times New Roman" w:hAnsi="Times New Roman"/>
                <w:sz w:val="24"/>
                <w:szCs w:val="24"/>
              </w:rPr>
              <w:t xml:space="preserve">діаметром</w:t>
            </w:r>
            <w:r>
              <w:rPr>
                <w:rFonts w:ascii="Times New Roman" w:hAnsi="Times New Roman"/>
                <w:sz w:val="24"/>
                <w:szCs w:val="24"/>
              </w:rPr>
              <w:t xml:space="preserve"> до 12мм.</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19</w:t>
            </w:r>
            <w:r>
              <w:rPr>
                <w:rFonts w:ascii="Times New Roman" w:hAnsi="Times New Roman"/>
                <w:sz w:val="24"/>
                <w:szCs w:val="24"/>
                <w:lang w:val="en-US"/>
              </w:rPr>
              <w:t xml:space="preserve">45</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1.2</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LT024-SM-28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підвісу</w:t>
            </w:r>
            <w:r>
              <w:rPr>
                <w:rFonts w:ascii="Times New Roman" w:hAnsi="Times New Roman"/>
                <w:sz w:val="24"/>
                <w:szCs w:val="24"/>
              </w:rPr>
              <w:t xml:space="preserve"> на опорах</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6</w:t>
            </w:r>
            <w:r>
              <w:rPr>
                <w:rFonts w:ascii="Times New Roman" w:hAnsi="Times New Roman"/>
                <w:sz w:val="24"/>
                <w:szCs w:val="24"/>
                <w:lang w:val="en-US"/>
              </w:rPr>
              <w:t xml:space="preserve">65</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bookmarkStart w:id="2" w:name="_Hlk163650667"/>
            <w:r>
              <w:rPr>
                <w:rFonts w:ascii="Times New Roman" w:hAnsi="Times New Roman"/>
                <w:sz w:val="24"/>
                <w:szCs w:val="24"/>
              </w:rPr>
              <w:t xml:space="preserve">1.3</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Муфта </w:t>
            </w:r>
            <w:r>
              <w:rPr>
                <w:rFonts w:ascii="Times New Roman" w:hAnsi="Times New Roman"/>
                <w:sz w:val="24"/>
                <w:szCs w:val="24"/>
              </w:rPr>
              <w:t xml:space="preserve">оптична</w:t>
            </w:r>
            <w:r>
              <w:rPr>
                <w:rFonts w:ascii="Times New Roman" w:hAnsi="Times New Roman"/>
                <w:sz w:val="24"/>
                <w:szCs w:val="24"/>
              </w:rPr>
              <w:t xml:space="preserve"> 24 волокна з </w:t>
            </w:r>
            <w:r>
              <w:rPr>
                <w:rFonts w:ascii="Times New Roman" w:hAnsi="Times New Roman"/>
                <w:sz w:val="24"/>
                <w:szCs w:val="24"/>
              </w:rPr>
              <w:t xml:space="preserve">касетою</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bookmarkEnd w:id="2"/>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1.4</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1.5</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2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1.6</w:t>
            </w:r>
            <w:r/>
          </w:p>
        </w:tc>
        <w:tc>
          <w:tcPr>
            <w:shd w:val="clear" w:color="auto" w:fill="auto"/>
            <w:tcW w:w="6378"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 модуль 1,25</w:t>
            </w:r>
            <w:r>
              <w:rPr>
                <w:rFonts w:ascii="Times New Roman" w:hAnsi="Times New Roman"/>
                <w:lang w:val="en-US"/>
              </w:rPr>
              <w:t xml:space="preserve">Gbps</w:t>
            </w:r>
            <w:r>
              <w:rPr>
                <w:rFonts w:ascii="Times New Roman" w:hAnsi="Times New Roman"/>
              </w:rPr>
              <w:t xml:space="preserve"> з оптичним роз’ємом SC 10км сумісний з обладнанням C</w:t>
            </w:r>
            <w:r>
              <w:rPr>
                <w:rFonts w:ascii="Times New Roman" w:hAnsi="Times New Roman"/>
                <w:lang w:val="en-US"/>
              </w:rPr>
              <w:t xml:space="preserve">isco</w:t>
            </w:r>
            <w:r>
              <w:rPr>
                <w:rFonts w:ascii="Times New Roman" w:hAnsi="Times New Roman"/>
              </w:rPr>
              <w:t xml:space="preserve"> </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c>
          <w:tcPr>
            <w:gridSpan w:val="4"/>
            <w:shd w:val="clear" w:color="auto" w:fill="auto"/>
            <w:tcW w:w="9073"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Луцьк</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№2)</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2.1</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LT024-SM-28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підвісу</w:t>
            </w:r>
            <w:r>
              <w:rPr>
                <w:rFonts w:ascii="Times New Roman" w:hAnsi="Times New Roman"/>
                <w:sz w:val="24"/>
                <w:szCs w:val="24"/>
              </w:rPr>
              <w:t xml:space="preserve"> на опорах.</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800</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2.</w:t>
            </w:r>
            <w:r>
              <w:rPr>
                <w:rFonts w:ascii="Times New Roman" w:hAnsi="Times New Roman"/>
                <w:sz w:val="24"/>
                <w:szCs w:val="24"/>
                <w:lang w:val="en-US"/>
              </w:rPr>
              <w:t xml:space="preserve">2</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2.</w:t>
            </w:r>
            <w:r>
              <w:rPr>
                <w:rFonts w:ascii="Times New Roman" w:hAnsi="Times New Roman"/>
                <w:sz w:val="24"/>
                <w:szCs w:val="24"/>
                <w:lang w:val="en-US"/>
              </w:rPr>
              <w:t xml:space="preserve">3</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2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2.4</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lang w:val="en-US"/>
              </w:rPr>
              <w:t xml:space="preserve">Duplex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LC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2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2.5</w:t>
            </w:r>
            <w:r/>
          </w:p>
        </w:tc>
        <w:tc>
          <w:tcPr>
            <w:shd w:val="clear" w:color="auto" w:fill="auto"/>
            <w:tcW w:w="6378"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модуль 1,25</w:t>
            </w:r>
            <w:r>
              <w:rPr>
                <w:rFonts w:ascii="Times New Roman" w:hAnsi="Times New Roman"/>
                <w:lang w:val="en-US"/>
              </w:rPr>
              <w:t xml:space="preserve">Gbps</w:t>
            </w:r>
            <w:r>
              <w:rPr>
                <w:rFonts w:ascii="Times New Roman" w:hAnsi="Times New Roman"/>
              </w:rPr>
              <w:t xml:space="preserve"> з оптичним роз’ємом SC 20 км сумісний з обладнанням C</w:t>
            </w:r>
            <w:r>
              <w:rPr>
                <w:rFonts w:ascii="Times New Roman" w:hAnsi="Times New Roman"/>
                <w:lang w:val="en-US"/>
              </w:rPr>
              <w:t xml:space="preserve">isco</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w:t>
            </w:r>
            <w:r/>
          </w:p>
        </w:tc>
        <w:tc>
          <w:tcPr>
            <w:gridSpan w:val="4"/>
            <w:shd w:val="clear" w:color="auto" w:fill="auto"/>
            <w:tcW w:w="9073"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Тернопіль</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№3)</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3.1</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w:t>
            </w:r>
            <w:r>
              <w:rPr>
                <w:rFonts w:ascii="Times New Roman" w:hAnsi="Times New Roman"/>
                <w:sz w:val="24"/>
                <w:szCs w:val="24"/>
              </w:rPr>
              <w:t xml:space="preserve">одномодовий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прокладання</w:t>
            </w:r>
            <w:r>
              <w:rPr>
                <w:rFonts w:ascii="Times New Roman" w:hAnsi="Times New Roman"/>
                <w:sz w:val="24"/>
                <w:szCs w:val="24"/>
              </w:rPr>
              <w:t xml:space="preserve"> в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та грунт </w:t>
            </w:r>
            <w:r>
              <w:rPr>
                <w:rFonts w:ascii="Times New Roman" w:hAnsi="Times New Roman"/>
                <w:sz w:val="24"/>
                <w:szCs w:val="24"/>
              </w:rPr>
              <w:t xml:space="preserve">діаметром</w:t>
            </w:r>
            <w:r>
              <w:rPr>
                <w:rFonts w:ascii="Times New Roman" w:hAnsi="Times New Roman"/>
                <w:sz w:val="24"/>
                <w:szCs w:val="24"/>
              </w:rPr>
              <w:t xml:space="preserve"> до 12мм.</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2331</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3.2</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3.3</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1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4</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3.4</w:t>
            </w:r>
            <w:r/>
          </w:p>
        </w:tc>
        <w:tc>
          <w:tcPr>
            <w:shd w:val="clear" w:color="auto" w:fill="auto"/>
            <w:tcW w:w="6378"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модуль 1,25</w:t>
            </w:r>
            <w:r>
              <w:rPr>
                <w:rFonts w:ascii="Times New Roman" w:hAnsi="Times New Roman"/>
                <w:lang w:val="en-US"/>
              </w:rPr>
              <w:t xml:space="preserve">Gbps</w:t>
            </w:r>
            <w:r>
              <w:rPr>
                <w:rFonts w:ascii="Times New Roman" w:hAnsi="Times New Roman"/>
              </w:rPr>
              <w:t xml:space="preserve"> з оптичним роз’ємом SC 10км сумісний з обладнанням C</w:t>
            </w:r>
            <w:r>
              <w:rPr>
                <w:rFonts w:ascii="Times New Roman" w:hAnsi="Times New Roman"/>
                <w:lang w:val="en-US"/>
              </w:rPr>
              <w:t xml:space="preserve">isco</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w:t>
            </w:r>
            <w:r/>
          </w:p>
        </w:tc>
        <w:tc>
          <w:tcPr>
            <w:gridSpan w:val="4"/>
            <w:shd w:val="clear" w:color="auto" w:fill="auto"/>
            <w:tcW w:w="9073"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Івано-Франківськ</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№4)</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.1</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w:t>
            </w:r>
            <w:r>
              <w:rPr>
                <w:rFonts w:ascii="Times New Roman" w:hAnsi="Times New Roman"/>
                <w:sz w:val="24"/>
                <w:szCs w:val="24"/>
              </w:rPr>
              <w:t xml:space="preserve">одномодовий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прокладання</w:t>
            </w:r>
            <w:r>
              <w:rPr>
                <w:rFonts w:ascii="Times New Roman" w:hAnsi="Times New Roman"/>
                <w:sz w:val="24"/>
                <w:szCs w:val="24"/>
              </w:rPr>
              <w:t xml:space="preserve"> в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та грунт </w:t>
            </w:r>
            <w:r>
              <w:rPr>
                <w:rFonts w:ascii="Times New Roman" w:hAnsi="Times New Roman"/>
                <w:sz w:val="24"/>
                <w:szCs w:val="24"/>
              </w:rPr>
              <w:t xml:space="preserve">діаметром</w:t>
            </w:r>
            <w:r>
              <w:rPr>
                <w:rFonts w:ascii="Times New Roman" w:hAnsi="Times New Roman"/>
                <w:sz w:val="24"/>
                <w:szCs w:val="24"/>
              </w:rPr>
              <w:t xml:space="preserve"> до 12мм.</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1843</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4.2</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LT024-SM-28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підвісу</w:t>
            </w:r>
            <w:r>
              <w:rPr>
                <w:rFonts w:ascii="Times New Roman" w:hAnsi="Times New Roman"/>
                <w:sz w:val="24"/>
                <w:szCs w:val="24"/>
              </w:rPr>
              <w:t xml:space="preserve"> на опорах.</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245</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.3</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Муфта </w:t>
            </w:r>
            <w:r>
              <w:rPr>
                <w:rFonts w:ascii="Times New Roman" w:hAnsi="Times New Roman"/>
                <w:sz w:val="24"/>
                <w:szCs w:val="24"/>
              </w:rPr>
              <w:t xml:space="preserve">оптична</w:t>
            </w:r>
            <w:r>
              <w:rPr>
                <w:rFonts w:ascii="Times New Roman" w:hAnsi="Times New Roman"/>
                <w:sz w:val="24"/>
                <w:szCs w:val="24"/>
              </w:rPr>
              <w:t xml:space="preserve"> 24 волокна з </w:t>
            </w:r>
            <w:r>
              <w:rPr>
                <w:rFonts w:ascii="Times New Roman" w:hAnsi="Times New Roman"/>
                <w:sz w:val="24"/>
                <w:szCs w:val="24"/>
              </w:rPr>
              <w:t xml:space="preserve">касетою</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.4</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.5</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3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.6</w:t>
            </w:r>
            <w:r/>
          </w:p>
        </w:tc>
        <w:tc>
          <w:tcPr>
            <w:shd w:val="clear" w:color="auto" w:fill="auto"/>
            <w:tcW w:w="6378"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модуль 1,25</w:t>
            </w:r>
            <w:r>
              <w:rPr>
                <w:rFonts w:ascii="Times New Roman" w:hAnsi="Times New Roman"/>
                <w:lang w:val="en-US"/>
              </w:rPr>
              <w:t xml:space="preserve">Gbps</w:t>
            </w:r>
            <w:r>
              <w:rPr>
                <w:rFonts w:ascii="Times New Roman" w:hAnsi="Times New Roman"/>
              </w:rPr>
              <w:t xml:space="preserve"> з оптичним роз’ємом SC 10км сумісний з обладнанням C</w:t>
            </w:r>
            <w:r>
              <w:rPr>
                <w:rFonts w:ascii="Times New Roman" w:hAnsi="Times New Roman"/>
                <w:lang w:val="en-US"/>
              </w:rPr>
              <w:t xml:space="preserve">isco</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5.</w:t>
            </w:r>
            <w:r/>
          </w:p>
        </w:tc>
        <w:tc>
          <w:tcPr>
            <w:gridSpan w:val="4"/>
            <w:shd w:val="clear" w:color="auto" w:fill="auto"/>
            <w:tcW w:w="9073"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Івано-Франківськ</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№5)</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5.1</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w:t>
            </w:r>
            <w:r>
              <w:rPr>
                <w:rFonts w:ascii="Times New Roman" w:hAnsi="Times New Roman"/>
                <w:sz w:val="24"/>
                <w:szCs w:val="24"/>
              </w:rPr>
              <w:t xml:space="preserve">одномодовий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прокладання</w:t>
            </w:r>
            <w:r>
              <w:rPr>
                <w:rFonts w:ascii="Times New Roman" w:hAnsi="Times New Roman"/>
                <w:sz w:val="24"/>
                <w:szCs w:val="24"/>
              </w:rPr>
              <w:t xml:space="preserve"> в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та грунт </w:t>
            </w:r>
            <w:r>
              <w:rPr>
                <w:rFonts w:ascii="Times New Roman" w:hAnsi="Times New Roman"/>
                <w:sz w:val="24"/>
                <w:szCs w:val="24"/>
              </w:rPr>
              <w:t xml:space="preserve">діаметром</w:t>
            </w:r>
            <w:r>
              <w:rPr>
                <w:rFonts w:ascii="Times New Roman" w:hAnsi="Times New Roman"/>
                <w:sz w:val="24"/>
                <w:szCs w:val="24"/>
              </w:rPr>
              <w:t xml:space="preserve"> до 12мм.</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1925</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5.2</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1</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5.3</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lang w:val="en-US"/>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w:t>
            </w:r>
            <w:r>
              <w:rPr>
                <w:rFonts w:ascii="Times New Roman" w:hAnsi="Times New Roman"/>
                <w:sz w:val="24"/>
                <w:szCs w:val="24"/>
                <w:lang w:val="en-US"/>
              </w:rPr>
              <w:t xml:space="preserve">2</w:t>
            </w:r>
            <w:r>
              <w:rPr>
                <w:rFonts w:ascii="Times New Roman" w:hAnsi="Times New Roman"/>
                <w:sz w:val="24"/>
                <w:szCs w:val="24"/>
              </w:rPr>
              <w:t xml:space="preserve">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lang w:val="en-US"/>
              </w:rPr>
              <w:t xml:space="preserve">2</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lang w:val="en-US"/>
              </w:rPr>
            </w:pPr>
            <w:r>
              <w:rPr>
                <w:rFonts w:ascii="Times New Roman" w:hAnsi="Times New Roman"/>
                <w:sz w:val="24"/>
                <w:szCs w:val="24"/>
              </w:rPr>
              <w:t xml:space="preserve">5.4</w:t>
            </w:r>
            <w:r/>
          </w:p>
        </w:tc>
        <w:tc>
          <w:tcPr>
            <w:shd w:val="clear" w:color="auto" w:fill="auto"/>
            <w:tcW w:w="6378"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модуль 1,25</w:t>
            </w:r>
            <w:r>
              <w:rPr>
                <w:rFonts w:ascii="Times New Roman" w:hAnsi="Times New Roman"/>
                <w:lang w:val="en-US"/>
              </w:rPr>
              <w:t xml:space="preserve">Gbps</w:t>
            </w:r>
            <w:r>
              <w:rPr>
                <w:rFonts w:ascii="Times New Roman" w:hAnsi="Times New Roman"/>
              </w:rPr>
              <w:t xml:space="preserve"> з оптичним роз’ємом SC </w:t>
            </w:r>
            <w:r>
              <w:rPr>
                <w:rFonts w:ascii="Times New Roman" w:hAnsi="Times New Roman"/>
                <w:lang w:val="en-US"/>
              </w:rPr>
              <w:t xml:space="preserve">10 </w:t>
            </w:r>
            <w:r>
              <w:rPr>
                <w:rFonts w:ascii="Times New Roman" w:hAnsi="Times New Roman"/>
              </w:rPr>
              <w:t xml:space="preserve">км сумісний з обладнанням C</w:t>
            </w:r>
            <w:r>
              <w:rPr>
                <w:rFonts w:ascii="Times New Roman" w:hAnsi="Times New Roman"/>
                <w:lang w:val="en-US"/>
              </w:rPr>
              <w:t xml:space="preserve">isco</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6.</w:t>
            </w:r>
            <w:r/>
          </w:p>
        </w:tc>
        <w:tc>
          <w:tcPr>
            <w:gridSpan w:val="4"/>
            <w:shd w:val="clear" w:color="auto" w:fill="auto"/>
            <w:tcW w:w="9073" w:type="dxa"/>
            <w:textDirection w:val="lrTb"/>
            <w:noWrap w:val="false"/>
          </w:tcPr>
          <w:p>
            <w:pPr>
              <w:pStyle w:val="736"/>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Хмельницький</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№6)</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6.1</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w:t>
            </w:r>
            <w:r>
              <w:rPr>
                <w:rFonts w:ascii="Times New Roman" w:hAnsi="Times New Roman"/>
                <w:sz w:val="24"/>
                <w:szCs w:val="24"/>
              </w:rPr>
              <w:t xml:space="preserve">одномодовий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прокладання</w:t>
            </w:r>
            <w:r>
              <w:rPr>
                <w:rFonts w:ascii="Times New Roman" w:hAnsi="Times New Roman"/>
                <w:sz w:val="24"/>
                <w:szCs w:val="24"/>
              </w:rPr>
              <w:t xml:space="preserve"> в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та грунт </w:t>
            </w:r>
            <w:r>
              <w:rPr>
                <w:rFonts w:ascii="Times New Roman" w:hAnsi="Times New Roman"/>
                <w:sz w:val="24"/>
                <w:szCs w:val="24"/>
              </w:rPr>
              <w:t xml:space="preserve">діаметром</w:t>
            </w:r>
            <w:r>
              <w:rPr>
                <w:rFonts w:ascii="Times New Roman" w:hAnsi="Times New Roman"/>
                <w:sz w:val="24"/>
                <w:szCs w:val="24"/>
              </w:rPr>
              <w:t xml:space="preserve"> до 12мм.</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2698</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6.2</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LT024-SM-28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підвісу</w:t>
            </w:r>
            <w:r>
              <w:rPr>
                <w:rFonts w:ascii="Times New Roman" w:hAnsi="Times New Roman"/>
                <w:sz w:val="24"/>
                <w:szCs w:val="24"/>
              </w:rPr>
              <w:t xml:space="preserve"> на опорах</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метрів</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315</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6.3</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Муфта </w:t>
            </w:r>
            <w:r>
              <w:rPr>
                <w:rFonts w:ascii="Times New Roman" w:hAnsi="Times New Roman"/>
                <w:sz w:val="24"/>
                <w:szCs w:val="24"/>
              </w:rPr>
              <w:t xml:space="preserve">оптична</w:t>
            </w:r>
            <w:r>
              <w:rPr>
                <w:rFonts w:ascii="Times New Roman" w:hAnsi="Times New Roman"/>
                <w:sz w:val="24"/>
                <w:szCs w:val="24"/>
              </w:rPr>
              <w:t xml:space="preserve"> 24 волокна з </w:t>
            </w:r>
            <w:r>
              <w:rPr>
                <w:rFonts w:ascii="Times New Roman" w:hAnsi="Times New Roman"/>
                <w:sz w:val="24"/>
                <w:szCs w:val="24"/>
              </w:rPr>
              <w:t xml:space="preserve">касетою</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6.4</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6.5</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2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6</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6.6</w:t>
            </w:r>
            <w:r/>
          </w:p>
        </w:tc>
        <w:tc>
          <w:tcPr>
            <w:shd w:val="clear" w:color="auto" w:fill="auto"/>
            <w:tcW w:w="637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LC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5 </w:t>
            </w:r>
            <w:r>
              <w:rPr>
                <w:rFonts w:ascii="Times New Roman" w:hAnsi="Times New Roman"/>
                <w:sz w:val="24"/>
                <w:szCs w:val="24"/>
              </w:rPr>
              <w:t xml:space="preserve">метри</w:t>
            </w:r>
            <w:r>
              <w:rPr>
                <w:rFonts w:ascii="Times New Roman" w:hAnsi="Times New Roman"/>
                <w:sz w:val="24"/>
                <w:szCs w:val="24"/>
              </w:rPr>
              <w:t xml:space="preserve">)</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r>
        <w:trPr>
          <w:gridAfter w:val="1"/>
        </w:trPr>
        <w:tc>
          <w:tcPr>
            <w:shd w:val="clear" w:color="auto" w:fill="auto"/>
            <w:tcW w:w="568"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6.7</w:t>
            </w:r>
            <w:r/>
          </w:p>
        </w:tc>
        <w:tc>
          <w:tcPr>
            <w:shd w:val="clear" w:color="auto" w:fill="auto"/>
            <w:tcW w:w="6378"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 модуль 1,25</w:t>
            </w:r>
            <w:r>
              <w:rPr>
                <w:rFonts w:ascii="Times New Roman" w:hAnsi="Times New Roman"/>
                <w:lang w:val="en-US"/>
              </w:rPr>
              <w:t xml:space="preserve">Gbps</w:t>
            </w:r>
            <w:r>
              <w:rPr>
                <w:rFonts w:ascii="Times New Roman" w:hAnsi="Times New Roman"/>
              </w:rPr>
              <w:t xml:space="preserve"> з оптичним роз’ємом SC 20км сумісний з обладнанням C</w:t>
            </w:r>
            <w:r>
              <w:rPr>
                <w:rFonts w:ascii="Times New Roman" w:hAnsi="Times New Roman"/>
                <w:lang w:val="en-US"/>
              </w:rPr>
              <w:t xml:space="preserve">isco</w:t>
            </w:r>
            <w:r>
              <w:rPr>
                <w:rFonts w:ascii="Times New Roman" w:hAnsi="Times New Roman"/>
              </w:rPr>
              <w:t xml:space="preserve"> </w:t>
            </w:r>
            <w:r/>
          </w:p>
        </w:tc>
        <w:tc>
          <w:tcPr>
            <w:shd w:val="clear" w:color="auto" w:fill="auto"/>
            <w:tcW w:w="155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штук</w:t>
            </w:r>
            <w:r/>
          </w:p>
        </w:tc>
        <w:tc>
          <w:tcPr>
            <w:shd w:val="clear" w:color="auto" w:fill="auto"/>
            <w:tcW w:w="1129" w:type="dxa"/>
            <w:textDirection w:val="lrTb"/>
            <w:noWrap w:val="false"/>
          </w:tcPr>
          <w:p>
            <w:pPr>
              <w:pStyle w:val="736"/>
              <w:ind w:left="0"/>
              <w:rPr>
                <w:rFonts w:ascii="Times New Roman" w:hAnsi="Times New Roman"/>
                <w:sz w:val="24"/>
                <w:szCs w:val="24"/>
              </w:rPr>
            </w:pPr>
            <w:r>
              <w:rPr>
                <w:rFonts w:ascii="Times New Roman" w:hAnsi="Times New Roman"/>
                <w:sz w:val="24"/>
                <w:szCs w:val="24"/>
              </w:rPr>
              <w:t xml:space="preserve">2</w:t>
            </w:r>
            <w:r/>
          </w:p>
        </w:tc>
      </w:tr>
    </w:tbl>
    <w:p>
      <w:pPr>
        <w:ind w:firstLine="263"/>
        <w:jc w:val="both"/>
        <w:spacing w:line="240" w:lineRule="auto"/>
        <w:rPr>
          <w:rFonts w:ascii="Times New Roman" w:hAnsi="Times New Roman" w:cs="Times New Roman"/>
          <w:i/>
        </w:rPr>
      </w:pPr>
      <w:r>
        <w:rPr>
          <w:rFonts w:ascii="Times New Roman" w:hAnsi="Times New Roman" w:cs="Times New Roman"/>
          <w:i/>
        </w:rPr>
        <w:t xml:space="preserve">У разі, якщо у цій тендерній документації (у тому числі у технічній специфікації) міститься посилання:</w:t>
      </w:r>
      <w:r/>
    </w:p>
    <w:p>
      <w:pPr>
        <w:ind w:firstLine="263"/>
        <w:jc w:val="both"/>
        <w:spacing w:line="240" w:lineRule="auto"/>
        <w:rPr>
          <w:rFonts w:ascii="Times New Roman" w:hAnsi="Times New Roman" w:cs="Times New Roman"/>
          <w:i/>
        </w:rPr>
      </w:pPr>
      <w:r>
        <w:rPr>
          <w:rFonts w:ascii="Times New Roman" w:hAnsi="Times New Roman" w:cs="Times New Roman"/>
          <w:i/>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line="240" w:lineRule="auto"/>
        <w:rPr>
          <w:rFonts w:ascii="Times New Roman" w:hAnsi="Times New Roman" w:cs="Times New Roman"/>
          <w:i/>
        </w:rPr>
      </w:pPr>
      <w:r>
        <w:rPr>
          <w:rFonts w:ascii="Times New Roman" w:hAnsi="Times New Roman" w:cs="Times New Roman"/>
          <w:i/>
        </w:rPr>
        <w:t xml:space="preserve">- на ко</w:t>
      </w:r>
      <w:r>
        <w:rPr>
          <w:rFonts w:ascii="Times New Roman" w:hAnsi="Times New Roman" w:cs="Times New Roman"/>
          <w:i/>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line="240" w:lineRule="auto"/>
        <w:rPr>
          <w:rFonts w:ascii="Times New Roman" w:hAnsi="Times New Roman" w:cs="Times New Roman"/>
        </w:rPr>
      </w:pPr>
      <w:r>
        <w:rPr>
          <w:rFonts w:ascii="Times New Roman" w:hAnsi="Times New Roman" w:cs="Times New Roman"/>
          <w:bCs/>
          <w:i/>
          <w:iCs/>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pStyle w:val="736"/>
        <w:ind w:left="1080"/>
        <w:rPr>
          <w:rFonts w:ascii="Times New Roman" w:hAnsi="Times New Roman"/>
          <w:sz w:val="28"/>
          <w:szCs w:val="28"/>
        </w:rPr>
      </w:pPr>
      <w:r>
        <w:rPr>
          <w:rFonts w:ascii="Times New Roman" w:hAnsi="Times New Roman"/>
          <w:sz w:val="28"/>
          <w:szCs w:val="28"/>
        </w:rPr>
      </w:r>
      <w:r/>
    </w:p>
    <w:p>
      <w:pPr>
        <w:ind w:firstLine="567"/>
        <w:jc w:val="both"/>
        <w:rPr>
          <w:rFonts w:ascii="Times New Roman" w:hAnsi="Times New Roman"/>
          <w:b/>
          <w:lang w:eastAsia="uk-UA"/>
        </w:rPr>
      </w:pPr>
      <w:r>
        <w:rPr>
          <w:b/>
          <w:bCs/>
          <w:i/>
          <w:iCs/>
        </w:rPr>
        <w:t xml:space="preserve">У ціну мають бути включені прямі, загальновиробничі та адміністративні витрати з урахуванням витрат, у тому ч</w:t>
      </w:r>
      <w:r>
        <w:rPr>
          <w:b/>
          <w:bCs/>
          <w:i/>
          <w:iCs/>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rPr>
        <w:t xml:space="preserve">проєкту</w:t>
      </w:r>
      <w:r>
        <w:rPr>
          <w:b/>
          <w:bCs/>
          <w:i/>
          <w:iCs/>
        </w:rPr>
        <w:t xml:space="preserve"> Договору до моменту його повного завершення. Монтування, </w:t>
      </w:r>
      <w:r>
        <w:rPr>
          <w:b/>
          <w:bCs/>
          <w:i/>
          <w:iCs/>
        </w:rPr>
        <w:t xml:space="preserve">пусконалагоджування</w:t>
      </w:r>
      <w:r>
        <w:rPr>
          <w:b/>
          <w:bCs/>
          <w:i/>
          <w:iCs/>
        </w:rPr>
        <w:t xml:space="preserve"> та введення в експлуатацію, необхідні для виконання </w:t>
      </w:r>
      <w:r>
        <w:rPr>
          <w:b/>
          <w:bCs/>
          <w:i/>
          <w:iCs/>
        </w:rPr>
        <w:t xml:space="preserve">проєкту</w:t>
      </w:r>
      <w:r>
        <w:rPr>
          <w:b/>
          <w:bCs/>
          <w:i/>
          <w:iCs/>
        </w:rPr>
        <w:t xml:space="preserve"> Договору.</w:t>
      </w:r>
      <w:r/>
    </w:p>
    <w:p>
      <w:pPr>
        <w:pStyle w:val="736"/>
        <w:ind w:left="1080"/>
        <w:rPr>
          <w:rFonts w:ascii="Times New Roman" w:hAnsi="Times New Roman"/>
          <w:sz w:val="28"/>
          <w:szCs w:val="28"/>
        </w:rPr>
      </w:pPr>
      <w:r>
        <w:rPr>
          <w:rFonts w:ascii="Times New Roman" w:hAnsi="Times New Roman"/>
          <w:sz w:val="28"/>
          <w:szCs w:val="28"/>
        </w:rPr>
      </w:r>
      <w:r/>
    </w:p>
    <w:p>
      <w:pPr>
        <w:pStyle w:val="736"/>
        <w:ind w:left="0" w:firstLine="567"/>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 xml:space="preserve">Етапи</w:t>
      </w:r>
      <w:r>
        <w:rPr>
          <w:rFonts w:ascii="Times New Roman" w:hAnsi="Times New Roman"/>
          <w:sz w:val="24"/>
          <w:szCs w:val="24"/>
        </w:rPr>
        <w:t xml:space="preserve"> </w:t>
      </w:r>
      <w:r>
        <w:rPr>
          <w:rFonts w:ascii="Times New Roman" w:hAnsi="Times New Roman"/>
          <w:sz w:val="24"/>
          <w:szCs w:val="24"/>
        </w:rPr>
        <w:t xml:space="preserve">виконання</w:t>
      </w:r>
      <w:r>
        <w:rPr>
          <w:rFonts w:ascii="Times New Roman" w:hAnsi="Times New Roman"/>
          <w:sz w:val="24"/>
          <w:szCs w:val="24"/>
        </w:rPr>
        <w:t xml:space="preserve">:</w:t>
      </w:r>
      <w:r/>
    </w:p>
    <w:p>
      <w:pPr>
        <w:pStyle w:val="736"/>
        <w:ind w:left="0" w:firstLine="567"/>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 xml:space="preserve">етап</w:t>
      </w:r>
      <w:r>
        <w:rPr>
          <w:rFonts w:ascii="Times New Roman" w:hAnsi="Times New Roman"/>
          <w:sz w:val="24"/>
          <w:szCs w:val="24"/>
        </w:rPr>
        <w:t xml:space="preserve"> - </w:t>
      </w:r>
      <w:r>
        <w:rPr>
          <w:rFonts w:ascii="Times New Roman" w:hAnsi="Times New Roman"/>
          <w:sz w:val="24"/>
          <w:szCs w:val="24"/>
        </w:rPr>
        <w:t xml:space="preserve">відповідно</w:t>
      </w:r>
      <w:r>
        <w:rPr>
          <w:rFonts w:ascii="Times New Roman" w:hAnsi="Times New Roman"/>
          <w:sz w:val="24"/>
          <w:szCs w:val="24"/>
        </w:rPr>
        <w:t xml:space="preserve"> до </w:t>
      </w:r>
      <w:r>
        <w:rPr>
          <w:rFonts w:ascii="Times New Roman" w:hAnsi="Times New Roman"/>
          <w:sz w:val="24"/>
          <w:szCs w:val="24"/>
        </w:rPr>
        <w:t xml:space="preserve">Технічних</w:t>
      </w:r>
      <w:r>
        <w:rPr>
          <w:rFonts w:ascii="Times New Roman" w:hAnsi="Times New Roman"/>
          <w:sz w:val="24"/>
          <w:szCs w:val="24"/>
        </w:rPr>
        <w:t xml:space="preserve"> умов, на </w:t>
      </w:r>
      <w:r>
        <w:rPr>
          <w:rFonts w:ascii="Times New Roman" w:hAnsi="Times New Roman"/>
          <w:sz w:val="24"/>
          <w:szCs w:val="24"/>
        </w:rPr>
        <w:t xml:space="preserve">прокладання</w:t>
      </w:r>
      <w:r>
        <w:rPr>
          <w:rFonts w:ascii="Times New Roman" w:hAnsi="Times New Roman"/>
          <w:sz w:val="24"/>
          <w:szCs w:val="24"/>
        </w:rPr>
        <w:t xml:space="preserve"> </w:t>
      </w:r>
      <w:r>
        <w:rPr>
          <w:rFonts w:ascii="Times New Roman" w:hAnsi="Times New Roman"/>
          <w:sz w:val="24"/>
          <w:szCs w:val="24"/>
        </w:rPr>
        <w:t xml:space="preserve">кабелів</w:t>
      </w:r>
      <w:r>
        <w:rPr>
          <w:rFonts w:ascii="Times New Roman" w:hAnsi="Times New Roman"/>
          <w:sz w:val="24"/>
          <w:szCs w:val="24"/>
        </w:rPr>
        <w:t xml:space="preserve"> </w:t>
      </w:r>
      <w:r>
        <w:rPr>
          <w:rFonts w:ascii="Times New Roman" w:hAnsi="Times New Roman"/>
          <w:sz w:val="24"/>
          <w:szCs w:val="24"/>
        </w:rPr>
        <w:t xml:space="preserve">електрозв’язку</w:t>
      </w:r>
      <w:r>
        <w:rPr>
          <w:rFonts w:ascii="Times New Roman" w:hAnsi="Times New Roman"/>
          <w:sz w:val="24"/>
          <w:szCs w:val="24"/>
        </w:rPr>
        <w:t xml:space="preserve">, </w:t>
      </w:r>
      <w:r>
        <w:rPr>
          <w:rFonts w:ascii="Times New Roman" w:hAnsi="Times New Roman"/>
          <w:sz w:val="24"/>
          <w:szCs w:val="24"/>
        </w:rPr>
        <w:t xml:space="preserve">отриманих</w:t>
      </w:r>
      <w:r>
        <w:rPr>
          <w:rFonts w:ascii="Times New Roman" w:hAnsi="Times New Roman"/>
          <w:sz w:val="24"/>
          <w:szCs w:val="24"/>
        </w:rPr>
        <w:t xml:space="preserve"> </w:t>
      </w:r>
      <w:r>
        <w:rPr>
          <w:rFonts w:ascii="Times New Roman" w:hAnsi="Times New Roman"/>
          <w:sz w:val="24"/>
          <w:szCs w:val="24"/>
        </w:rPr>
        <w:t xml:space="preserve">Замовником</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АТ «Укртелеком», (</w:t>
      </w:r>
      <w:r>
        <w:rPr>
          <w:rFonts w:ascii="Times New Roman" w:hAnsi="Times New Roman"/>
          <w:sz w:val="24"/>
          <w:szCs w:val="24"/>
        </w:rPr>
        <w:t xml:space="preserve">надаються</w:t>
      </w:r>
      <w:r>
        <w:rPr>
          <w:rFonts w:ascii="Times New Roman" w:hAnsi="Times New Roman"/>
          <w:sz w:val="24"/>
          <w:szCs w:val="24"/>
        </w:rPr>
        <w:t xml:space="preserve"> </w:t>
      </w:r>
      <w:r>
        <w:rPr>
          <w:rFonts w:ascii="Times New Roman" w:hAnsi="Times New Roman"/>
          <w:sz w:val="24"/>
          <w:szCs w:val="24"/>
        </w:rPr>
        <w:t xml:space="preserve">переможцю</w:t>
      </w:r>
      <w:r>
        <w:rPr>
          <w:rFonts w:ascii="Times New Roman" w:hAnsi="Times New Roman"/>
          <w:sz w:val="24"/>
          <w:szCs w:val="24"/>
        </w:rPr>
        <w:t xml:space="preserve"> </w:t>
      </w:r>
      <w:r>
        <w:rPr>
          <w:rFonts w:ascii="Times New Roman" w:hAnsi="Times New Roman"/>
          <w:sz w:val="24"/>
          <w:szCs w:val="24"/>
        </w:rPr>
        <w:t xml:space="preserve">торгів</w:t>
      </w:r>
      <w:r>
        <w:rPr>
          <w:rFonts w:ascii="Times New Roman" w:hAnsi="Times New Roman"/>
          <w:sz w:val="24"/>
          <w:szCs w:val="24"/>
        </w:rPr>
        <w:t xml:space="preserve">) </w:t>
      </w:r>
      <w:r>
        <w:rPr>
          <w:rFonts w:ascii="Times New Roman" w:hAnsi="Times New Roman"/>
          <w:sz w:val="24"/>
          <w:szCs w:val="24"/>
        </w:rPr>
        <w:t xml:space="preserve">розробити</w:t>
      </w:r>
      <w:r>
        <w:rPr>
          <w:rFonts w:ascii="Times New Roman" w:hAnsi="Times New Roman"/>
          <w:sz w:val="24"/>
          <w:szCs w:val="24"/>
        </w:rPr>
        <w:t xml:space="preserve"> </w:t>
      </w:r>
      <w:r>
        <w:rPr>
          <w:rFonts w:ascii="Times New Roman" w:hAnsi="Times New Roman"/>
          <w:sz w:val="24"/>
          <w:szCs w:val="24"/>
        </w:rPr>
        <w:t xml:space="preserve">проєктні</w:t>
      </w:r>
      <w:r>
        <w:rPr>
          <w:rFonts w:ascii="Times New Roman" w:hAnsi="Times New Roman"/>
          <w:sz w:val="24"/>
          <w:szCs w:val="24"/>
        </w:rPr>
        <w:t xml:space="preserve"> </w:t>
      </w:r>
      <w:r>
        <w:rPr>
          <w:rFonts w:ascii="Times New Roman" w:hAnsi="Times New Roman"/>
          <w:sz w:val="24"/>
          <w:szCs w:val="24"/>
        </w:rPr>
        <w:t xml:space="preserve">документації</w:t>
      </w:r>
      <w:r>
        <w:rPr>
          <w:rFonts w:ascii="Times New Roman" w:hAnsi="Times New Roman"/>
          <w:sz w:val="24"/>
          <w:szCs w:val="24"/>
        </w:rPr>
        <w:t xml:space="preserve"> (</w:t>
      </w:r>
      <w:r>
        <w:rPr>
          <w:rFonts w:ascii="Times New Roman" w:hAnsi="Times New Roman"/>
          <w:sz w:val="24"/>
          <w:szCs w:val="24"/>
        </w:rPr>
        <w:t xml:space="preserve">одностадійне</w:t>
      </w:r>
      <w:r>
        <w:rPr>
          <w:rFonts w:ascii="Times New Roman" w:hAnsi="Times New Roman"/>
          <w:sz w:val="24"/>
          <w:szCs w:val="24"/>
        </w:rPr>
        <w:t xml:space="preserve"> </w:t>
      </w:r>
      <w:r>
        <w:rPr>
          <w:rFonts w:ascii="Times New Roman" w:hAnsi="Times New Roman"/>
          <w:sz w:val="24"/>
          <w:szCs w:val="24"/>
        </w:rPr>
        <w:t xml:space="preserve">проєктування</w:t>
      </w:r>
      <w:r>
        <w:rPr>
          <w:rFonts w:ascii="Times New Roman" w:hAnsi="Times New Roman"/>
          <w:sz w:val="24"/>
          <w:szCs w:val="24"/>
        </w:rPr>
        <w:t xml:space="preserve"> - </w:t>
      </w:r>
      <w:r>
        <w:rPr>
          <w:rFonts w:ascii="Times New Roman" w:hAnsi="Times New Roman"/>
          <w:sz w:val="24"/>
          <w:szCs w:val="24"/>
        </w:rPr>
        <w:t xml:space="preserve">Робочий</w:t>
      </w:r>
      <w:r>
        <w:rPr>
          <w:rFonts w:ascii="Times New Roman" w:hAnsi="Times New Roman"/>
          <w:sz w:val="24"/>
          <w:szCs w:val="24"/>
        </w:rPr>
        <w:t xml:space="preserve"> </w:t>
      </w:r>
      <w:r>
        <w:rPr>
          <w:rFonts w:ascii="Times New Roman" w:hAnsi="Times New Roman"/>
          <w:sz w:val="24"/>
          <w:szCs w:val="24"/>
        </w:rPr>
        <w:t xml:space="preserve">проєкт</w:t>
      </w:r>
      <w:r>
        <w:rPr>
          <w:rFonts w:ascii="Times New Roman" w:hAnsi="Times New Roman"/>
          <w:sz w:val="24"/>
          <w:szCs w:val="24"/>
        </w:rPr>
        <w:t xml:space="preserve">) на </w:t>
      </w:r>
      <w:r>
        <w:rPr>
          <w:rFonts w:ascii="Times New Roman" w:hAnsi="Times New Roman"/>
          <w:sz w:val="24"/>
          <w:szCs w:val="24"/>
        </w:rPr>
        <w:t xml:space="preserve">прокладання</w:t>
      </w:r>
      <w:r>
        <w:rPr>
          <w:rFonts w:ascii="Times New Roman" w:hAnsi="Times New Roman"/>
          <w:sz w:val="24"/>
          <w:szCs w:val="24"/>
        </w:rPr>
        <w:t xml:space="preserve"> волоконно-</w:t>
      </w:r>
      <w:r>
        <w:rPr>
          <w:rFonts w:ascii="Times New Roman" w:hAnsi="Times New Roman"/>
          <w:sz w:val="24"/>
          <w:szCs w:val="24"/>
        </w:rPr>
        <w:t xml:space="preserve">оптичної</w:t>
      </w:r>
      <w:r>
        <w:rPr>
          <w:rFonts w:ascii="Times New Roman" w:hAnsi="Times New Roman"/>
          <w:sz w:val="24"/>
          <w:szCs w:val="24"/>
        </w:rPr>
        <w:t xml:space="preserve"> </w:t>
      </w:r>
      <w:r>
        <w:rPr>
          <w:rFonts w:ascii="Times New Roman" w:hAnsi="Times New Roman"/>
          <w:sz w:val="24"/>
          <w:szCs w:val="24"/>
        </w:rPr>
        <w:t xml:space="preserve">лінії</w:t>
      </w:r>
      <w:r>
        <w:rPr>
          <w:rFonts w:ascii="Times New Roman" w:hAnsi="Times New Roman"/>
          <w:sz w:val="24"/>
          <w:szCs w:val="24"/>
        </w:rPr>
        <w:t xml:space="preserve"> </w:t>
      </w:r>
      <w:r>
        <w:rPr>
          <w:rFonts w:ascii="Times New Roman" w:hAnsi="Times New Roman"/>
          <w:sz w:val="24"/>
          <w:szCs w:val="24"/>
        </w:rPr>
        <w:t xml:space="preserve">зв’язку</w:t>
      </w:r>
      <w:r>
        <w:rPr>
          <w:rFonts w:ascii="Times New Roman" w:hAnsi="Times New Roman"/>
          <w:sz w:val="24"/>
          <w:szCs w:val="24"/>
        </w:rPr>
        <w:t xml:space="preserve"> (</w:t>
      </w:r>
      <w:r>
        <w:rPr>
          <w:rFonts w:ascii="Times New Roman" w:hAnsi="Times New Roman"/>
          <w:sz w:val="24"/>
          <w:szCs w:val="24"/>
        </w:rPr>
        <w:t xml:space="preserve">далі</w:t>
      </w:r>
      <w:r>
        <w:rPr>
          <w:rFonts w:ascii="Times New Roman" w:hAnsi="Times New Roman"/>
          <w:sz w:val="24"/>
          <w:szCs w:val="24"/>
        </w:rPr>
        <w:t xml:space="preserve"> - ВОЛЗ) </w:t>
      </w:r>
      <w:r>
        <w:rPr>
          <w:rFonts w:ascii="Times New Roman" w:hAnsi="Times New Roman"/>
          <w:sz w:val="24"/>
          <w:szCs w:val="24"/>
        </w:rPr>
        <w:t xml:space="preserve">між</w:t>
      </w:r>
      <w:r>
        <w:rPr>
          <w:rFonts w:ascii="Times New Roman" w:hAnsi="Times New Roman"/>
          <w:sz w:val="24"/>
          <w:szCs w:val="24"/>
        </w:rPr>
        <w:t xml:space="preserve"> </w:t>
      </w:r>
      <w:r>
        <w:rPr>
          <w:rFonts w:ascii="Times New Roman" w:hAnsi="Times New Roman"/>
          <w:sz w:val="24"/>
          <w:szCs w:val="24"/>
        </w:rPr>
        <w:t xml:space="preserve">вузлами</w:t>
      </w:r>
      <w:r>
        <w:rPr>
          <w:rFonts w:ascii="Times New Roman" w:hAnsi="Times New Roman"/>
          <w:sz w:val="24"/>
          <w:szCs w:val="24"/>
        </w:rPr>
        <w:t xml:space="preserve"> </w:t>
      </w:r>
      <w:r>
        <w:rPr>
          <w:rFonts w:ascii="Times New Roman" w:hAnsi="Times New Roman"/>
          <w:sz w:val="24"/>
          <w:szCs w:val="24"/>
        </w:rPr>
        <w:t xml:space="preserve">електронно-комунікаційної</w:t>
      </w:r>
      <w:r>
        <w:rPr>
          <w:rFonts w:ascii="Times New Roman" w:hAnsi="Times New Roman"/>
          <w:sz w:val="24"/>
          <w:szCs w:val="24"/>
        </w:rPr>
        <w:t xml:space="preserve"> </w:t>
      </w:r>
      <w:r>
        <w:rPr>
          <w:rFonts w:ascii="Times New Roman" w:hAnsi="Times New Roman"/>
          <w:sz w:val="24"/>
          <w:szCs w:val="24"/>
        </w:rPr>
        <w:t xml:space="preserve">мережі</w:t>
      </w:r>
      <w:r>
        <w:rPr>
          <w:rFonts w:ascii="Times New Roman" w:hAnsi="Times New Roman"/>
          <w:sz w:val="24"/>
          <w:szCs w:val="24"/>
        </w:rPr>
        <w:t xml:space="preserve"> (</w:t>
      </w:r>
      <w:r>
        <w:rPr>
          <w:rFonts w:ascii="Times New Roman" w:hAnsi="Times New Roman"/>
          <w:sz w:val="24"/>
          <w:szCs w:val="24"/>
        </w:rPr>
        <w:t xml:space="preserve">далі</w:t>
      </w:r>
      <w:r>
        <w:rPr>
          <w:rFonts w:ascii="Times New Roman" w:hAnsi="Times New Roman"/>
          <w:sz w:val="24"/>
          <w:szCs w:val="24"/>
        </w:rPr>
        <w:t xml:space="preserve"> - ЕКМ) за </w:t>
      </w:r>
      <w:r>
        <w:rPr>
          <w:rFonts w:ascii="Times New Roman" w:hAnsi="Times New Roman"/>
          <w:sz w:val="24"/>
          <w:szCs w:val="24"/>
        </w:rPr>
        <w:t xml:space="preserve">переліком</w:t>
      </w:r>
      <w:r>
        <w:rPr>
          <w:rFonts w:ascii="Times New Roman" w:hAnsi="Times New Roman"/>
          <w:sz w:val="24"/>
          <w:szCs w:val="24"/>
        </w:rPr>
        <w:t xml:space="preserve"> адрес: (</w:t>
      </w:r>
      <w:r>
        <w:rPr>
          <w:rFonts w:ascii="Times New Roman" w:hAnsi="Times New Roman"/>
          <w:sz w:val="24"/>
          <w:szCs w:val="24"/>
        </w:rPr>
        <w:t xml:space="preserve">далі</w:t>
      </w:r>
      <w:r>
        <w:rPr>
          <w:rFonts w:ascii="Times New Roman" w:hAnsi="Times New Roman"/>
          <w:sz w:val="24"/>
          <w:szCs w:val="24"/>
        </w:rPr>
        <w:t xml:space="preserve"> – </w:t>
      </w:r>
      <w:r>
        <w:rPr>
          <w:rFonts w:ascii="Times New Roman" w:hAnsi="Times New Roman"/>
          <w:sz w:val="24"/>
          <w:szCs w:val="24"/>
        </w:rPr>
        <w:t xml:space="preserve">Об’єкт</w:t>
      </w:r>
      <w:r>
        <w:rPr>
          <w:rFonts w:ascii="Times New Roman" w:hAnsi="Times New Roman"/>
          <w:sz w:val="24"/>
          <w:szCs w:val="24"/>
        </w:rPr>
        <w:t xml:space="preserve">) на </w:t>
      </w:r>
      <w:r>
        <w:rPr>
          <w:rFonts w:ascii="Times New Roman" w:hAnsi="Times New Roman"/>
          <w:sz w:val="24"/>
          <w:szCs w:val="24"/>
        </w:rPr>
        <w:t xml:space="preserve">відрізках</w:t>
      </w:r>
      <w:r>
        <w:rPr>
          <w:rFonts w:ascii="Times New Roman" w:hAnsi="Times New Roman"/>
          <w:sz w:val="24"/>
          <w:szCs w:val="24"/>
        </w:rPr>
        <w:t xml:space="preserve">*:</w:t>
      </w:r>
      <w:r/>
    </w:p>
    <w:p>
      <w:pPr>
        <w:pStyle w:val="736"/>
        <w:ind w:left="0" w:firstLine="567"/>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Житомир (</w:t>
      </w:r>
      <w:r>
        <w:rPr>
          <w:rFonts w:ascii="Times New Roman" w:hAnsi="Times New Roman"/>
          <w:sz w:val="24"/>
          <w:szCs w:val="24"/>
        </w:rPr>
        <w:t xml:space="preserve">підключення</w:t>
      </w:r>
      <w:r>
        <w:rPr>
          <w:rFonts w:ascii="Times New Roman" w:hAnsi="Times New Roman"/>
          <w:sz w:val="24"/>
          <w:szCs w:val="24"/>
        </w:rPr>
        <w:t xml:space="preserve"> №1);</w:t>
      </w:r>
      <w:r/>
    </w:p>
    <w:p>
      <w:pPr>
        <w:pStyle w:val="736"/>
        <w:ind w:left="0" w:firstLine="567"/>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w:t>
      </w:r>
      <w:r>
        <w:rPr>
          <w:rFonts w:ascii="Times New Roman" w:hAnsi="Times New Roman"/>
          <w:sz w:val="24"/>
          <w:szCs w:val="24"/>
        </w:rPr>
        <w:t xml:space="preserve">Луцьк</w:t>
      </w:r>
      <w:r>
        <w:rPr>
          <w:rFonts w:ascii="Times New Roman" w:hAnsi="Times New Roman"/>
          <w:sz w:val="24"/>
          <w:szCs w:val="24"/>
        </w:rPr>
        <w:t xml:space="preserve"> (</w:t>
      </w:r>
      <w:r>
        <w:rPr>
          <w:rFonts w:ascii="Times New Roman" w:hAnsi="Times New Roman"/>
          <w:sz w:val="24"/>
          <w:szCs w:val="24"/>
        </w:rPr>
        <w:t xml:space="preserve">підключення</w:t>
      </w:r>
      <w:r>
        <w:rPr>
          <w:rFonts w:ascii="Times New Roman" w:hAnsi="Times New Roman"/>
          <w:sz w:val="24"/>
          <w:szCs w:val="24"/>
        </w:rPr>
        <w:t xml:space="preserve"> №2);</w:t>
      </w:r>
      <w:r/>
    </w:p>
    <w:p>
      <w:pPr>
        <w:pStyle w:val="736"/>
        <w:ind w:left="0" w:firstLine="567"/>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w:t>
      </w:r>
      <w:r>
        <w:rPr>
          <w:rFonts w:ascii="Times New Roman" w:hAnsi="Times New Roman"/>
          <w:sz w:val="24"/>
          <w:szCs w:val="24"/>
        </w:rPr>
        <w:t xml:space="preserve">Тернопіль</w:t>
      </w:r>
      <w:r>
        <w:rPr>
          <w:rFonts w:ascii="Times New Roman" w:hAnsi="Times New Roman"/>
          <w:sz w:val="24"/>
          <w:szCs w:val="24"/>
        </w:rPr>
        <w:t xml:space="preserve"> (</w:t>
      </w:r>
      <w:r>
        <w:rPr>
          <w:rFonts w:ascii="Times New Roman" w:hAnsi="Times New Roman"/>
          <w:sz w:val="24"/>
          <w:szCs w:val="24"/>
        </w:rPr>
        <w:t xml:space="preserve">підключення</w:t>
      </w:r>
      <w:r>
        <w:rPr>
          <w:rFonts w:ascii="Times New Roman" w:hAnsi="Times New Roman"/>
          <w:sz w:val="24"/>
          <w:szCs w:val="24"/>
        </w:rPr>
        <w:t xml:space="preserve"> №3);</w:t>
      </w:r>
      <w:r/>
    </w:p>
    <w:p>
      <w:pPr>
        <w:pStyle w:val="736"/>
        <w:ind w:left="0" w:firstLine="567"/>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w:t>
      </w:r>
      <w:r>
        <w:rPr>
          <w:rFonts w:ascii="Times New Roman" w:hAnsi="Times New Roman"/>
          <w:sz w:val="24"/>
          <w:szCs w:val="24"/>
        </w:rPr>
        <w:t xml:space="preserve">Івано-Франківськ</w:t>
      </w:r>
      <w:r>
        <w:rPr>
          <w:rFonts w:ascii="Times New Roman" w:hAnsi="Times New Roman"/>
          <w:sz w:val="24"/>
          <w:szCs w:val="24"/>
        </w:rPr>
        <w:t xml:space="preserve"> (</w:t>
      </w:r>
      <w:r>
        <w:rPr>
          <w:rFonts w:ascii="Times New Roman" w:hAnsi="Times New Roman"/>
          <w:sz w:val="24"/>
          <w:szCs w:val="24"/>
        </w:rPr>
        <w:t xml:space="preserve">підключення</w:t>
      </w:r>
      <w:r>
        <w:rPr>
          <w:rFonts w:ascii="Times New Roman" w:hAnsi="Times New Roman"/>
          <w:sz w:val="24"/>
          <w:szCs w:val="24"/>
        </w:rPr>
        <w:t xml:space="preserve"> №4);</w:t>
      </w:r>
      <w:r/>
    </w:p>
    <w:p>
      <w:pPr>
        <w:pStyle w:val="736"/>
        <w:ind w:left="0" w:firstLine="567"/>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w:t>
      </w:r>
      <w:r>
        <w:rPr>
          <w:rFonts w:ascii="Times New Roman" w:hAnsi="Times New Roman"/>
          <w:sz w:val="24"/>
          <w:szCs w:val="24"/>
        </w:rPr>
        <w:t xml:space="preserve">Івано-Франківськ</w:t>
      </w:r>
      <w:r>
        <w:rPr>
          <w:rFonts w:ascii="Times New Roman" w:hAnsi="Times New Roman"/>
          <w:sz w:val="24"/>
          <w:szCs w:val="24"/>
        </w:rPr>
        <w:t xml:space="preserve"> (</w:t>
      </w:r>
      <w:r>
        <w:rPr>
          <w:rFonts w:ascii="Times New Roman" w:hAnsi="Times New Roman"/>
          <w:sz w:val="24"/>
          <w:szCs w:val="24"/>
        </w:rPr>
        <w:t xml:space="preserve">підключення</w:t>
      </w:r>
      <w:r>
        <w:rPr>
          <w:rFonts w:ascii="Times New Roman" w:hAnsi="Times New Roman"/>
          <w:sz w:val="24"/>
          <w:szCs w:val="24"/>
        </w:rPr>
        <w:t xml:space="preserve"> №5);</w:t>
      </w:r>
      <w:r/>
    </w:p>
    <w:p>
      <w:pPr>
        <w:pStyle w:val="736"/>
        <w:ind w:left="0" w:firstLine="567"/>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w:t>
      </w:r>
      <w:r>
        <w:rPr>
          <w:rFonts w:ascii="Times New Roman" w:hAnsi="Times New Roman"/>
          <w:sz w:val="24"/>
          <w:szCs w:val="24"/>
        </w:rPr>
        <w:t xml:space="preserve">Хмельницький</w:t>
      </w:r>
      <w:r>
        <w:rPr>
          <w:rFonts w:ascii="Times New Roman" w:hAnsi="Times New Roman"/>
          <w:sz w:val="24"/>
          <w:szCs w:val="24"/>
        </w:rPr>
        <w:t xml:space="preserve"> (</w:t>
      </w:r>
      <w:r>
        <w:rPr>
          <w:rFonts w:ascii="Times New Roman" w:hAnsi="Times New Roman"/>
          <w:sz w:val="24"/>
          <w:szCs w:val="24"/>
        </w:rPr>
        <w:t xml:space="preserve">підключення</w:t>
      </w:r>
      <w:r>
        <w:rPr>
          <w:rFonts w:ascii="Times New Roman" w:hAnsi="Times New Roman"/>
          <w:sz w:val="24"/>
          <w:szCs w:val="24"/>
        </w:rPr>
        <w:t xml:space="preserve"> №6).</w:t>
      </w:r>
      <w:r/>
    </w:p>
    <w:p>
      <w:pPr>
        <w:pStyle w:val="736"/>
        <w:ind w:left="0" w:firstLine="567"/>
        <w:jc w:val="both"/>
        <w:rPr>
          <w:rFonts w:ascii="Times New Roman" w:hAnsi="Times New Roman"/>
          <w:sz w:val="24"/>
          <w:szCs w:val="24"/>
        </w:rPr>
      </w:pPr>
      <w:r>
        <w:rPr>
          <w:rFonts w:ascii="Times New Roman" w:hAnsi="Times New Roman"/>
          <w:sz w:val="24"/>
          <w:szCs w:val="24"/>
        </w:rPr>
      </w:r>
      <w:r/>
    </w:p>
    <w:p>
      <w:pPr>
        <w:pStyle w:val="736"/>
        <w:ind w:left="0" w:firstLine="567"/>
        <w:jc w:val="both"/>
        <w:rPr>
          <w:rFonts w:ascii="Times New Roman" w:hAnsi="Times New Roman"/>
          <w:sz w:val="24"/>
          <w:szCs w:val="24"/>
        </w:rPr>
      </w:pPr>
      <w:r>
        <w:rPr>
          <w:rFonts w:ascii="Times New Roman" w:hAnsi="Times New Roman"/>
          <w:sz w:val="24"/>
          <w:szCs w:val="24"/>
        </w:rPr>
        <w:t xml:space="preserve">та подальше </w:t>
      </w:r>
      <w:r>
        <w:rPr>
          <w:rFonts w:ascii="Times New Roman" w:hAnsi="Times New Roman"/>
          <w:sz w:val="24"/>
          <w:szCs w:val="24"/>
        </w:rPr>
        <w:t xml:space="preserve">узгодження</w:t>
      </w:r>
      <w:r>
        <w:rPr>
          <w:rFonts w:ascii="Times New Roman" w:hAnsi="Times New Roman"/>
          <w:sz w:val="24"/>
          <w:szCs w:val="24"/>
        </w:rPr>
        <w:t xml:space="preserve"> </w:t>
      </w:r>
      <w:r>
        <w:rPr>
          <w:rFonts w:ascii="Times New Roman" w:hAnsi="Times New Roman"/>
          <w:sz w:val="24"/>
          <w:szCs w:val="24"/>
        </w:rPr>
        <w:t xml:space="preserve">проектів</w:t>
      </w:r>
      <w:r>
        <w:rPr>
          <w:rFonts w:ascii="Times New Roman" w:hAnsi="Times New Roman"/>
          <w:sz w:val="24"/>
          <w:szCs w:val="24"/>
        </w:rPr>
        <w:t xml:space="preserve"> з </w:t>
      </w:r>
      <w:r>
        <w:rPr>
          <w:rFonts w:ascii="Times New Roman" w:hAnsi="Times New Roman"/>
          <w:sz w:val="24"/>
          <w:szCs w:val="24"/>
        </w:rPr>
        <w:t xml:space="preserve">відповідними</w:t>
      </w:r>
      <w:r>
        <w:rPr>
          <w:rFonts w:ascii="Times New Roman" w:hAnsi="Times New Roman"/>
          <w:sz w:val="24"/>
          <w:szCs w:val="24"/>
        </w:rPr>
        <w:t xml:space="preserve"> </w:t>
      </w:r>
      <w:r>
        <w:rPr>
          <w:rFonts w:ascii="Times New Roman" w:hAnsi="Times New Roman"/>
          <w:sz w:val="24"/>
          <w:szCs w:val="24"/>
        </w:rPr>
        <w:t xml:space="preserve">підрозділами</w:t>
      </w:r>
      <w:r>
        <w:rPr>
          <w:rFonts w:ascii="Times New Roman" w:hAnsi="Times New Roman"/>
          <w:sz w:val="24"/>
          <w:szCs w:val="24"/>
        </w:rPr>
        <w:t xml:space="preserve"> АТ «Укртелеком» та</w:t>
      </w:r>
      <w:r/>
    </w:p>
    <w:p>
      <w:pPr>
        <w:pStyle w:val="736"/>
        <w:ind w:left="0" w:firstLine="567"/>
        <w:jc w:val="both"/>
        <w:rPr>
          <w:rFonts w:ascii="Times New Roman" w:hAnsi="Times New Roman"/>
          <w:sz w:val="24"/>
          <w:szCs w:val="24"/>
        </w:rPr>
      </w:pPr>
      <w:r>
        <w:rPr>
          <w:rFonts w:ascii="Times New Roman" w:hAnsi="Times New Roman"/>
          <w:sz w:val="24"/>
          <w:szCs w:val="24"/>
        </w:rPr>
        <w:t xml:space="preserve">іншими</w:t>
      </w:r>
      <w:r>
        <w:rPr>
          <w:rFonts w:ascii="Times New Roman" w:hAnsi="Times New Roman"/>
          <w:sz w:val="24"/>
          <w:szCs w:val="24"/>
        </w:rPr>
        <w:t xml:space="preserve"> </w:t>
      </w:r>
      <w:r>
        <w:rPr>
          <w:rFonts w:ascii="Times New Roman" w:hAnsi="Times New Roman"/>
          <w:sz w:val="24"/>
          <w:szCs w:val="24"/>
        </w:rPr>
        <w:t xml:space="preserve">установами</w:t>
      </w:r>
      <w:r>
        <w:rPr>
          <w:rFonts w:ascii="Times New Roman" w:hAnsi="Times New Roman"/>
          <w:sz w:val="24"/>
          <w:szCs w:val="24"/>
        </w:rPr>
        <w:t xml:space="preserve"> (особами </w:t>
      </w:r>
      <w:r>
        <w:rPr>
          <w:rFonts w:ascii="Times New Roman" w:hAnsi="Times New Roman"/>
          <w:sz w:val="24"/>
          <w:szCs w:val="24"/>
        </w:rPr>
        <w:t xml:space="preserve">тощо</w:t>
      </w:r>
      <w:r>
        <w:rPr>
          <w:rFonts w:ascii="Times New Roman" w:hAnsi="Times New Roman"/>
          <w:sz w:val="24"/>
          <w:szCs w:val="24"/>
        </w:rPr>
        <w:t xml:space="preserve">).</w:t>
      </w:r>
      <w:r/>
    </w:p>
    <w:p>
      <w:pPr>
        <w:pStyle w:val="736"/>
        <w:ind w:left="0" w:firstLine="567"/>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 xml:space="preserve">Точні</w:t>
      </w:r>
      <w:r>
        <w:rPr>
          <w:rFonts w:ascii="Times New Roman" w:hAnsi="Times New Roman"/>
          <w:i/>
          <w:iCs/>
          <w:sz w:val="24"/>
          <w:szCs w:val="24"/>
        </w:rPr>
        <w:t xml:space="preserve"> </w:t>
      </w:r>
      <w:r>
        <w:rPr>
          <w:rFonts w:ascii="Times New Roman" w:hAnsi="Times New Roman"/>
          <w:i/>
          <w:iCs/>
          <w:sz w:val="24"/>
          <w:szCs w:val="24"/>
        </w:rPr>
        <w:t xml:space="preserve">адреси</w:t>
      </w:r>
      <w:r>
        <w:rPr>
          <w:rFonts w:ascii="Times New Roman" w:hAnsi="Times New Roman"/>
          <w:i/>
          <w:iCs/>
          <w:sz w:val="24"/>
          <w:szCs w:val="24"/>
        </w:rPr>
        <w:t xml:space="preserve"> </w:t>
      </w:r>
      <w:r>
        <w:rPr>
          <w:rFonts w:ascii="Times New Roman" w:hAnsi="Times New Roman"/>
          <w:i/>
          <w:iCs/>
          <w:sz w:val="24"/>
          <w:szCs w:val="24"/>
        </w:rPr>
        <w:t xml:space="preserve">вузлів</w:t>
      </w:r>
      <w:r>
        <w:rPr>
          <w:rFonts w:ascii="Times New Roman" w:hAnsi="Times New Roman"/>
          <w:i/>
          <w:iCs/>
          <w:sz w:val="24"/>
          <w:szCs w:val="24"/>
        </w:rPr>
        <w:t xml:space="preserve"> ЕКМ </w:t>
      </w:r>
      <w:r>
        <w:rPr>
          <w:rFonts w:ascii="Times New Roman" w:hAnsi="Times New Roman"/>
          <w:i/>
          <w:iCs/>
          <w:sz w:val="24"/>
          <w:szCs w:val="24"/>
        </w:rPr>
        <w:t xml:space="preserve">відносяться</w:t>
      </w:r>
      <w:r>
        <w:rPr>
          <w:rFonts w:ascii="Times New Roman" w:hAnsi="Times New Roman"/>
          <w:i/>
          <w:iCs/>
          <w:sz w:val="24"/>
          <w:szCs w:val="24"/>
        </w:rPr>
        <w:t xml:space="preserve"> до </w:t>
      </w:r>
      <w:r>
        <w:rPr>
          <w:rFonts w:ascii="Times New Roman" w:hAnsi="Times New Roman"/>
          <w:i/>
          <w:iCs/>
          <w:sz w:val="24"/>
          <w:szCs w:val="24"/>
        </w:rPr>
        <w:t xml:space="preserve">конфіденційної</w:t>
      </w:r>
      <w:r>
        <w:rPr>
          <w:rFonts w:ascii="Times New Roman" w:hAnsi="Times New Roman"/>
          <w:i/>
          <w:iCs/>
          <w:sz w:val="24"/>
          <w:szCs w:val="24"/>
        </w:rPr>
        <w:t xml:space="preserve"> </w:t>
      </w:r>
      <w:r>
        <w:rPr>
          <w:rFonts w:ascii="Times New Roman" w:hAnsi="Times New Roman"/>
          <w:i/>
          <w:iCs/>
          <w:sz w:val="24"/>
          <w:szCs w:val="24"/>
        </w:rPr>
        <w:t xml:space="preserve">інформації</w:t>
      </w:r>
      <w:r>
        <w:rPr>
          <w:rFonts w:ascii="Times New Roman" w:hAnsi="Times New Roman"/>
          <w:i/>
          <w:iCs/>
          <w:sz w:val="24"/>
          <w:szCs w:val="24"/>
        </w:rPr>
        <w:t xml:space="preserve"> і </w:t>
      </w:r>
      <w:r>
        <w:rPr>
          <w:rFonts w:ascii="Times New Roman" w:hAnsi="Times New Roman"/>
          <w:i/>
          <w:iCs/>
          <w:sz w:val="24"/>
          <w:szCs w:val="24"/>
        </w:rPr>
        <w:t xml:space="preserve">розголосу</w:t>
      </w:r>
      <w:r>
        <w:rPr>
          <w:rFonts w:ascii="Times New Roman" w:hAnsi="Times New Roman"/>
          <w:i/>
          <w:iCs/>
          <w:sz w:val="24"/>
          <w:szCs w:val="24"/>
        </w:rPr>
        <w:t xml:space="preserve"> не </w:t>
      </w:r>
      <w:r>
        <w:rPr>
          <w:rFonts w:ascii="Times New Roman" w:hAnsi="Times New Roman"/>
          <w:i/>
          <w:iCs/>
          <w:sz w:val="24"/>
          <w:szCs w:val="24"/>
        </w:rPr>
        <w:t xml:space="preserve">підлягають</w:t>
      </w:r>
      <w:r>
        <w:rPr>
          <w:rFonts w:ascii="Times New Roman" w:hAnsi="Times New Roman"/>
          <w:i/>
          <w:iCs/>
          <w:sz w:val="24"/>
          <w:szCs w:val="24"/>
        </w:rPr>
        <w:t xml:space="preserve">. </w:t>
      </w:r>
      <w:r>
        <w:rPr>
          <w:rFonts w:ascii="Times New Roman" w:hAnsi="Times New Roman"/>
          <w:i/>
          <w:iCs/>
          <w:sz w:val="24"/>
          <w:szCs w:val="24"/>
        </w:rPr>
        <w:t xml:space="preserve">Надалі</w:t>
      </w:r>
      <w:r>
        <w:rPr>
          <w:rFonts w:ascii="Times New Roman" w:hAnsi="Times New Roman"/>
          <w:i/>
          <w:iCs/>
          <w:sz w:val="24"/>
          <w:szCs w:val="24"/>
        </w:rPr>
        <w:t xml:space="preserve"> </w:t>
      </w:r>
      <w:r>
        <w:rPr>
          <w:rFonts w:ascii="Times New Roman" w:hAnsi="Times New Roman"/>
          <w:i/>
          <w:iCs/>
          <w:sz w:val="24"/>
          <w:szCs w:val="24"/>
        </w:rPr>
        <w:t xml:space="preserve">точні</w:t>
      </w:r>
      <w:r>
        <w:rPr>
          <w:rFonts w:ascii="Times New Roman" w:hAnsi="Times New Roman"/>
          <w:i/>
          <w:iCs/>
          <w:sz w:val="24"/>
          <w:szCs w:val="24"/>
        </w:rPr>
        <w:t xml:space="preserve"> </w:t>
      </w:r>
      <w:r>
        <w:rPr>
          <w:rFonts w:ascii="Times New Roman" w:hAnsi="Times New Roman"/>
          <w:i/>
          <w:iCs/>
          <w:sz w:val="24"/>
          <w:szCs w:val="24"/>
        </w:rPr>
        <w:t xml:space="preserve">адреси</w:t>
      </w:r>
      <w:r>
        <w:rPr>
          <w:rFonts w:ascii="Times New Roman" w:hAnsi="Times New Roman"/>
          <w:i/>
          <w:iCs/>
          <w:sz w:val="24"/>
          <w:szCs w:val="24"/>
        </w:rPr>
        <w:t xml:space="preserve"> </w:t>
      </w:r>
      <w:r>
        <w:rPr>
          <w:rFonts w:ascii="Times New Roman" w:hAnsi="Times New Roman"/>
          <w:i/>
          <w:iCs/>
          <w:sz w:val="24"/>
          <w:szCs w:val="24"/>
        </w:rPr>
        <w:t xml:space="preserve">вузлів</w:t>
      </w:r>
      <w:r>
        <w:rPr>
          <w:rFonts w:ascii="Times New Roman" w:hAnsi="Times New Roman"/>
          <w:i/>
          <w:iCs/>
          <w:sz w:val="24"/>
          <w:szCs w:val="24"/>
        </w:rPr>
        <w:t xml:space="preserve"> </w:t>
      </w:r>
      <w:r>
        <w:rPr>
          <w:rFonts w:ascii="Times New Roman" w:hAnsi="Times New Roman"/>
          <w:i/>
          <w:iCs/>
          <w:sz w:val="24"/>
          <w:szCs w:val="24"/>
        </w:rPr>
        <w:t xml:space="preserve">передаються</w:t>
      </w:r>
      <w:r>
        <w:rPr>
          <w:rFonts w:ascii="Times New Roman" w:hAnsi="Times New Roman"/>
          <w:i/>
          <w:iCs/>
          <w:sz w:val="24"/>
          <w:szCs w:val="24"/>
        </w:rPr>
        <w:t xml:space="preserve"> </w:t>
      </w:r>
      <w:r>
        <w:rPr>
          <w:rFonts w:ascii="Times New Roman" w:hAnsi="Times New Roman"/>
          <w:i/>
          <w:iCs/>
          <w:sz w:val="24"/>
          <w:szCs w:val="24"/>
        </w:rPr>
        <w:t xml:space="preserve">виконавцю</w:t>
      </w:r>
      <w:r>
        <w:rPr>
          <w:rFonts w:ascii="Times New Roman" w:hAnsi="Times New Roman"/>
          <w:i/>
          <w:iCs/>
          <w:sz w:val="24"/>
          <w:szCs w:val="24"/>
        </w:rPr>
        <w:t xml:space="preserve"> </w:t>
      </w:r>
      <w:r>
        <w:rPr>
          <w:rFonts w:ascii="Times New Roman" w:hAnsi="Times New Roman"/>
          <w:i/>
          <w:iCs/>
          <w:sz w:val="24"/>
          <w:szCs w:val="24"/>
        </w:rPr>
        <w:t xml:space="preserve">Послуг</w:t>
      </w:r>
      <w:r>
        <w:rPr>
          <w:rFonts w:ascii="Times New Roman" w:hAnsi="Times New Roman"/>
          <w:i/>
          <w:iCs/>
          <w:sz w:val="24"/>
          <w:szCs w:val="24"/>
        </w:rPr>
        <w:t xml:space="preserve">.</w:t>
      </w:r>
      <w:r/>
    </w:p>
    <w:p>
      <w:pPr>
        <w:pStyle w:val="736"/>
        <w:ind w:left="0" w:firstLine="567"/>
        <w:jc w:val="both"/>
        <w:rPr>
          <w:rFonts w:ascii="Times New Roman" w:hAnsi="Times New Roman"/>
          <w:sz w:val="24"/>
          <w:szCs w:val="24"/>
        </w:rPr>
      </w:pPr>
      <w:r>
        <w:rPr>
          <w:rFonts w:ascii="Times New Roman" w:hAnsi="Times New Roman"/>
          <w:sz w:val="24"/>
          <w:szCs w:val="24"/>
        </w:rPr>
        <w:t xml:space="preserve">Робочі</w:t>
      </w:r>
      <w:r>
        <w:rPr>
          <w:rFonts w:ascii="Times New Roman" w:hAnsi="Times New Roman"/>
          <w:sz w:val="24"/>
          <w:szCs w:val="24"/>
        </w:rPr>
        <w:t xml:space="preserve"> </w:t>
      </w:r>
      <w:r>
        <w:rPr>
          <w:rFonts w:ascii="Times New Roman" w:hAnsi="Times New Roman"/>
          <w:sz w:val="24"/>
          <w:szCs w:val="24"/>
        </w:rPr>
        <w:t xml:space="preserve">проекти</w:t>
      </w:r>
      <w:r>
        <w:rPr>
          <w:rFonts w:ascii="Times New Roman" w:hAnsi="Times New Roman"/>
          <w:sz w:val="24"/>
          <w:szCs w:val="24"/>
        </w:rPr>
        <w:t xml:space="preserve"> </w:t>
      </w:r>
      <w:r>
        <w:rPr>
          <w:rFonts w:ascii="Times New Roman" w:hAnsi="Times New Roman"/>
          <w:sz w:val="24"/>
          <w:szCs w:val="24"/>
        </w:rPr>
        <w:t xml:space="preserve">повинні</w:t>
      </w:r>
      <w:r>
        <w:rPr>
          <w:rFonts w:ascii="Times New Roman" w:hAnsi="Times New Roman"/>
          <w:sz w:val="24"/>
          <w:szCs w:val="24"/>
        </w:rPr>
        <w:t xml:space="preserve"> </w:t>
      </w:r>
      <w:r>
        <w:rPr>
          <w:rFonts w:ascii="Times New Roman" w:hAnsi="Times New Roman"/>
          <w:sz w:val="24"/>
          <w:szCs w:val="24"/>
        </w:rPr>
        <w:t xml:space="preserve">відповідати</w:t>
      </w:r>
      <w:r>
        <w:rPr>
          <w:rFonts w:ascii="Times New Roman" w:hAnsi="Times New Roman"/>
          <w:sz w:val="24"/>
          <w:szCs w:val="24"/>
        </w:rPr>
        <w:t xml:space="preserve"> </w:t>
      </w:r>
      <w:r>
        <w:rPr>
          <w:rFonts w:ascii="Times New Roman" w:hAnsi="Times New Roman"/>
          <w:sz w:val="24"/>
          <w:szCs w:val="24"/>
        </w:rPr>
        <w:t xml:space="preserve">вимогам</w:t>
      </w:r>
      <w:r>
        <w:rPr>
          <w:rFonts w:ascii="Times New Roman" w:hAnsi="Times New Roman"/>
          <w:sz w:val="24"/>
          <w:szCs w:val="24"/>
        </w:rPr>
        <w:t xml:space="preserve"> </w:t>
      </w:r>
      <w:r>
        <w:rPr>
          <w:rFonts w:ascii="Times New Roman" w:hAnsi="Times New Roman"/>
          <w:sz w:val="24"/>
          <w:szCs w:val="24"/>
        </w:rPr>
        <w:t xml:space="preserve">Технічних</w:t>
      </w:r>
      <w:r>
        <w:rPr>
          <w:rFonts w:ascii="Times New Roman" w:hAnsi="Times New Roman"/>
          <w:sz w:val="24"/>
          <w:szCs w:val="24"/>
        </w:rPr>
        <w:t xml:space="preserve"> умов, ГБН В.2.2-</w:t>
      </w:r>
      <w:r>
        <w:rPr>
          <w:rFonts w:ascii="Times New Roman" w:hAnsi="Times New Roman"/>
          <w:sz w:val="24"/>
          <w:szCs w:val="24"/>
        </w:rPr>
        <w:t xml:space="preserve">34620942-002</w:t>
      </w:r>
      <w:r>
        <w:rPr>
          <w:rFonts w:ascii="Times New Roman" w:hAnsi="Times New Roman"/>
          <w:sz w:val="24"/>
          <w:szCs w:val="24"/>
        </w:rPr>
        <w:t xml:space="preserve">:2015 «</w:t>
      </w:r>
      <w:r>
        <w:rPr>
          <w:rFonts w:ascii="Times New Roman" w:hAnsi="Times New Roman"/>
          <w:sz w:val="24"/>
          <w:szCs w:val="24"/>
        </w:rPr>
        <w:t xml:space="preserve">Лінійно-кабельні</w:t>
      </w:r>
      <w:r>
        <w:rPr>
          <w:rFonts w:ascii="Times New Roman" w:hAnsi="Times New Roman"/>
          <w:sz w:val="24"/>
          <w:szCs w:val="24"/>
        </w:rPr>
        <w:t xml:space="preserve"> </w:t>
      </w:r>
      <w:r>
        <w:rPr>
          <w:rFonts w:ascii="Times New Roman" w:hAnsi="Times New Roman"/>
          <w:sz w:val="24"/>
          <w:szCs w:val="24"/>
        </w:rPr>
        <w:t xml:space="preserve">споруди</w:t>
      </w:r>
      <w:r>
        <w:rPr>
          <w:rFonts w:ascii="Times New Roman" w:hAnsi="Times New Roman"/>
          <w:sz w:val="24"/>
          <w:szCs w:val="24"/>
        </w:rPr>
        <w:t xml:space="preserve"> </w:t>
      </w:r>
      <w:r>
        <w:rPr>
          <w:rFonts w:ascii="Times New Roman" w:hAnsi="Times New Roman"/>
          <w:sz w:val="24"/>
          <w:szCs w:val="24"/>
        </w:rPr>
        <w:t xml:space="preserve">телекомунікацій</w:t>
      </w:r>
      <w:r>
        <w:rPr>
          <w:rFonts w:ascii="Times New Roman" w:hAnsi="Times New Roman"/>
          <w:sz w:val="24"/>
          <w:szCs w:val="24"/>
        </w:rPr>
        <w:t xml:space="preserve">. </w:t>
      </w:r>
      <w:r>
        <w:rPr>
          <w:rFonts w:ascii="Times New Roman" w:hAnsi="Times New Roman"/>
          <w:sz w:val="24"/>
          <w:szCs w:val="24"/>
        </w:rPr>
        <w:t xml:space="preserve">Проектування</w:t>
      </w:r>
      <w:r>
        <w:rPr>
          <w:rFonts w:ascii="Times New Roman" w:hAnsi="Times New Roman"/>
          <w:sz w:val="24"/>
          <w:szCs w:val="24"/>
        </w:rPr>
        <w:t xml:space="preserve">» та </w:t>
      </w:r>
      <w:r>
        <w:rPr>
          <w:rFonts w:ascii="Times New Roman" w:hAnsi="Times New Roman"/>
          <w:sz w:val="24"/>
          <w:szCs w:val="24"/>
        </w:rPr>
        <w:t xml:space="preserve">включати</w:t>
      </w:r>
      <w:r>
        <w:rPr>
          <w:rFonts w:ascii="Times New Roman" w:hAnsi="Times New Roman"/>
          <w:sz w:val="24"/>
          <w:szCs w:val="24"/>
        </w:rPr>
        <w:t xml:space="preserve"> </w:t>
      </w:r>
      <w:r>
        <w:rPr>
          <w:rFonts w:ascii="Times New Roman" w:hAnsi="Times New Roman"/>
          <w:sz w:val="24"/>
          <w:szCs w:val="24"/>
        </w:rPr>
        <w:t xml:space="preserve">всі</w:t>
      </w:r>
      <w:r>
        <w:rPr>
          <w:rFonts w:ascii="Times New Roman" w:hAnsi="Times New Roman"/>
          <w:sz w:val="24"/>
          <w:szCs w:val="24"/>
        </w:rPr>
        <w:t xml:space="preserve"> </w:t>
      </w:r>
      <w:r>
        <w:rPr>
          <w:rFonts w:ascii="Times New Roman" w:hAnsi="Times New Roman"/>
          <w:sz w:val="24"/>
          <w:szCs w:val="24"/>
        </w:rPr>
        <w:t xml:space="preserve">необхідні</w:t>
      </w:r>
      <w:r>
        <w:rPr>
          <w:rFonts w:ascii="Times New Roman" w:hAnsi="Times New Roman"/>
          <w:sz w:val="24"/>
          <w:szCs w:val="24"/>
        </w:rPr>
        <w:t xml:space="preserve"> </w:t>
      </w:r>
      <w:r>
        <w:rPr>
          <w:rFonts w:ascii="Times New Roman" w:hAnsi="Times New Roman"/>
          <w:sz w:val="24"/>
          <w:szCs w:val="24"/>
        </w:rPr>
        <w:t xml:space="preserve">погодження</w:t>
      </w:r>
      <w:r>
        <w:rPr>
          <w:rFonts w:ascii="Times New Roman" w:hAnsi="Times New Roman"/>
          <w:sz w:val="24"/>
          <w:szCs w:val="24"/>
        </w:rPr>
        <w:t xml:space="preserve"> з </w:t>
      </w:r>
      <w:r>
        <w:rPr>
          <w:rFonts w:ascii="Times New Roman" w:hAnsi="Times New Roman"/>
          <w:sz w:val="24"/>
          <w:szCs w:val="24"/>
        </w:rPr>
        <w:t xml:space="preserve">підрозділами</w:t>
      </w:r>
      <w:r>
        <w:rPr>
          <w:rFonts w:ascii="Times New Roman" w:hAnsi="Times New Roman"/>
          <w:sz w:val="24"/>
          <w:szCs w:val="24"/>
        </w:rPr>
        <w:t xml:space="preserve"> АТ «Укртелеком», КП ШЕУ та </w:t>
      </w:r>
      <w:r>
        <w:rPr>
          <w:rFonts w:ascii="Times New Roman" w:hAnsi="Times New Roman"/>
          <w:sz w:val="24"/>
          <w:szCs w:val="24"/>
        </w:rPr>
        <w:t xml:space="preserve">іншими</w:t>
      </w:r>
      <w:r>
        <w:rPr>
          <w:rFonts w:ascii="Times New Roman" w:hAnsi="Times New Roman"/>
          <w:sz w:val="24"/>
          <w:szCs w:val="24"/>
        </w:rPr>
        <w:t xml:space="preserve"> </w:t>
      </w:r>
      <w:r>
        <w:rPr>
          <w:rFonts w:ascii="Times New Roman" w:hAnsi="Times New Roman"/>
          <w:sz w:val="24"/>
          <w:szCs w:val="24"/>
        </w:rPr>
        <w:t xml:space="preserve">установами</w:t>
      </w:r>
      <w:r>
        <w:rPr>
          <w:rFonts w:ascii="Times New Roman" w:hAnsi="Times New Roman"/>
          <w:sz w:val="24"/>
          <w:szCs w:val="24"/>
        </w:rPr>
        <w:t xml:space="preserve"> </w:t>
      </w:r>
      <w:r>
        <w:rPr>
          <w:rFonts w:ascii="Times New Roman" w:hAnsi="Times New Roman"/>
          <w:sz w:val="24"/>
          <w:szCs w:val="24"/>
        </w:rPr>
        <w:t xml:space="preserve">тощо</w:t>
      </w:r>
      <w:r>
        <w:rPr>
          <w:rFonts w:ascii="Times New Roman" w:hAnsi="Times New Roman"/>
          <w:sz w:val="24"/>
          <w:szCs w:val="24"/>
        </w:rPr>
        <w:t xml:space="preserve">.</w:t>
      </w:r>
      <w:r/>
    </w:p>
    <w:p>
      <w:pPr>
        <w:pStyle w:val="736"/>
        <w:ind w:left="0" w:firstLine="567"/>
        <w:jc w:val="both"/>
        <w:rPr>
          <w:rFonts w:ascii="Times New Roman" w:hAnsi="Times New Roman"/>
          <w:sz w:val="24"/>
          <w:szCs w:val="24"/>
        </w:rPr>
      </w:pPr>
      <w:r>
        <w:rPr>
          <w:rFonts w:ascii="Times New Roman" w:hAnsi="Times New Roman"/>
          <w:sz w:val="24"/>
          <w:szCs w:val="24"/>
        </w:rPr>
        <w:t xml:space="preserve">II </w:t>
      </w:r>
      <w:r>
        <w:rPr>
          <w:rFonts w:ascii="Times New Roman" w:hAnsi="Times New Roman"/>
          <w:sz w:val="24"/>
          <w:szCs w:val="24"/>
        </w:rPr>
        <w:t xml:space="preserve">етап</w:t>
      </w:r>
      <w:r>
        <w:rPr>
          <w:rFonts w:ascii="Times New Roman" w:hAnsi="Times New Roman"/>
          <w:sz w:val="24"/>
          <w:szCs w:val="24"/>
        </w:rPr>
        <w:t xml:space="preserve"> - </w:t>
      </w:r>
      <w:r>
        <w:rPr>
          <w:rFonts w:ascii="Times New Roman" w:hAnsi="Times New Roman"/>
          <w:sz w:val="24"/>
          <w:szCs w:val="24"/>
        </w:rPr>
        <w:t xml:space="preserve">отримання</w:t>
      </w:r>
      <w:r>
        <w:rPr>
          <w:rFonts w:ascii="Times New Roman" w:hAnsi="Times New Roman"/>
          <w:sz w:val="24"/>
          <w:szCs w:val="24"/>
        </w:rPr>
        <w:t xml:space="preserve"> </w:t>
      </w:r>
      <w:r>
        <w:rPr>
          <w:rFonts w:ascii="Times New Roman" w:hAnsi="Times New Roman"/>
          <w:sz w:val="24"/>
          <w:szCs w:val="24"/>
        </w:rPr>
        <w:t xml:space="preserve">дозволів</w:t>
      </w:r>
      <w:r>
        <w:rPr>
          <w:rFonts w:ascii="Times New Roman" w:hAnsi="Times New Roman"/>
          <w:sz w:val="24"/>
          <w:szCs w:val="24"/>
        </w:rPr>
        <w:t xml:space="preserve"> на право </w:t>
      </w:r>
      <w:r>
        <w:rPr>
          <w:rFonts w:ascii="Times New Roman" w:hAnsi="Times New Roman"/>
          <w:sz w:val="24"/>
          <w:szCs w:val="24"/>
        </w:rPr>
        <w:t xml:space="preserve">проведення</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в </w:t>
      </w:r>
      <w:r>
        <w:rPr>
          <w:rFonts w:ascii="Times New Roman" w:hAnsi="Times New Roman"/>
          <w:sz w:val="24"/>
          <w:szCs w:val="24"/>
        </w:rPr>
        <w:t xml:space="preserve">підземних</w:t>
      </w:r>
      <w:r>
        <w:rPr>
          <w:rFonts w:ascii="Times New Roman" w:hAnsi="Times New Roman"/>
          <w:sz w:val="24"/>
          <w:szCs w:val="24"/>
        </w:rPr>
        <w:t xml:space="preserve"> </w:t>
      </w:r>
      <w:r>
        <w:rPr>
          <w:rFonts w:ascii="Times New Roman" w:hAnsi="Times New Roman"/>
          <w:sz w:val="24"/>
          <w:szCs w:val="24"/>
        </w:rPr>
        <w:t xml:space="preserve">кабельних</w:t>
      </w:r>
      <w:r>
        <w:rPr>
          <w:rFonts w:ascii="Times New Roman" w:hAnsi="Times New Roman"/>
          <w:sz w:val="24"/>
          <w:szCs w:val="24"/>
        </w:rPr>
        <w:t xml:space="preserve"> </w:t>
      </w:r>
      <w:r>
        <w:rPr>
          <w:rFonts w:ascii="Times New Roman" w:hAnsi="Times New Roman"/>
          <w:sz w:val="24"/>
          <w:szCs w:val="24"/>
        </w:rPr>
        <w:t xml:space="preserve">спорудах</w:t>
      </w:r>
      <w:r>
        <w:rPr>
          <w:rFonts w:ascii="Times New Roman" w:hAnsi="Times New Roman"/>
          <w:sz w:val="24"/>
          <w:szCs w:val="24"/>
        </w:rPr>
        <w:t xml:space="preserve"> </w:t>
      </w:r>
      <w:r>
        <w:rPr>
          <w:rFonts w:ascii="Times New Roman" w:hAnsi="Times New Roman"/>
          <w:sz w:val="24"/>
          <w:szCs w:val="24"/>
        </w:rPr>
        <w:t xml:space="preserve">зв’язку</w:t>
      </w:r>
      <w:r>
        <w:rPr>
          <w:rFonts w:ascii="Times New Roman" w:hAnsi="Times New Roman"/>
          <w:sz w:val="24"/>
          <w:szCs w:val="24"/>
        </w:rPr>
        <w:t xml:space="preserve"> (</w:t>
      </w:r>
      <w:r>
        <w:rPr>
          <w:rFonts w:ascii="Times New Roman" w:hAnsi="Times New Roman"/>
          <w:sz w:val="24"/>
          <w:szCs w:val="24"/>
        </w:rPr>
        <w:t xml:space="preserve">включаючи</w:t>
      </w:r>
      <w:r>
        <w:rPr>
          <w:rFonts w:ascii="Times New Roman" w:hAnsi="Times New Roman"/>
          <w:sz w:val="24"/>
          <w:szCs w:val="24"/>
        </w:rPr>
        <w:t xml:space="preserve"> оплату АТ «Укртелеком» </w:t>
      </w:r>
      <w:r>
        <w:rPr>
          <w:rFonts w:ascii="Times New Roman" w:hAnsi="Times New Roman"/>
          <w:sz w:val="24"/>
          <w:szCs w:val="24"/>
        </w:rPr>
        <w:t xml:space="preserve">послуги</w:t>
      </w:r>
      <w:r>
        <w:rPr>
          <w:rFonts w:ascii="Times New Roman" w:hAnsi="Times New Roman"/>
          <w:sz w:val="24"/>
          <w:szCs w:val="24"/>
        </w:rPr>
        <w:t xml:space="preserve"> </w:t>
      </w:r>
      <w:r>
        <w:rPr>
          <w:rFonts w:ascii="Times New Roman" w:hAnsi="Times New Roman"/>
          <w:sz w:val="24"/>
          <w:szCs w:val="24"/>
        </w:rPr>
        <w:t xml:space="preserve">технагляду</w:t>
      </w:r>
      <w:r>
        <w:rPr>
          <w:rFonts w:ascii="Times New Roman" w:hAnsi="Times New Roman"/>
          <w:sz w:val="24"/>
          <w:szCs w:val="24"/>
        </w:rPr>
        <w:t xml:space="preserve">, </w:t>
      </w:r>
      <w:r>
        <w:rPr>
          <w:rFonts w:ascii="Times New Roman" w:hAnsi="Times New Roman"/>
          <w:sz w:val="24"/>
          <w:szCs w:val="24"/>
        </w:rPr>
        <w:t xml:space="preserve">тощо</w:t>
      </w:r>
      <w:r>
        <w:rPr>
          <w:rFonts w:ascii="Times New Roman" w:hAnsi="Times New Roman"/>
          <w:sz w:val="24"/>
          <w:szCs w:val="24"/>
        </w:rPr>
        <w:t xml:space="preserve">), </w:t>
      </w:r>
      <w:r>
        <w:rPr>
          <w:rFonts w:ascii="Times New Roman" w:hAnsi="Times New Roman"/>
          <w:sz w:val="24"/>
          <w:szCs w:val="24"/>
        </w:rPr>
        <w:t xml:space="preserve">виконання</w:t>
      </w:r>
      <w:r>
        <w:rPr>
          <w:rFonts w:ascii="Times New Roman" w:hAnsi="Times New Roman"/>
          <w:sz w:val="24"/>
          <w:szCs w:val="24"/>
        </w:rPr>
        <w:t xml:space="preserve"> </w:t>
      </w:r>
      <w:r>
        <w:rPr>
          <w:rFonts w:ascii="Times New Roman" w:hAnsi="Times New Roman"/>
          <w:sz w:val="24"/>
          <w:szCs w:val="24"/>
        </w:rPr>
        <w:t xml:space="preserve">будівельних</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по </w:t>
      </w:r>
      <w:r>
        <w:rPr>
          <w:rFonts w:ascii="Times New Roman" w:hAnsi="Times New Roman"/>
          <w:sz w:val="24"/>
          <w:szCs w:val="24"/>
        </w:rPr>
        <w:t xml:space="preserve">Об’єкту</w:t>
      </w:r>
      <w:r>
        <w:rPr>
          <w:rFonts w:ascii="Times New Roman" w:hAnsi="Times New Roman"/>
          <w:sz w:val="24"/>
          <w:szCs w:val="24"/>
        </w:rPr>
        <w:t xml:space="preserve"> </w:t>
      </w:r>
      <w:r>
        <w:rPr>
          <w:rFonts w:ascii="Times New Roman" w:hAnsi="Times New Roman"/>
          <w:sz w:val="24"/>
          <w:szCs w:val="24"/>
        </w:rPr>
        <w:t xml:space="preserve">згідно</w:t>
      </w:r>
      <w:r>
        <w:rPr>
          <w:rFonts w:ascii="Times New Roman" w:hAnsi="Times New Roman"/>
          <w:sz w:val="24"/>
          <w:szCs w:val="24"/>
        </w:rPr>
        <w:t xml:space="preserve"> з </w:t>
      </w:r>
      <w:r>
        <w:rPr>
          <w:rFonts w:ascii="Times New Roman" w:hAnsi="Times New Roman"/>
          <w:sz w:val="24"/>
          <w:szCs w:val="24"/>
        </w:rPr>
        <w:t xml:space="preserve">розробленою</w:t>
      </w:r>
      <w:r>
        <w:rPr>
          <w:rFonts w:ascii="Times New Roman" w:hAnsi="Times New Roman"/>
          <w:sz w:val="24"/>
          <w:szCs w:val="24"/>
        </w:rPr>
        <w:t xml:space="preserve"> </w:t>
      </w:r>
      <w:r>
        <w:rPr>
          <w:rFonts w:ascii="Times New Roman" w:hAnsi="Times New Roman"/>
          <w:sz w:val="24"/>
          <w:szCs w:val="24"/>
        </w:rPr>
        <w:t xml:space="preserve">проєктною</w:t>
      </w:r>
      <w:r>
        <w:rPr>
          <w:rFonts w:ascii="Times New Roman" w:hAnsi="Times New Roman"/>
          <w:sz w:val="24"/>
          <w:szCs w:val="24"/>
        </w:rPr>
        <w:t xml:space="preserve"> </w:t>
      </w:r>
      <w:r>
        <w:rPr>
          <w:rFonts w:ascii="Times New Roman" w:hAnsi="Times New Roman"/>
          <w:sz w:val="24"/>
          <w:szCs w:val="24"/>
        </w:rPr>
        <w:t xml:space="preserve">документацією</w:t>
      </w:r>
      <w:r>
        <w:rPr>
          <w:rFonts w:ascii="Times New Roman" w:hAnsi="Times New Roman"/>
          <w:sz w:val="24"/>
          <w:szCs w:val="24"/>
        </w:rPr>
        <w:t xml:space="preserve"> </w:t>
      </w:r>
      <w:r>
        <w:rPr>
          <w:rFonts w:ascii="Times New Roman" w:hAnsi="Times New Roman"/>
          <w:sz w:val="24"/>
          <w:szCs w:val="24"/>
        </w:rPr>
        <w:t xml:space="preserve">здійснюється</w:t>
      </w:r>
      <w:r>
        <w:rPr>
          <w:rFonts w:ascii="Times New Roman" w:hAnsi="Times New Roman"/>
          <w:sz w:val="24"/>
          <w:szCs w:val="24"/>
        </w:rPr>
        <w:t xml:space="preserve"> </w:t>
      </w:r>
      <w:r>
        <w:rPr>
          <w:rFonts w:ascii="Times New Roman" w:hAnsi="Times New Roman"/>
          <w:sz w:val="24"/>
          <w:szCs w:val="24"/>
        </w:rPr>
        <w:t xml:space="preserve">Учасником</w:t>
      </w:r>
      <w:r>
        <w:rPr>
          <w:rFonts w:ascii="Times New Roman" w:hAnsi="Times New Roman"/>
          <w:sz w:val="24"/>
          <w:szCs w:val="24"/>
        </w:rPr>
        <w:t xml:space="preserve"> за </w:t>
      </w:r>
      <w:r>
        <w:rPr>
          <w:rFonts w:ascii="Times New Roman" w:hAnsi="Times New Roman"/>
          <w:sz w:val="24"/>
          <w:szCs w:val="24"/>
        </w:rPr>
        <w:t xml:space="preserve">власний</w:t>
      </w:r>
      <w:r>
        <w:rPr>
          <w:rFonts w:ascii="Times New Roman" w:hAnsi="Times New Roman"/>
          <w:sz w:val="24"/>
          <w:szCs w:val="24"/>
        </w:rPr>
        <w:t xml:space="preserve"> </w:t>
      </w:r>
      <w:r>
        <w:rPr>
          <w:rFonts w:ascii="Times New Roman" w:hAnsi="Times New Roman"/>
          <w:sz w:val="24"/>
          <w:szCs w:val="24"/>
        </w:rPr>
        <w:t xml:space="preserve">рахунок</w:t>
      </w:r>
      <w:r>
        <w:rPr>
          <w:rFonts w:ascii="Times New Roman" w:hAnsi="Times New Roman"/>
          <w:sz w:val="24"/>
          <w:szCs w:val="24"/>
        </w:rPr>
        <w:t xml:space="preserve">.</w:t>
      </w:r>
      <w:r/>
    </w:p>
    <w:p>
      <w:pPr>
        <w:pStyle w:val="736"/>
        <w:ind w:left="0" w:firstLine="567"/>
        <w:jc w:val="both"/>
        <w:rPr>
          <w:rFonts w:ascii="Times New Roman" w:hAnsi="Times New Roman"/>
          <w:sz w:val="24"/>
          <w:szCs w:val="24"/>
        </w:rPr>
      </w:pPr>
      <w:r>
        <w:rPr>
          <w:rFonts w:ascii="Times New Roman" w:hAnsi="Times New Roman"/>
          <w:sz w:val="24"/>
          <w:szCs w:val="24"/>
        </w:rPr>
        <w:t xml:space="preserve">Строк </w:t>
      </w:r>
      <w:r>
        <w:rPr>
          <w:rFonts w:ascii="Times New Roman" w:hAnsi="Times New Roman"/>
          <w:sz w:val="24"/>
          <w:szCs w:val="24"/>
        </w:rPr>
        <w:t xml:space="preserve">виконання</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з </w:t>
      </w:r>
      <w:r>
        <w:rPr>
          <w:rFonts w:ascii="Times New Roman" w:hAnsi="Times New Roman"/>
          <w:sz w:val="24"/>
          <w:szCs w:val="24"/>
        </w:rPr>
        <w:t xml:space="preserve">проектування</w:t>
      </w:r>
      <w:r>
        <w:rPr>
          <w:rFonts w:ascii="Times New Roman" w:hAnsi="Times New Roman"/>
          <w:sz w:val="24"/>
          <w:szCs w:val="24"/>
        </w:rPr>
        <w:t xml:space="preserve"> </w:t>
      </w:r>
      <w:r>
        <w:rPr>
          <w:rFonts w:ascii="Times New Roman" w:hAnsi="Times New Roman"/>
          <w:sz w:val="24"/>
          <w:szCs w:val="24"/>
        </w:rPr>
        <w:t xml:space="preserve">Об’єкта</w:t>
      </w:r>
      <w:r>
        <w:rPr>
          <w:rFonts w:ascii="Times New Roman" w:hAnsi="Times New Roman"/>
          <w:sz w:val="24"/>
          <w:szCs w:val="24"/>
        </w:rPr>
        <w:t xml:space="preserve"> </w:t>
      </w:r>
      <w:r>
        <w:rPr>
          <w:rFonts w:ascii="Times New Roman" w:hAnsi="Times New Roman"/>
          <w:sz w:val="24"/>
          <w:szCs w:val="24"/>
        </w:rPr>
        <w:t xml:space="preserve">складає</w:t>
      </w:r>
      <w:r>
        <w:rPr>
          <w:rFonts w:ascii="Times New Roman" w:hAnsi="Times New Roman"/>
          <w:sz w:val="24"/>
          <w:szCs w:val="24"/>
        </w:rPr>
        <w:t xml:space="preserve"> не </w:t>
      </w:r>
      <w:r>
        <w:rPr>
          <w:rFonts w:ascii="Times New Roman" w:hAnsi="Times New Roman"/>
          <w:sz w:val="24"/>
          <w:szCs w:val="24"/>
        </w:rPr>
        <w:t xml:space="preserve">більше</w:t>
      </w:r>
      <w:r>
        <w:rPr>
          <w:rFonts w:ascii="Times New Roman" w:hAnsi="Times New Roman"/>
          <w:sz w:val="24"/>
          <w:szCs w:val="24"/>
        </w:rPr>
        <w:t xml:space="preserve"> 50 </w:t>
      </w:r>
      <w:r>
        <w:rPr>
          <w:rFonts w:ascii="Times New Roman" w:hAnsi="Times New Roman"/>
          <w:sz w:val="24"/>
          <w:szCs w:val="24"/>
        </w:rPr>
        <w:t xml:space="preserve">календарних</w:t>
      </w:r>
      <w:r>
        <w:rPr>
          <w:rFonts w:ascii="Times New Roman" w:hAnsi="Times New Roman"/>
          <w:sz w:val="24"/>
          <w:szCs w:val="24"/>
        </w:rPr>
        <w:t xml:space="preserve"> </w:t>
      </w:r>
      <w:r>
        <w:rPr>
          <w:rFonts w:ascii="Times New Roman" w:hAnsi="Times New Roman"/>
          <w:sz w:val="24"/>
          <w:szCs w:val="24"/>
        </w:rPr>
        <w:t xml:space="preserve">днів</w:t>
      </w:r>
      <w:r>
        <w:rPr>
          <w:rFonts w:ascii="Times New Roman" w:hAnsi="Times New Roman"/>
          <w:sz w:val="24"/>
          <w:szCs w:val="24"/>
        </w:rPr>
        <w:t xml:space="preserve"> з моменту </w:t>
      </w:r>
      <w:r>
        <w:rPr>
          <w:rFonts w:ascii="Times New Roman" w:hAnsi="Times New Roman"/>
          <w:sz w:val="24"/>
          <w:szCs w:val="24"/>
        </w:rPr>
        <w:t xml:space="preserve">підписання</w:t>
      </w:r>
      <w:r>
        <w:rPr>
          <w:rFonts w:ascii="Times New Roman" w:hAnsi="Times New Roman"/>
          <w:sz w:val="24"/>
          <w:szCs w:val="24"/>
        </w:rPr>
        <w:t xml:space="preserve"> договору (</w:t>
      </w:r>
      <w:r>
        <w:rPr>
          <w:rFonts w:ascii="Times New Roman" w:hAnsi="Times New Roman"/>
          <w:sz w:val="24"/>
          <w:szCs w:val="24"/>
        </w:rPr>
        <w:t xml:space="preserve">включає</w:t>
      </w:r>
      <w:r>
        <w:rPr>
          <w:rFonts w:ascii="Times New Roman" w:hAnsi="Times New Roman"/>
          <w:sz w:val="24"/>
          <w:szCs w:val="24"/>
        </w:rPr>
        <w:t xml:space="preserve"> строк, </w:t>
      </w:r>
      <w:r>
        <w:rPr>
          <w:rFonts w:ascii="Times New Roman" w:hAnsi="Times New Roman"/>
          <w:sz w:val="24"/>
          <w:szCs w:val="24"/>
        </w:rPr>
        <w:t xml:space="preserve">необхідний</w:t>
      </w:r>
      <w:r>
        <w:rPr>
          <w:rFonts w:ascii="Times New Roman" w:hAnsi="Times New Roman"/>
          <w:sz w:val="24"/>
          <w:szCs w:val="24"/>
        </w:rPr>
        <w:t xml:space="preserve"> для </w:t>
      </w:r>
      <w:r>
        <w:rPr>
          <w:rFonts w:ascii="Times New Roman" w:hAnsi="Times New Roman"/>
          <w:sz w:val="24"/>
          <w:szCs w:val="24"/>
        </w:rPr>
        <w:t xml:space="preserve">узгодження</w:t>
      </w:r>
      <w:r>
        <w:rPr>
          <w:rFonts w:ascii="Times New Roman" w:hAnsi="Times New Roman"/>
          <w:sz w:val="24"/>
          <w:szCs w:val="24"/>
        </w:rPr>
        <w:t xml:space="preserve"> проекту </w:t>
      </w:r>
      <w:r>
        <w:rPr>
          <w:rFonts w:ascii="Times New Roman" w:hAnsi="Times New Roman"/>
          <w:sz w:val="24"/>
          <w:szCs w:val="24"/>
        </w:rPr>
        <w:t xml:space="preserve">Об’єкта</w:t>
      </w:r>
      <w:r>
        <w:rPr>
          <w:rFonts w:ascii="Times New Roman" w:hAnsi="Times New Roman"/>
          <w:sz w:val="24"/>
          <w:szCs w:val="24"/>
        </w:rPr>
        <w:t xml:space="preserve"> з </w:t>
      </w:r>
      <w:r>
        <w:rPr>
          <w:rFonts w:ascii="Times New Roman" w:hAnsi="Times New Roman"/>
          <w:sz w:val="24"/>
          <w:szCs w:val="24"/>
        </w:rPr>
        <w:t xml:space="preserve">відповідними</w:t>
      </w:r>
      <w:r>
        <w:rPr>
          <w:rFonts w:ascii="Times New Roman" w:hAnsi="Times New Roman"/>
          <w:sz w:val="24"/>
          <w:szCs w:val="24"/>
        </w:rPr>
        <w:t xml:space="preserve"> </w:t>
      </w:r>
      <w:r>
        <w:rPr>
          <w:rFonts w:ascii="Times New Roman" w:hAnsi="Times New Roman"/>
          <w:sz w:val="24"/>
          <w:szCs w:val="24"/>
        </w:rPr>
        <w:t xml:space="preserve">підрозділами</w:t>
      </w:r>
      <w:r>
        <w:rPr>
          <w:rFonts w:ascii="Times New Roman" w:hAnsi="Times New Roman"/>
          <w:sz w:val="24"/>
          <w:szCs w:val="24"/>
        </w:rPr>
        <w:t xml:space="preserve"> АТ «Укртелеком», </w:t>
      </w:r>
      <w:r>
        <w:rPr>
          <w:rFonts w:ascii="Times New Roman" w:hAnsi="Times New Roman"/>
          <w:sz w:val="24"/>
          <w:szCs w:val="24"/>
        </w:rPr>
        <w:t xml:space="preserve">відповідними</w:t>
      </w:r>
      <w:r>
        <w:rPr>
          <w:rFonts w:ascii="Times New Roman" w:hAnsi="Times New Roman"/>
          <w:sz w:val="24"/>
          <w:szCs w:val="24"/>
        </w:rPr>
        <w:t xml:space="preserve"> службами </w:t>
      </w:r>
      <w:r>
        <w:rPr>
          <w:rFonts w:ascii="Times New Roman" w:hAnsi="Times New Roman"/>
          <w:sz w:val="24"/>
          <w:szCs w:val="24"/>
        </w:rPr>
        <w:t xml:space="preserve">Замовника</w:t>
      </w:r>
      <w:r>
        <w:rPr>
          <w:rFonts w:ascii="Times New Roman" w:hAnsi="Times New Roman"/>
          <w:sz w:val="24"/>
          <w:szCs w:val="24"/>
        </w:rPr>
        <w:t xml:space="preserve"> та </w:t>
      </w:r>
      <w:r>
        <w:rPr>
          <w:rFonts w:ascii="Times New Roman" w:hAnsi="Times New Roman"/>
          <w:sz w:val="24"/>
          <w:szCs w:val="24"/>
        </w:rPr>
        <w:t xml:space="preserve">іншими</w:t>
      </w:r>
      <w:r>
        <w:rPr>
          <w:rFonts w:ascii="Times New Roman" w:hAnsi="Times New Roman"/>
          <w:sz w:val="24"/>
          <w:szCs w:val="24"/>
        </w:rPr>
        <w:t xml:space="preserve"> </w:t>
      </w:r>
      <w:r>
        <w:rPr>
          <w:rFonts w:ascii="Times New Roman" w:hAnsi="Times New Roman"/>
          <w:sz w:val="24"/>
          <w:szCs w:val="24"/>
        </w:rPr>
        <w:t xml:space="preserve">установами</w:t>
      </w:r>
      <w:r>
        <w:rPr>
          <w:rFonts w:ascii="Times New Roman" w:hAnsi="Times New Roman"/>
          <w:sz w:val="24"/>
          <w:szCs w:val="24"/>
        </w:rPr>
        <w:t xml:space="preserve"> </w:t>
      </w:r>
      <w:r>
        <w:rPr>
          <w:rFonts w:ascii="Times New Roman" w:hAnsi="Times New Roman"/>
          <w:sz w:val="24"/>
          <w:szCs w:val="24"/>
        </w:rPr>
        <w:t xml:space="preserve">тощо</w:t>
      </w:r>
      <w:r>
        <w:rPr>
          <w:rFonts w:ascii="Times New Roman" w:hAnsi="Times New Roman"/>
          <w:sz w:val="24"/>
          <w:szCs w:val="24"/>
        </w:rPr>
        <w:t xml:space="preserve">).</w:t>
      </w:r>
      <w:r/>
    </w:p>
    <w:p>
      <w:pPr>
        <w:pStyle w:val="736"/>
        <w:ind w:left="0" w:firstLine="567"/>
        <w:jc w:val="both"/>
        <w:rPr>
          <w:rFonts w:ascii="Times New Roman" w:hAnsi="Times New Roman"/>
          <w:sz w:val="24"/>
          <w:szCs w:val="24"/>
        </w:rPr>
      </w:pPr>
      <w:r>
        <w:rPr>
          <w:rFonts w:ascii="Times New Roman" w:hAnsi="Times New Roman"/>
          <w:sz w:val="24"/>
          <w:szCs w:val="24"/>
        </w:rPr>
        <w:t xml:space="preserve">На </w:t>
      </w:r>
      <w:r>
        <w:rPr>
          <w:rFonts w:ascii="Times New Roman" w:hAnsi="Times New Roman"/>
          <w:sz w:val="24"/>
          <w:szCs w:val="24"/>
        </w:rPr>
        <w:t xml:space="preserve">послуги</w:t>
      </w:r>
      <w:r>
        <w:rPr>
          <w:rFonts w:ascii="Times New Roman" w:hAnsi="Times New Roman"/>
          <w:sz w:val="24"/>
          <w:szCs w:val="24"/>
        </w:rPr>
        <w:t xml:space="preserve">, </w:t>
      </w:r>
      <w:r>
        <w:rPr>
          <w:rFonts w:ascii="Times New Roman" w:hAnsi="Times New Roman"/>
          <w:sz w:val="24"/>
          <w:szCs w:val="24"/>
        </w:rPr>
        <w:t xml:space="preserve">що</w:t>
      </w:r>
      <w:r>
        <w:rPr>
          <w:rFonts w:ascii="Times New Roman" w:hAnsi="Times New Roman"/>
          <w:sz w:val="24"/>
          <w:szCs w:val="24"/>
        </w:rPr>
        <w:t xml:space="preserve"> </w:t>
      </w:r>
      <w:r>
        <w:rPr>
          <w:rFonts w:ascii="Times New Roman" w:hAnsi="Times New Roman"/>
          <w:sz w:val="24"/>
          <w:szCs w:val="24"/>
        </w:rPr>
        <w:t xml:space="preserve">надаються</w:t>
      </w:r>
      <w:r>
        <w:rPr>
          <w:rFonts w:ascii="Times New Roman" w:hAnsi="Times New Roman"/>
          <w:sz w:val="24"/>
          <w:szCs w:val="24"/>
        </w:rPr>
        <w:t xml:space="preserve"> </w:t>
      </w:r>
      <w:r>
        <w:rPr>
          <w:rFonts w:ascii="Times New Roman" w:hAnsi="Times New Roman"/>
          <w:sz w:val="24"/>
          <w:szCs w:val="24"/>
        </w:rPr>
        <w:t xml:space="preserve">згідно</w:t>
      </w:r>
      <w:r>
        <w:rPr>
          <w:rFonts w:ascii="Times New Roman" w:hAnsi="Times New Roman"/>
          <w:sz w:val="24"/>
          <w:szCs w:val="24"/>
        </w:rPr>
        <w:t xml:space="preserve"> з Договором, </w:t>
      </w:r>
      <w:r>
        <w:rPr>
          <w:rFonts w:ascii="Times New Roman" w:hAnsi="Times New Roman"/>
          <w:sz w:val="24"/>
          <w:szCs w:val="24"/>
        </w:rPr>
        <w:t xml:space="preserve">Виконавцем</w:t>
      </w:r>
      <w:r>
        <w:rPr>
          <w:rFonts w:ascii="Times New Roman" w:hAnsi="Times New Roman"/>
          <w:sz w:val="24"/>
          <w:szCs w:val="24"/>
        </w:rPr>
        <w:t xml:space="preserve"> </w:t>
      </w:r>
      <w:r>
        <w:rPr>
          <w:rFonts w:ascii="Times New Roman" w:hAnsi="Times New Roman"/>
          <w:sz w:val="24"/>
          <w:szCs w:val="24"/>
        </w:rPr>
        <w:t xml:space="preserve">встановлюється</w:t>
      </w:r>
      <w:r>
        <w:rPr>
          <w:rFonts w:ascii="Times New Roman" w:hAnsi="Times New Roman"/>
          <w:sz w:val="24"/>
          <w:szCs w:val="24"/>
        </w:rPr>
        <w:t xml:space="preserve"> </w:t>
      </w:r>
      <w:r>
        <w:rPr>
          <w:rFonts w:ascii="Times New Roman" w:hAnsi="Times New Roman"/>
          <w:sz w:val="24"/>
          <w:szCs w:val="24"/>
        </w:rPr>
        <w:t xml:space="preserve">гарантійний</w:t>
      </w:r>
      <w:r>
        <w:rPr>
          <w:rFonts w:ascii="Times New Roman" w:hAnsi="Times New Roman"/>
          <w:sz w:val="24"/>
          <w:szCs w:val="24"/>
        </w:rPr>
        <w:t xml:space="preserve"> строк, </w:t>
      </w:r>
      <w:r>
        <w:rPr>
          <w:rFonts w:ascii="Times New Roman" w:hAnsi="Times New Roman"/>
          <w:sz w:val="24"/>
          <w:szCs w:val="24"/>
        </w:rPr>
        <w:t xml:space="preserve">що</w:t>
      </w:r>
      <w:r>
        <w:rPr>
          <w:rFonts w:ascii="Times New Roman" w:hAnsi="Times New Roman"/>
          <w:sz w:val="24"/>
          <w:szCs w:val="24"/>
        </w:rPr>
        <w:t xml:space="preserve"> </w:t>
      </w:r>
      <w:r>
        <w:rPr>
          <w:rFonts w:ascii="Times New Roman" w:hAnsi="Times New Roman"/>
          <w:sz w:val="24"/>
          <w:szCs w:val="24"/>
        </w:rPr>
        <w:t xml:space="preserve">дорівнює</w:t>
      </w:r>
      <w:r>
        <w:rPr>
          <w:rFonts w:ascii="Times New Roman" w:hAnsi="Times New Roman"/>
          <w:sz w:val="24"/>
          <w:szCs w:val="24"/>
        </w:rPr>
        <w:t xml:space="preserve"> 12 (</w:t>
      </w:r>
      <w:r>
        <w:rPr>
          <w:rFonts w:ascii="Times New Roman" w:hAnsi="Times New Roman"/>
          <w:sz w:val="24"/>
          <w:szCs w:val="24"/>
        </w:rPr>
        <w:t xml:space="preserve">дванадцятьом</w:t>
      </w:r>
      <w:r>
        <w:rPr>
          <w:rFonts w:ascii="Times New Roman" w:hAnsi="Times New Roman"/>
          <w:sz w:val="24"/>
          <w:szCs w:val="24"/>
        </w:rPr>
        <w:t xml:space="preserve">) </w:t>
      </w:r>
      <w:r>
        <w:rPr>
          <w:rFonts w:ascii="Times New Roman" w:hAnsi="Times New Roman"/>
          <w:sz w:val="24"/>
          <w:szCs w:val="24"/>
        </w:rPr>
        <w:t xml:space="preserve">місяцям</w:t>
      </w:r>
      <w:r>
        <w:rPr>
          <w:rFonts w:ascii="Times New Roman" w:hAnsi="Times New Roman"/>
          <w:sz w:val="24"/>
          <w:szCs w:val="24"/>
        </w:rPr>
        <w:t xml:space="preserve">.</w:t>
      </w:r>
      <w:r/>
    </w:p>
    <w:p>
      <w:pPr>
        <w:pStyle w:val="736"/>
        <w:ind w:left="0" w:firstLine="567"/>
        <w:jc w:val="both"/>
        <w:rPr>
          <w:rFonts w:ascii="Times New Roman" w:hAnsi="Times New Roman"/>
          <w:sz w:val="24"/>
          <w:szCs w:val="24"/>
        </w:rPr>
      </w:pPr>
      <w:r>
        <w:rPr>
          <w:rFonts w:ascii="Times New Roman" w:hAnsi="Times New Roman"/>
          <w:sz w:val="24"/>
          <w:szCs w:val="24"/>
        </w:rPr>
        <w:t xml:space="preserve">Гарантійний</w:t>
      </w:r>
      <w:r>
        <w:rPr>
          <w:rFonts w:ascii="Times New Roman" w:hAnsi="Times New Roman"/>
          <w:sz w:val="24"/>
          <w:szCs w:val="24"/>
        </w:rPr>
        <w:t xml:space="preserve"> строк </w:t>
      </w:r>
      <w:r>
        <w:rPr>
          <w:rFonts w:ascii="Times New Roman" w:hAnsi="Times New Roman"/>
          <w:sz w:val="24"/>
          <w:szCs w:val="24"/>
        </w:rPr>
        <w:t xml:space="preserve">обчислюється</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w:t>
      </w:r>
      <w:r>
        <w:rPr>
          <w:rFonts w:ascii="Times New Roman" w:hAnsi="Times New Roman"/>
          <w:sz w:val="24"/>
          <w:szCs w:val="24"/>
        </w:rPr>
        <w:t xml:space="preserve">дати</w:t>
      </w:r>
      <w:r>
        <w:rPr>
          <w:rFonts w:ascii="Times New Roman" w:hAnsi="Times New Roman"/>
          <w:sz w:val="24"/>
          <w:szCs w:val="24"/>
        </w:rPr>
        <w:t xml:space="preserve"> </w:t>
      </w:r>
      <w:r>
        <w:rPr>
          <w:rFonts w:ascii="Times New Roman" w:hAnsi="Times New Roman"/>
          <w:sz w:val="24"/>
          <w:szCs w:val="24"/>
        </w:rPr>
        <w:t xml:space="preserve">підписання</w:t>
      </w:r>
      <w:r>
        <w:rPr>
          <w:rFonts w:ascii="Times New Roman" w:hAnsi="Times New Roman"/>
          <w:sz w:val="24"/>
          <w:szCs w:val="24"/>
        </w:rPr>
        <w:t xml:space="preserve"> Сторонами Акту </w:t>
      </w:r>
      <w:r>
        <w:rPr>
          <w:rFonts w:ascii="Times New Roman" w:hAnsi="Times New Roman"/>
          <w:sz w:val="24"/>
          <w:szCs w:val="24"/>
        </w:rPr>
        <w:t xml:space="preserve">приймання</w:t>
      </w:r>
      <w:r>
        <w:rPr>
          <w:rFonts w:ascii="Times New Roman" w:hAnsi="Times New Roman"/>
          <w:sz w:val="24"/>
          <w:szCs w:val="24"/>
        </w:rPr>
        <w:t xml:space="preserve"> </w:t>
      </w:r>
      <w:r>
        <w:rPr>
          <w:rFonts w:ascii="Times New Roman" w:hAnsi="Times New Roman"/>
          <w:sz w:val="24"/>
          <w:szCs w:val="24"/>
        </w:rPr>
        <w:t xml:space="preserve">наданих</w:t>
      </w:r>
      <w:r>
        <w:rPr>
          <w:rFonts w:ascii="Times New Roman" w:hAnsi="Times New Roman"/>
          <w:sz w:val="24"/>
          <w:szCs w:val="24"/>
        </w:rPr>
        <w:t xml:space="preserve"> </w:t>
      </w:r>
      <w:r>
        <w:rPr>
          <w:rFonts w:ascii="Times New Roman" w:hAnsi="Times New Roman"/>
          <w:sz w:val="24"/>
          <w:szCs w:val="24"/>
        </w:rPr>
        <w:t xml:space="preserve">послуг</w:t>
      </w:r>
      <w:r>
        <w:rPr>
          <w:rFonts w:ascii="Times New Roman" w:hAnsi="Times New Roman"/>
          <w:sz w:val="24"/>
          <w:szCs w:val="24"/>
        </w:rPr>
        <w:t xml:space="preserve"> по </w:t>
      </w:r>
      <w:r>
        <w:rPr>
          <w:rFonts w:ascii="Times New Roman" w:hAnsi="Times New Roman"/>
          <w:sz w:val="24"/>
          <w:szCs w:val="24"/>
        </w:rPr>
        <w:t xml:space="preserve">Об’єкту</w:t>
      </w:r>
      <w:r>
        <w:rPr>
          <w:rFonts w:ascii="Times New Roman" w:hAnsi="Times New Roman"/>
          <w:sz w:val="24"/>
          <w:szCs w:val="24"/>
        </w:rPr>
        <w:t xml:space="preserve">.</w:t>
      </w:r>
      <w:r/>
    </w:p>
    <w:p>
      <w:pPr>
        <w:pStyle w:val="736"/>
        <w:ind w:left="0" w:firstLine="567"/>
        <w:jc w:val="both"/>
        <w:rPr>
          <w:rFonts w:ascii="Times New Roman" w:hAnsi="Times New Roman"/>
          <w:sz w:val="24"/>
          <w:szCs w:val="24"/>
        </w:rPr>
      </w:pPr>
      <w:r>
        <w:rPr>
          <w:rFonts w:ascii="Times New Roman" w:hAnsi="Times New Roman"/>
          <w:sz w:val="24"/>
          <w:szCs w:val="24"/>
        </w:rPr>
        <w:t xml:space="preserve">Виконавець</w:t>
      </w:r>
      <w:r>
        <w:rPr>
          <w:rFonts w:ascii="Times New Roman" w:hAnsi="Times New Roman"/>
          <w:sz w:val="24"/>
          <w:szCs w:val="24"/>
        </w:rPr>
        <w:t xml:space="preserve"> </w:t>
      </w:r>
      <w:r>
        <w:rPr>
          <w:rFonts w:ascii="Times New Roman" w:hAnsi="Times New Roman"/>
          <w:sz w:val="24"/>
          <w:szCs w:val="24"/>
        </w:rPr>
        <w:t xml:space="preserve">зобов’язується</w:t>
      </w:r>
      <w:r>
        <w:rPr>
          <w:rFonts w:ascii="Times New Roman" w:hAnsi="Times New Roman"/>
          <w:sz w:val="24"/>
          <w:szCs w:val="24"/>
        </w:rPr>
        <w:t xml:space="preserve"> </w:t>
      </w:r>
      <w:r>
        <w:rPr>
          <w:rFonts w:ascii="Times New Roman" w:hAnsi="Times New Roman"/>
          <w:sz w:val="24"/>
          <w:szCs w:val="24"/>
        </w:rPr>
        <w:t xml:space="preserve">усунути</w:t>
      </w:r>
      <w:r>
        <w:rPr>
          <w:rFonts w:ascii="Times New Roman" w:hAnsi="Times New Roman"/>
          <w:sz w:val="24"/>
          <w:szCs w:val="24"/>
        </w:rPr>
        <w:t xml:space="preserve"> </w:t>
      </w:r>
      <w:r>
        <w:rPr>
          <w:rFonts w:ascii="Times New Roman" w:hAnsi="Times New Roman"/>
          <w:sz w:val="24"/>
          <w:szCs w:val="24"/>
        </w:rPr>
        <w:t xml:space="preserve">всі</w:t>
      </w:r>
      <w:r>
        <w:rPr>
          <w:rFonts w:ascii="Times New Roman" w:hAnsi="Times New Roman"/>
          <w:sz w:val="24"/>
          <w:szCs w:val="24"/>
        </w:rPr>
        <w:t xml:space="preserve"> </w:t>
      </w:r>
      <w:r>
        <w:rPr>
          <w:rFonts w:ascii="Times New Roman" w:hAnsi="Times New Roman"/>
          <w:sz w:val="24"/>
          <w:szCs w:val="24"/>
        </w:rPr>
        <w:t xml:space="preserve">дефекти</w:t>
      </w:r>
      <w:r>
        <w:rPr>
          <w:rFonts w:ascii="Times New Roman" w:hAnsi="Times New Roman"/>
          <w:sz w:val="24"/>
          <w:szCs w:val="24"/>
        </w:rPr>
        <w:t xml:space="preserve">, </w:t>
      </w:r>
      <w:r>
        <w:rPr>
          <w:rFonts w:ascii="Times New Roman" w:hAnsi="Times New Roman"/>
          <w:sz w:val="24"/>
          <w:szCs w:val="24"/>
        </w:rPr>
        <w:t xml:space="preserve">які</w:t>
      </w:r>
      <w:r>
        <w:rPr>
          <w:rFonts w:ascii="Times New Roman" w:hAnsi="Times New Roman"/>
          <w:sz w:val="24"/>
          <w:szCs w:val="24"/>
        </w:rPr>
        <w:t xml:space="preserve"> </w:t>
      </w:r>
      <w:r>
        <w:rPr>
          <w:rFonts w:ascii="Times New Roman" w:hAnsi="Times New Roman"/>
          <w:sz w:val="24"/>
          <w:szCs w:val="24"/>
        </w:rPr>
        <w:t xml:space="preserve">мають</w:t>
      </w:r>
      <w:r>
        <w:rPr>
          <w:rFonts w:ascii="Times New Roman" w:hAnsi="Times New Roman"/>
          <w:sz w:val="24"/>
          <w:szCs w:val="24"/>
        </w:rPr>
        <w:t xml:space="preserve"> </w:t>
      </w:r>
      <w:r>
        <w:rPr>
          <w:rFonts w:ascii="Times New Roman" w:hAnsi="Times New Roman"/>
          <w:sz w:val="24"/>
          <w:szCs w:val="24"/>
        </w:rPr>
        <w:t xml:space="preserve">вплив</w:t>
      </w:r>
      <w:r>
        <w:rPr>
          <w:rFonts w:ascii="Times New Roman" w:hAnsi="Times New Roman"/>
          <w:sz w:val="24"/>
          <w:szCs w:val="24"/>
        </w:rPr>
        <w:t xml:space="preserve"> на </w:t>
      </w:r>
      <w:r>
        <w:rPr>
          <w:rFonts w:ascii="Times New Roman" w:hAnsi="Times New Roman"/>
          <w:sz w:val="24"/>
          <w:szCs w:val="24"/>
        </w:rPr>
        <w:t xml:space="preserve">працездатність</w:t>
      </w:r>
      <w:r>
        <w:rPr>
          <w:rFonts w:ascii="Times New Roman" w:hAnsi="Times New Roman"/>
          <w:sz w:val="24"/>
          <w:szCs w:val="24"/>
        </w:rPr>
        <w:t xml:space="preserve"> </w:t>
      </w:r>
      <w:r>
        <w:rPr>
          <w:rFonts w:ascii="Times New Roman" w:hAnsi="Times New Roman"/>
          <w:sz w:val="24"/>
          <w:szCs w:val="24"/>
        </w:rPr>
        <w:t xml:space="preserve">збудованих</w:t>
      </w:r>
      <w:r>
        <w:rPr>
          <w:rFonts w:ascii="Times New Roman" w:hAnsi="Times New Roman"/>
          <w:sz w:val="24"/>
          <w:szCs w:val="24"/>
        </w:rPr>
        <w:t xml:space="preserve"> ВОЛЗ, та </w:t>
      </w:r>
      <w:r>
        <w:rPr>
          <w:rFonts w:ascii="Times New Roman" w:hAnsi="Times New Roman"/>
          <w:sz w:val="24"/>
          <w:szCs w:val="24"/>
        </w:rPr>
        <w:t xml:space="preserve">пов’язані</w:t>
      </w:r>
      <w:r>
        <w:rPr>
          <w:rFonts w:ascii="Times New Roman" w:hAnsi="Times New Roman"/>
          <w:sz w:val="24"/>
          <w:szCs w:val="24"/>
        </w:rPr>
        <w:t xml:space="preserve"> з дефектом </w:t>
      </w:r>
      <w:r>
        <w:rPr>
          <w:rFonts w:ascii="Times New Roman" w:hAnsi="Times New Roman"/>
          <w:sz w:val="24"/>
          <w:szCs w:val="24"/>
        </w:rPr>
        <w:t xml:space="preserve">її</w:t>
      </w:r>
      <w:r>
        <w:rPr>
          <w:rFonts w:ascii="Times New Roman" w:hAnsi="Times New Roman"/>
          <w:sz w:val="24"/>
          <w:szCs w:val="24"/>
        </w:rPr>
        <w:t xml:space="preserve"> </w:t>
      </w:r>
      <w:r>
        <w:rPr>
          <w:rFonts w:ascii="Times New Roman" w:hAnsi="Times New Roman"/>
          <w:sz w:val="24"/>
          <w:szCs w:val="24"/>
        </w:rPr>
        <w:t xml:space="preserve">частин</w:t>
      </w:r>
      <w:r>
        <w:rPr>
          <w:rFonts w:ascii="Times New Roman" w:hAnsi="Times New Roman"/>
          <w:sz w:val="24"/>
          <w:szCs w:val="24"/>
        </w:rPr>
        <w:t xml:space="preserve">, </w:t>
      </w:r>
      <w:r>
        <w:rPr>
          <w:rFonts w:ascii="Times New Roman" w:hAnsi="Times New Roman"/>
          <w:sz w:val="24"/>
          <w:szCs w:val="24"/>
        </w:rPr>
        <w:t xml:space="preserve">вузлів</w:t>
      </w:r>
      <w:r>
        <w:rPr>
          <w:rFonts w:ascii="Times New Roman" w:hAnsi="Times New Roman"/>
          <w:sz w:val="24"/>
          <w:szCs w:val="24"/>
        </w:rPr>
        <w:t xml:space="preserve">, </w:t>
      </w:r>
      <w:r>
        <w:rPr>
          <w:rFonts w:ascii="Times New Roman" w:hAnsi="Times New Roman"/>
          <w:sz w:val="24"/>
          <w:szCs w:val="24"/>
        </w:rPr>
        <w:t xml:space="preserve">матеріалів</w:t>
      </w:r>
      <w:r>
        <w:rPr>
          <w:rFonts w:ascii="Times New Roman" w:hAnsi="Times New Roman"/>
          <w:sz w:val="24"/>
          <w:szCs w:val="24"/>
        </w:rPr>
        <w:t xml:space="preserve"> та/</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неякісним</w:t>
      </w:r>
      <w:r>
        <w:rPr>
          <w:rFonts w:ascii="Times New Roman" w:hAnsi="Times New Roman"/>
          <w:sz w:val="24"/>
          <w:szCs w:val="24"/>
        </w:rPr>
        <w:t xml:space="preserve"> </w:t>
      </w:r>
      <w:r>
        <w:rPr>
          <w:rFonts w:ascii="Times New Roman" w:hAnsi="Times New Roman"/>
          <w:sz w:val="24"/>
          <w:szCs w:val="24"/>
        </w:rPr>
        <w:t xml:space="preserve">наданням</w:t>
      </w:r>
      <w:r>
        <w:rPr>
          <w:rFonts w:ascii="Times New Roman" w:hAnsi="Times New Roman"/>
          <w:sz w:val="24"/>
          <w:szCs w:val="24"/>
        </w:rPr>
        <w:t xml:space="preserve"> </w:t>
      </w:r>
      <w:r>
        <w:rPr>
          <w:rFonts w:ascii="Times New Roman" w:hAnsi="Times New Roman"/>
          <w:sz w:val="24"/>
          <w:szCs w:val="24"/>
        </w:rPr>
        <w:t xml:space="preserve">послуг</w:t>
      </w:r>
      <w:r>
        <w:rPr>
          <w:rFonts w:ascii="Times New Roman" w:hAnsi="Times New Roman"/>
          <w:sz w:val="24"/>
          <w:szCs w:val="24"/>
        </w:rPr>
        <w:t xml:space="preserve"> за Договором.</w:t>
      </w:r>
      <w:r/>
    </w:p>
    <w:p>
      <w:pPr>
        <w:pStyle w:val="736"/>
        <w:ind w:left="0" w:firstLine="567"/>
        <w:jc w:val="both"/>
        <w:rPr>
          <w:rFonts w:ascii="Times New Roman" w:hAnsi="Times New Roman"/>
          <w:sz w:val="24"/>
          <w:szCs w:val="24"/>
        </w:rPr>
      </w:pPr>
      <w:r>
        <w:rPr>
          <w:rFonts w:ascii="Times New Roman" w:hAnsi="Times New Roman"/>
          <w:sz w:val="24"/>
          <w:szCs w:val="24"/>
        </w:rPr>
        <w:t xml:space="preserve">Усі</w:t>
      </w:r>
      <w:r>
        <w:rPr>
          <w:rFonts w:ascii="Times New Roman" w:hAnsi="Times New Roman"/>
          <w:sz w:val="24"/>
          <w:szCs w:val="24"/>
        </w:rPr>
        <w:t xml:space="preserve"> </w:t>
      </w:r>
      <w:r>
        <w:rPr>
          <w:rFonts w:ascii="Times New Roman" w:hAnsi="Times New Roman"/>
          <w:sz w:val="24"/>
          <w:szCs w:val="24"/>
        </w:rPr>
        <w:t xml:space="preserve">витрати</w:t>
      </w:r>
      <w:r>
        <w:rPr>
          <w:rFonts w:ascii="Times New Roman" w:hAnsi="Times New Roman"/>
          <w:sz w:val="24"/>
          <w:szCs w:val="24"/>
        </w:rPr>
        <w:t xml:space="preserve">, </w:t>
      </w:r>
      <w:r>
        <w:rPr>
          <w:rFonts w:ascii="Times New Roman" w:hAnsi="Times New Roman"/>
          <w:sz w:val="24"/>
          <w:szCs w:val="24"/>
        </w:rPr>
        <w:t xml:space="preserve">пов'язані</w:t>
      </w:r>
      <w:r>
        <w:rPr>
          <w:rFonts w:ascii="Times New Roman" w:hAnsi="Times New Roman"/>
          <w:sz w:val="24"/>
          <w:szCs w:val="24"/>
        </w:rPr>
        <w:t xml:space="preserve"> з </w:t>
      </w:r>
      <w:r>
        <w:rPr>
          <w:rFonts w:ascii="Times New Roman" w:hAnsi="Times New Roman"/>
          <w:sz w:val="24"/>
          <w:szCs w:val="24"/>
        </w:rPr>
        <w:t xml:space="preserve">усуненням</w:t>
      </w:r>
      <w:r>
        <w:rPr>
          <w:rFonts w:ascii="Times New Roman" w:hAnsi="Times New Roman"/>
          <w:sz w:val="24"/>
          <w:szCs w:val="24"/>
        </w:rPr>
        <w:t xml:space="preserve"> </w:t>
      </w:r>
      <w:r>
        <w:rPr>
          <w:rFonts w:ascii="Times New Roman" w:hAnsi="Times New Roman"/>
          <w:sz w:val="24"/>
          <w:szCs w:val="24"/>
        </w:rPr>
        <w:t xml:space="preserve">виявлених</w:t>
      </w:r>
      <w:r>
        <w:rPr>
          <w:rFonts w:ascii="Times New Roman" w:hAnsi="Times New Roman"/>
          <w:sz w:val="24"/>
          <w:szCs w:val="24"/>
        </w:rPr>
        <w:t xml:space="preserve"> </w:t>
      </w:r>
      <w:r>
        <w:rPr>
          <w:rFonts w:ascii="Times New Roman" w:hAnsi="Times New Roman"/>
          <w:sz w:val="24"/>
          <w:szCs w:val="24"/>
        </w:rPr>
        <w:t xml:space="preserve">дефектів</w:t>
      </w:r>
      <w:r>
        <w:rPr>
          <w:rFonts w:ascii="Times New Roman" w:hAnsi="Times New Roman"/>
          <w:sz w:val="24"/>
          <w:szCs w:val="24"/>
        </w:rPr>
        <w:t xml:space="preserve"> та/</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наслідків</w:t>
      </w:r>
      <w:r>
        <w:rPr>
          <w:rFonts w:ascii="Times New Roman" w:hAnsi="Times New Roman"/>
          <w:sz w:val="24"/>
          <w:szCs w:val="24"/>
        </w:rPr>
        <w:t xml:space="preserve"> </w:t>
      </w:r>
      <w:r>
        <w:rPr>
          <w:rFonts w:ascii="Times New Roman" w:hAnsi="Times New Roman"/>
          <w:sz w:val="24"/>
          <w:szCs w:val="24"/>
        </w:rPr>
        <w:t xml:space="preserve">неякісного</w:t>
      </w:r>
      <w:r>
        <w:rPr>
          <w:rFonts w:ascii="Times New Roman" w:hAnsi="Times New Roman"/>
          <w:sz w:val="24"/>
          <w:szCs w:val="24"/>
        </w:rPr>
        <w:t xml:space="preserve"> </w:t>
      </w:r>
      <w:r>
        <w:rPr>
          <w:rFonts w:ascii="Times New Roman" w:hAnsi="Times New Roman"/>
          <w:sz w:val="24"/>
          <w:szCs w:val="24"/>
        </w:rPr>
        <w:t xml:space="preserve">виконання</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w:t>
      </w:r>
      <w:r>
        <w:rPr>
          <w:rFonts w:ascii="Times New Roman" w:hAnsi="Times New Roman"/>
          <w:sz w:val="24"/>
          <w:szCs w:val="24"/>
        </w:rPr>
        <w:t xml:space="preserve">здійснюються</w:t>
      </w:r>
      <w:r>
        <w:rPr>
          <w:rFonts w:ascii="Times New Roman" w:hAnsi="Times New Roman"/>
          <w:sz w:val="24"/>
          <w:szCs w:val="24"/>
        </w:rPr>
        <w:t xml:space="preserve"> за </w:t>
      </w:r>
      <w:r>
        <w:rPr>
          <w:rFonts w:ascii="Times New Roman" w:hAnsi="Times New Roman"/>
          <w:sz w:val="24"/>
          <w:szCs w:val="24"/>
        </w:rPr>
        <w:t xml:space="preserve">рахунок</w:t>
      </w:r>
      <w:r>
        <w:rPr>
          <w:rFonts w:ascii="Times New Roman" w:hAnsi="Times New Roman"/>
          <w:sz w:val="24"/>
          <w:szCs w:val="24"/>
        </w:rPr>
        <w:t xml:space="preserve"> </w:t>
      </w:r>
      <w:r>
        <w:rPr>
          <w:rFonts w:ascii="Times New Roman" w:hAnsi="Times New Roman"/>
          <w:sz w:val="24"/>
          <w:szCs w:val="24"/>
        </w:rPr>
        <w:t xml:space="preserve">Виконавця</w:t>
      </w:r>
      <w:r>
        <w:rPr>
          <w:rFonts w:ascii="Times New Roman" w:hAnsi="Times New Roman"/>
          <w:sz w:val="24"/>
          <w:szCs w:val="24"/>
        </w:rPr>
        <w:t xml:space="preserve">.</w:t>
      </w:r>
      <w:r/>
    </w:p>
    <w:p>
      <w:pPr>
        <w:pStyle w:val="736"/>
        <w:ind w:left="0" w:firstLine="567"/>
        <w:jc w:val="both"/>
        <w:rPr>
          <w:rFonts w:ascii="Times New Roman" w:hAnsi="Times New Roman"/>
          <w:sz w:val="24"/>
          <w:szCs w:val="24"/>
        </w:rPr>
      </w:pPr>
      <w:r>
        <w:rPr>
          <w:rFonts w:ascii="Times New Roman" w:hAnsi="Times New Roman"/>
          <w:sz w:val="24"/>
          <w:szCs w:val="24"/>
        </w:rPr>
        <w:t xml:space="preserve">Термін</w:t>
      </w:r>
      <w:r>
        <w:rPr>
          <w:rFonts w:ascii="Times New Roman" w:hAnsi="Times New Roman"/>
          <w:sz w:val="24"/>
          <w:szCs w:val="24"/>
        </w:rPr>
        <w:t xml:space="preserve"> </w:t>
      </w:r>
      <w:r>
        <w:rPr>
          <w:rFonts w:ascii="Times New Roman" w:hAnsi="Times New Roman"/>
          <w:sz w:val="24"/>
          <w:szCs w:val="24"/>
        </w:rPr>
        <w:t xml:space="preserve">дії</w:t>
      </w:r>
      <w:r>
        <w:rPr>
          <w:rFonts w:ascii="Times New Roman" w:hAnsi="Times New Roman"/>
          <w:sz w:val="24"/>
          <w:szCs w:val="24"/>
        </w:rPr>
        <w:t xml:space="preserve"> </w:t>
      </w:r>
      <w:r>
        <w:rPr>
          <w:rFonts w:ascii="Times New Roman" w:hAnsi="Times New Roman"/>
          <w:sz w:val="24"/>
          <w:szCs w:val="24"/>
        </w:rPr>
        <w:t xml:space="preserve">гарантійних</w:t>
      </w:r>
      <w:r>
        <w:rPr>
          <w:rFonts w:ascii="Times New Roman" w:hAnsi="Times New Roman"/>
          <w:sz w:val="24"/>
          <w:szCs w:val="24"/>
        </w:rPr>
        <w:t xml:space="preserve"> </w:t>
      </w:r>
      <w:r>
        <w:rPr>
          <w:rFonts w:ascii="Times New Roman" w:hAnsi="Times New Roman"/>
          <w:sz w:val="24"/>
          <w:szCs w:val="24"/>
        </w:rPr>
        <w:t xml:space="preserve">зобов'язань</w:t>
      </w:r>
      <w:r>
        <w:rPr>
          <w:rFonts w:ascii="Times New Roman" w:hAnsi="Times New Roman"/>
          <w:sz w:val="24"/>
          <w:szCs w:val="24"/>
        </w:rPr>
        <w:t xml:space="preserve">, </w:t>
      </w:r>
      <w:r>
        <w:rPr>
          <w:rFonts w:ascii="Times New Roman" w:hAnsi="Times New Roman"/>
          <w:sz w:val="24"/>
          <w:szCs w:val="24"/>
        </w:rPr>
        <w:t xml:space="preserve">протягом</w:t>
      </w:r>
      <w:r>
        <w:rPr>
          <w:rFonts w:ascii="Times New Roman" w:hAnsi="Times New Roman"/>
          <w:sz w:val="24"/>
          <w:szCs w:val="24"/>
        </w:rPr>
        <w:t xml:space="preserve"> </w:t>
      </w:r>
      <w:r>
        <w:rPr>
          <w:rFonts w:ascii="Times New Roman" w:hAnsi="Times New Roman"/>
          <w:sz w:val="24"/>
          <w:szCs w:val="24"/>
        </w:rPr>
        <w:t xml:space="preserve">якого</w:t>
      </w:r>
      <w:r>
        <w:rPr>
          <w:rFonts w:ascii="Times New Roman" w:hAnsi="Times New Roman"/>
          <w:sz w:val="24"/>
          <w:szCs w:val="24"/>
        </w:rPr>
        <w:t xml:space="preserve"> ВОЛЗ не </w:t>
      </w:r>
      <w:r>
        <w:rPr>
          <w:rFonts w:ascii="Times New Roman" w:hAnsi="Times New Roman"/>
          <w:sz w:val="24"/>
          <w:szCs w:val="24"/>
        </w:rPr>
        <w:t xml:space="preserve">використовувалася</w:t>
      </w:r>
      <w:r>
        <w:rPr>
          <w:rFonts w:ascii="Times New Roman" w:hAnsi="Times New Roman"/>
          <w:sz w:val="24"/>
          <w:szCs w:val="24"/>
        </w:rPr>
        <w:t xml:space="preserve"> за </w:t>
      </w:r>
      <w:r>
        <w:rPr>
          <w:rFonts w:ascii="Times New Roman" w:hAnsi="Times New Roman"/>
          <w:sz w:val="24"/>
          <w:szCs w:val="24"/>
        </w:rPr>
        <w:t xml:space="preserve">призначенням</w:t>
      </w:r>
      <w:r>
        <w:rPr>
          <w:rFonts w:ascii="Times New Roman" w:hAnsi="Times New Roman"/>
          <w:sz w:val="24"/>
          <w:szCs w:val="24"/>
        </w:rPr>
        <w:t xml:space="preserve"> через </w:t>
      </w:r>
      <w:r>
        <w:rPr>
          <w:rFonts w:ascii="Times New Roman" w:hAnsi="Times New Roman"/>
          <w:sz w:val="24"/>
          <w:szCs w:val="24"/>
        </w:rPr>
        <w:t xml:space="preserve">наявність</w:t>
      </w:r>
      <w:r>
        <w:rPr>
          <w:rFonts w:ascii="Times New Roman" w:hAnsi="Times New Roman"/>
          <w:sz w:val="24"/>
          <w:szCs w:val="24"/>
        </w:rPr>
        <w:t xml:space="preserve"> дефекту, у </w:t>
      </w:r>
      <w:r>
        <w:rPr>
          <w:rFonts w:ascii="Times New Roman" w:hAnsi="Times New Roman"/>
          <w:sz w:val="24"/>
          <w:szCs w:val="24"/>
        </w:rPr>
        <w:t xml:space="preserve">гарантійний</w:t>
      </w:r>
      <w:r>
        <w:rPr>
          <w:rFonts w:ascii="Times New Roman" w:hAnsi="Times New Roman"/>
          <w:sz w:val="24"/>
          <w:szCs w:val="24"/>
        </w:rPr>
        <w:t xml:space="preserve"> строк </w:t>
      </w:r>
      <w:r>
        <w:rPr>
          <w:rFonts w:ascii="Times New Roman" w:hAnsi="Times New Roman"/>
          <w:sz w:val="24"/>
          <w:szCs w:val="24"/>
        </w:rPr>
        <w:t xml:space="preserve">експлуатації</w:t>
      </w:r>
      <w:r>
        <w:rPr>
          <w:rFonts w:ascii="Times New Roman" w:hAnsi="Times New Roman"/>
          <w:sz w:val="24"/>
          <w:szCs w:val="24"/>
        </w:rPr>
        <w:t xml:space="preserve"> не </w:t>
      </w:r>
      <w:r>
        <w:rPr>
          <w:rFonts w:ascii="Times New Roman" w:hAnsi="Times New Roman"/>
          <w:sz w:val="24"/>
          <w:szCs w:val="24"/>
        </w:rPr>
        <w:t xml:space="preserve">зараховується</w:t>
      </w:r>
      <w:r>
        <w:rPr>
          <w:rFonts w:ascii="Times New Roman" w:hAnsi="Times New Roman"/>
          <w:sz w:val="24"/>
          <w:szCs w:val="24"/>
        </w:rPr>
        <w:t xml:space="preserve">.</w:t>
      </w:r>
      <w:r/>
    </w:p>
    <w:p>
      <w:pPr>
        <w:pStyle w:val="736"/>
        <w:ind w:left="0" w:firstLine="567"/>
        <w:jc w:val="both"/>
        <w:rPr>
          <w:rFonts w:ascii="Times New Roman" w:hAnsi="Times New Roman"/>
          <w:sz w:val="24"/>
          <w:szCs w:val="24"/>
        </w:rPr>
      </w:pPr>
      <w:r>
        <w:rPr>
          <w:rFonts w:ascii="Times New Roman" w:hAnsi="Times New Roman"/>
          <w:sz w:val="24"/>
          <w:szCs w:val="24"/>
        </w:rPr>
        <w:t xml:space="preserve">Після</w:t>
      </w:r>
      <w:r>
        <w:rPr>
          <w:rFonts w:ascii="Times New Roman" w:hAnsi="Times New Roman"/>
          <w:sz w:val="24"/>
          <w:szCs w:val="24"/>
        </w:rPr>
        <w:t xml:space="preserve"> </w:t>
      </w:r>
      <w:r>
        <w:rPr>
          <w:rFonts w:ascii="Times New Roman" w:hAnsi="Times New Roman"/>
          <w:sz w:val="24"/>
          <w:szCs w:val="24"/>
        </w:rPr>
        <w:t xml:space="preserve">усунення</w:t>
      </w:r>
      <w:r>
        <w:rPr>
          <w:rFonts w:ascii="Times New Roman" w:hAnsi="Times New Roman"/>
          <w:sz w:val="24"/>
          <w:szCs w:val="24"/>
        </w:rPr>
        <w:t xml:space="preserve"> дефекту </w:t>
      </w:r>
      <w:r>
        <w:rPr>
          <w:rFonts w:ascii="Times New Roman" w:hAnsi="Times New Roman"/>
          <w:sz w:val="24"/>
          <w:szCs w:val="24"/>
        </w:rPr>
        <w:t xml:space="preserve">гарантійний</w:t>
      </w:r>
      <w:r>
        <w:rPr>
          <w:rFonts w:ascii="Times New Roman" w:hAnsi="Times New Roman"/>
          <w:sz w:val="24"/>
          <w:szCs w:val="24"/>
        </w:rPr>
        <w:t xml:space="preserve"> строк </w:t>
      </w:r>
      <w:r>
        <w:rPr>
          <w:rFonts w:ascii="Times New Roman" w:hAnsi="Times New Roman"/>
          <w:sz w:val="24"/>
          <w:szCs w:val="24"/>
        </w:rPr>
        <w:t xml:space="preserve">експлуатації</w:t>
      </w:r>
      <w:r>
        <w:rPr>
          <w:rFonts w:ascii="Times New Roman" w:hAnsi="Times New Roman"/>
          <w:sz w:val="24"/>
          <w:szCs w:val="24"/>
        </w:rPr>
        <w:t xml:space="preserve"> </w:t>
      </w:r>
      <w:r>
        <w:rPr>
          <w:rFonts w:ascii="Times New Roman" w:hAnsi="Times New Roman"/>
          <w:sz w:val="24"/>
          <w:szCs w:val="24"/>
        </w:rPr>
        <w:t xml:space="preserve">продовжується</w:t>
      </w:r>
      <w:r>
        <w:rPr>
          <w:rFonts w:ascii="Times New Roman" w:hAnsi="Times New Roman"/>
          <w:sz w:val="24"/>
          <w:szCs w:val="24"/>
        </w:rPr>
        <w:t xml:space="preserve"> на час, </w:t>
      </w:r>
      <w:r>
        <w:rPr>
          <w:rFonts w:ascii="Times New Roman" w:hAnsi="Times New Roman"/>
          <w:sz w:val="24"/>
          <w:szCs w:val="24"/>
        </w:rPr>
        <w:t xml:space="preserve">витрачений</w:t>
      </w:r>
      <w:r>
        <w:rPr>
          <w:rFonts w:ascii="Times New Roman" w:hAnsi="Times New Roman"/>
          <w:sz w:val="24"/>
          <w:szCs w:val="24"/>
        </w:rPr>
        <w:t xml:space="preserve"> на </w:t>
      </w:r>
      <w:r>
        <w:rPr>
          <w:rFonts w:ascii="Times New Roman" w:hAnsi="Times New Roman"/>
          <w:sz w:val="24"/>
          <w:szCs w:val="24"/>
        </w:rPr>
        <w:t xml:space="preserve">усунення</w:t>
      </w:r>
      <w:r>
        <w:rPr>
          <w:rFonts w:ascii="Times New Roman" w:hAnsi="Times New Roman"/>
          <w:sz w:val="24"/>
          <w:szCs w:val="24"/>
        </w:rPr>
        <w:t xml:space="preserve"> дефекту.</w:t>
      </w:r>
      <w:r/>
    </w:p>
    <w:p>
      <w:pPr>
        <w:pStyle w:val="736"/>
        <w:ind w:left="0" w:firstLine="567"/>
        <w:jc w:val="both"/>
        <w:rPr>
          <w:rFonts w:ascii="Times New Roman" w:hAnsi="Times New Roman"/>
          <w:sz w:val="24"/>
          <w:szCs w:val="24"/>
        </w:rPr>
      </w:pPr>
      <w:r>
        <w:rPr>
          <w:rFonts w:ascii="Times New Roman" w:hAnsi="Times New Roman"/>
          <w:sz w:val="24"/>
          <w:szCs w:val="24"/>
        </w:rPr>
        <w:t xml:space="preserve">Гарантійний</w:t>
      </w:r>
      <w:r>
        <w:rPr>
          <w:rFonts w:ascii="Times New Roman" w:hAnsi="Times New Roman"/>
          <w:sz w:val="24"/>
          <w:szCs w:val="24"/>
        </w:rPr>
        <w:t xml:space="preserve"> ремонт </w:t>
      </w:r>
      <w:r>
        <w:rPr>
          <w:rFonts w:ascii="Times New Roman" w:hAnsi="Times New Roman"/>
          <w:sz w:val="24"/>
          <w:szCs w:val="24"/>
        </w:rPr>
        <w:t xml:space="preserve">збудованої</w:t>
      </w:r>
      <w:r>
        <w:rPr>
          <w:rFonts w:ascii="Times New Roman" w:hAnsi="Times New Roman"/>
          <w:sz w:val="24"/>
          <w:szCs w:val="24"/>
        </w:rPr>
        <w:t xml:space="preserve"> ВОЛЗ </w:t>
      </w:r>
      <w:r>
        <w:rPr>
          <w:rFonts w:ascii="Times New Roman" w:hAnsi="Times New Roman"/>
          <w:sz w:val="24"/>
          <w:szCs w:val="24"/>
        </w:rPr>
        <w:t xml:space="preserve">здійснюється</w:t>
      </w:r>
      <w:r>
        <w:rPr>
          <w:rFonts w:ascii="Times New Roman" w:hAnsi="Times New Roman"/>
          <w:sz w:val="24"/>
          <w:szCs w:val="24"/>
        </w:rPr>
        <w:t xml:space="preserve"> </w:t>
      </w:r>
      <w:r>
        <w:rPr>
          <w:rFonts w:ascii="Times New Roman" w:hAnsi="Times New Roman"/>
          <w:sz w:val="24"/>
          <w:szCs w:val="24"/>
        </w:rPr>
        <w:t xml:space="preserve">Виконавцем</w:t>
      </w:r>
      <w:r>
        <w:rPr>
          <w:rFonts w:ascii="Times New Roman" w:hAnsi="Times New Roman"/>
          <w:sz w:val="24"/>
          <w:szCs w:val="24"/>
        </w:rPr>
        <w:t xml:space="preserve"> </w:t>
      </w:r>
      <w:r>
        <w:rPr>
          <w:rFonts w:ascii="Times New Roman" w:hAnsi="Times New Roman"/>
          <w:sz w:val="24"/>
          <w:szCs w:val="24"/>
        </w:rPr>
        <w:t xml:space="preserve">безпосередньо</w:t>
      </w:r>
      <w:r>
        <w:rPr>
          <w:rFonts w:ascii="Times New Roman" w:hAnsi="Times New Roman"/>
          <w:sz w:val="24"/>
          <w:szCs w:val="24"/>
        </w:rPr>
        <w:t xml:space="preserve"> по </w:t>
      </w:r>
      <w:r>
        <w:rPr>
          <w:rFonts w:ascii="Times New Roman" w:hAnsi="Times New Roman"/>
          <w:sz w:val="24"/>
          <w:szCs w:val="24"/>
        </w:rPr>
        <w:t xml:space="preserve">трасі</w:t>
      </w:r>
      <w:r>
        <w:rPr>
          <w:rFonts w:ascii="Times New Roman" w:hAnsi="Times New Roman"/>
          <w:sz w:val="24"/>
          <w:szCs w:val="24"/>
        </w:rPr>
        <w:t xml:space="preserve"> </w:t>
      </w:r>
      <w:r>
        <w:rPr>
          <w:rFonts w:ascii="Times New Roman" w:hAnsi="Times New Roman"/>
          <w:sz w:val="24"/>
          <w:szCs w:val="24"/>
        </w:rPr>
        <w:t xml:space="preserve">її</w:t>
      </w:r>
      <w:r>
        <w:rPr>
          <w:rFonts w:ascii="Times New Roman" w:hAnsi="Times New Roman"/>
          <w:sz w:val="24"/>
          <w:szCs w:val="24"/>
        </w:rPr>
        <w:t xml:space="preserve"> </w:t>
      </w:r>
      <w:r>
        <w:rPr>
          <w:rFonts w:ascii="Times New Roman" w:hAnsi="Times New Roman"/>
          <w:sz w:val="24"/>
          <w:szCs w:val="24"/>
        </w:rPr>
        <w:t xml:space="preserve">прокладення</w:t>
      </w:r>
      <w:r>
        <w:rPr>
          <w:rFonts w:ascii="Times New Roman" w:hAnsi="Times New Roman"/>
          <w:sz w:val="24"/>
          <w:szCs w:val="24"/>
        </w:rPr>
        <w:t xml:space="preserve">. При </w:t>
      </w:r>
      <w:r>
        <w:rPr>
          <w:rFonts w:ascii="Times New Roman" w:hAnsi="Times New Roman"/>
          <w:sz w:val="24"/>
          <w:szCs w:val="24"/>
        </w:rPr>
        <w:t xml:space="preserve">цьому</w:t>
      </w:r>
      <w:r>
        <w:rPr>
          <w:rFonts w:ascii="Times New Roman" w:hAnsi="Times New Roman"/>
          <w:sz w:val="24"/>
          <w:szCs w:val="24"/>
        </w:rPr>
        <w:t xml:space="preserve"> строк </w:t>
      </w:r>
      <w:r>
        <w:rPr>
          <w:rFonts w:ascii="Times New Roman" w:hAnsi="Times New Roman"/>
          <w:sz w:val="24"/>
          <w:szCs w:val="24"/>
        </w:rPr>
        <w:t xml:space="preserve">гарантійного</w:t>
      </w:r>
      <w:r>
        <w:rPr>
          <w:rFonts w:ascii="Times New Roman" w:hAnsi="Times New Roman"/>
          <w:sz w:val="24"/>
          <w:szCs w:val="24"/>
        </w:rPr>
        <w:t xml:space="preserve"> ремонту не повинен </w:t>
      </w:r>
      <w:r>
        <w:rPr>
          <w:rFonts w:ascii="Times New Roman" w:hAnsi="Times New Roman"/>
          <w:sz w:val="24"/>
          <w:szCs w:val="24"/>
        </w:rPr>
        <w:t xml:space="preserve">перевищувати</w:t>
      </w:r>
      <w:r>
        <w:rPr>
          <w:rFonts w:ascii="Times New Roman" w:hAnsi="Times New Roman"/>
          <w:sz w:val="24"/>
          <w:szCs w:val="24"/>
        </w:rPr>
        <w:t xml:space="preserve"> 5 (</w:t>
      </w:r>
      <w:r>
        <w:rPr>
          <w:rFonts w:ascii="Times New Roman" w:hAnsi="Times New Roman"/>
          <w:sz w:val="24"/>
          <w:szCs w:val="24"/>
        </w:rPr>
        <w:t xml:space="preserve">п’яти</w:t>
      </w:r>
      <w:r>
        <w:rPr>
          <w:rFonts w:ascii="Times New Roman" w:hAnsi="Times New Roman"/>
          <w:sz w:val="24"/>
          <w:szCs w:val="24"/>
        </w:rPr>
        <w:t xml:space="preserve">) </w:t>
      </w:r>
      <w:r>
        <w:rPr>
          <w:rFonts w:ascii="Times New Roman" w:hAnsi="Times New Roman"/>
          <w:sz w:val="24"/>
          <w:szCs w:val="24"/>
        </w:rPr>
        <w:t xml:space="preserve">робочих</w:t>
      </w:r>
      <w:r>
        <w:rPr>
          <w:rFonts w:ascii="Times New Roman" w:hAnsi="Times New Roman"/>
          <w:sz w:val="24"/>
          <w:szCs w:val="24"/>
        </w:rPr>
        <w:t xml:space="preserve"> </w:t>
      </w:r>
      <w:r>
        <w:rPr>
          <w:rFonts w:ascii="Times New Roman" w:hAnsi="Times New Roman"/>
          <w:sz w:val="24"/>
          <w:szCs w:val="24"/>
        </w:rPr>
        <w:t xml:space="preserve">днів</w:t>
      </w:r>
      <w:r>
        <w:rPr>
          <w:rFonts w:ascii="Times New Roman" w:hAnsi="Times New Roman"/>
          <w:sz w:val="24"/>
          <w:szCs w:val="24"/>
        </w:rPr>
        <w:t xml:space="preserve"> з </w:t>
      </w:r>
      <w:r>
        <w:rPr>
          <w:rFonts w:ascii="Times New Roman" w:hAnsi="Times New Roman"/>
          <w:sz w:val="24"/>
          <w:szCs w:val="24"/>
        </w:rPr>
        <w:t xml:space="preserve">дати</w:t>
      </w:r>
      <w:r>
        <w:rPr>
          <w:rFonts w:ascii="Times New Roman" w:hAnsi="Times New Roman"/>
          <w:sz w:val="24"/>
          <w:szCs w:val="24"/>
        </w:rPr>
        <w:t xml:space="preserve"> </w:t>
      </w:r>
      <w:r>
        <w:rPr>
          <w:rFonts w:ascii="Times New Roman" w:hAnsi="Times New Roman"/>
          <w:sz w:val="24"/>
          <w:szCs w:val="24"/>
        </w:rPr>
        <w:t xml:space="preserve">отримання</w:t>
      </w:r>
      <w:r>
        <w:rPr>
          <w:rFonts w:ascii="Times New Roman" w:hAnsi="Times New Roman"/>
          <w:sz w:val="24"/>
          <w:szCs w:val="24"/>
        </w:rPr>
        <w:t xml:space="preserve"> </w:t>
      </w:r>
      <w:r>
        <w:rPr>
          <w:rFonts w:ascii="Times New Roman" w:hAnsi="Times New Roman"/>
          <w:sz w:val="24"/>
          <w:szCs w:val="24"/>
        </w:rPr>
        <w:t xml:space="preserve">Виконавцем</w:t>
      </w:r>
      <w:r>
        <w:rPr>
          <w:rFonts w:ascii="Times New Roman" w:hAnsi="Times New Roman"/>
          <w:sz w:val="24"/>
          <w:szCs w:val="24"/>
        </w:rPr>
        <w:t xml:space="preserve"> </w:t>
      </w:r>
      <w:r>
        <w:rPr>
          <w:rFonts w:ascii="Times New Roman" w:hAnsi="Times New Roman"/>
          <w:sz w:val="24"/>
          <w:szCs w:val="24"/>
        </w:rPr>
        <w:t xml:space="preserve">повідомлення</w:t>
      </w:r>
      <w:r>
        <w:rPr>
          <w:rFonts w:ascii="Times New Roman" w:hAnsi="Times New Roman"/>
          <w:sz w:val="24"/>
          <w:szCs w:val="24"/>
        </w:rPr>
        <w:t xml:space="preserve"> про дефект. </w:t>
      </w:r>
      <w:r>
        <w:rPr>
          <w:rFonts w:ascii="Times New Roman" w:hAnsi="Times New Roman"/>
          <w:sz w:val="24"/>
          <w:szCs w:val="24"/>
        </w:rPr>
        <w:t xml:space="preserve">Після</w:t>
      </w:r>
      <w:r>
        <w:rPr>
          <w:rFonts w:ascii="Times New Roman" w:hAnsi="Times New Roman"/>
          <w:sz w:val="24"/>
          <w:szCs w:val="24"/>
        </w:rPr>
        <w:t xml:space="preserve"> </w:t>
      </w:r>
      <w:r>
        <w:rPr>
          <w:rFonts w:ascii="Times New Roman" w:hAnsi="Times New Roman"/>
          <w:sz w:val="24"/>
          <w:szCs w:val="24"/>
        </w:rPr>
        <w:t xml:space="preserve">закінчення</w:t>
      </w:r>
      <w:r>
        <w:rPr>
          <w:rFonts w:ascii="Times New Roman" w:hAnsi="Times New Roman"/>
          <w:sz w:val="24"/>
          <w:szCs w:val="24"/>
        </w:rPr>
        <w:t xml:space="preserve"> </w:t>
      </w:r>
      <w:r>
        <w:rPr>
          <w:rFonts w:ascii="Times New Roman" w:hAnsi="Times New Roman"/>
          <w:sz w:val="24"/>
          <w:szCs w:val="24"/>
        </w:rPr>
        <w:t xml:space="preserve">гарантійного</w:t>
      </w:r>
      <w:r>
        <w:rPr>
          <w:rFonts w:ascii="Times New Roman" w:hAnsi="Times New Roman"/>
          <w:sz w:val="24"/>
          <w:szCs w:val="24"/>
        </w:rPr>
        <w:t xml:space="preserve"> ремонту </w:t>
      </w:r>
      <w:r>
        <w:rPr>
          <w:rFonts w:ascii="Times New Roman" w:hAnsi="Times New Roman"/>
          <w:sz w:val="24"/>
          <w:szCs w:val="24"/>
        </w:rPr>
        <w:t xml:space="preserve">Виконавець</w:t>
      </w:r>
      <w:r>
        <w:rPr>
          <w:rFonts w:ascii="Times New Roman" w:hAnsi="Times New Roman"/>
          <w:sz w:val="24"/>
          <w:szCs w:val="24"/>
        </w:rPr>
        <w:t xml:space="preserve"> проводить </w:t>
      </w:r>
      <w:r>
        <w:rPr>
          <w:rFonts w:ascii="Times New Roman" w:hAnsi="Times New Roman"/>
          <w:sz w:val="24"/>
          <w:szCs w:val="24"/>
        </w:rPr>
        <w:t xml:space="preserve">вимірювання</w:t>
      </w:r>
      <w:r>
        <w:rPr>
          <w:rFonts w:ascii="Times New Roman" w:hAnsi="Times New Roman"/>
          <w:sz w:val="24"/>
          <w:szCs w:val="24"/>
        </w:rPr>
        <w:t xml:space="preserve"> ВОЛЗ на </w:t>
      </w:r>
      <w:r>
        <w:rPr>
          <w:rFonts w:ascii="Times New Roman" w:hAnsi="Times New Roman"/>
          <w:sz w:val="24"/>
          <w:szCs w:val="24"/>
        </w:rPr>
        <w:t xml:space="preserve">відповідність</w:t>
      </w:r>
      <w:r>
        <w:rPr>
          <w:rFonts w:ascii="Times New Roman" w:hAnsi="Times New Roman"/>
          <w:sz w:val="24"/>
          <w:szCs w:val="24"/>
        </w:rPr>
        <w:t xml:space="preserve"> </w:t>
      </w:r>
      <w:r>
        <w:rPr>
          <w:rFonts w:ascii="Times New Roman" w:hAnsi="Times New Roman"/>
          <w:sz w:val="24"/>
          <w:szCs w:val="24"/>
        </w:rPr>
        <w:t xml:space="preserve">технічних</w:t>
      </w:r>
      <w:r>
        <w:rPr>
          <w:rFonts w:ascii="Times New Roman" w:hAnsi="Times New Roman"/>
          <w:sz w:val="24"/>
          <w:szCs w:val="24"/>
        </w:rPr>
        <w:t xml:space="preserve"> характеристик </w:t>
      </w:r>
      <w:r>
        <w:rPr>
          <w:rFonts w:ascii="Times New Roman" w:hAnsi="Times New Roman"/>
          <w:sz w:val="24"/>
          <w:szCs w:val="24"/>
        </w:rPr>
        <w:t xml:space="preserve">чинним</w:t>
      </w:r>
      <w:r>
        <w:rPr>
          <w:rFonts w:ascii="Times New Roman" w:hAnsi="Times New Roman"/>
          <w:sz w:val="24"/>
          <w:szCs w:val="24"/>
        </w:rPr>
        <w:t xml:space="preserve"> нормам з </w:t>
      </w:r>
      <w:r>
        <w:rPr>
          <w:rFonts w:ascii="Times New Roman" w:hAnsi="Times New Roman"/>
          <w:sz w:val="24"/>
          <w:szCs w:val="24"/>
        </w:rPr>
        <w:t xml:space="preserve">наданням</w:t>
      </w:r>
      <w:r>
        <w:rPr>
          <w:rFonts w:ascii="Times New Roman" w:hAnsi="Times New Roman"/>
          <w:sz w:val="24"/>
          <w:szCs w:val="24"/>
        </w:rPr>
        <w:t xml:space="preserve"> </w:t>
      </w:r>
      <w:r>
        <w:rPr>
          <w:rFonts w:ascii="Times New Roman" w:hAnsi="Times New Roman"/>
          <w:sz w:val="24"/>
          <w:szCs w:val="24"/>
        </w:rPr>
        <w:t xml:space="preserve">Замовнику</w:t>
      </w:r>
      <w:r>
        <w:rPr>
          <w:rFonts w:ascii="Times New Roman" w:hAnsi="Times New Roman"/>
          <w:sz w:val="24"/>
          <w:szCs w:val="24"/>
        </w:rPr>
        <w:t xml:space="preserve"> </w:t>
      </w:r>
      <w:r>
        <w:rPr>
          <w:rFonts w:ascii="Times New Roman" w:hAnsi="Times New Roman"/>
          <w:sz w:val="24"/>
          <w:szCs w:val="24"/>
        </w:rPr>
        <w:t xml:space="preserve">відповідного</w:t>
      </w:r>
      <w:r>
        <w:rPr>
          <w:rFonts w:ascii="Times New Roman" w:hAnsi="Times New Roman"/>
          <w:sz w:val="24"/>
          <w:szCs w:val="24"/>
        </w:rPr>
        <w:t xml:space="preserve"> Акту.</w:t>
      </w:r>
      <w:r/>
    </w:p>
    <w:p>
      <w:pPr>
        <w:pStyle w:val="736"/>
        <w:ind w:left="-426" w:firstLine="1134"/>
        <w:jc w:val="both"/>
        <w:rPr>
          <w:rFonts w:ascii="Times New Roman" w:hAnsi="Times New Roman"/>
          <w:sz w:val="24"/>
          <w:szCs w:val="24"/>
        </w:rPr>
      </w:pPr>
      <w:r>
        <w:rPr>
          <w:rFonts w:ascii="Times New Roman" w:hAnsi="Times New Roman"/>
          <w:sz w:val="24"/>
          <w:szCs w:val="24"/>
        </w:rPr>
      </w:r>
      <w:r/>
    </w:p>
    <w:p>
      <w:pPr>
        <w:pStyle w:val="736"/>
        <w:ind w:left="0" w:firstLine="567"/>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 xml:space="preserve">Учасник</w:t>
      </w:r>
      <w:r>
        <w:rPr>
          <w:rFonts w:ascii="Times New Roman" w:hAnsi="Times New Roman"/>
          <w:sz w:val="24"/>
          <w:szCs w:val="24"/>
        </w:rPr>
        <w:t xml:space="preserve"> повинен:</w:t>
      </w:r>
      <w:r/>
    </w:p>
    <w:p>
      <w:pPr>
        <w:pStyle w:val="736"/>
        <w:ind w:left="0" w:firstLine="567"/>
        <w:jc w:val="both"/>
        <w:rPr>
          <w:rFonts w:ascii="Times New Roman" w:hAnsi="Times New Roman"/>
          <w:b/>
          <w:bCs/>
          <w:i/>
          <w:iCs/>
          <w:sz w:val="24"/>
          <w:szCs w:val="24"/>
          <w:lang w:val="uk-UA"/>
        </w:rPr>
      </w:pPr>
      <w:r>
        <w:rPr>
          <w:rFonts w:ascii="Times New Roman" w:hAnsi="Times New Roman"/>
          <w:sz w:val="24"/>
          <w:szCs w:val="24"/>
        </w:rPr>
        <w:t xml:space="preserve">здійснити</w:t>
      </w:r>
      <w:r>
        <w:rPr>
          <w:rFonts w:ascii="Times New Roman" w:hAnsi="Times New Roman"/>
          <w:sz w:val="24"/>
          <w:szCs w:val="24"/>
        </w:rPr>
        <w:t xml:space="preserve"> </w:t>
      </w:r>
      <w:r>
        <w:rPr>
          <w:rFonts w:ascii="Times New Roman" w:hAnsi="Times New Roman"/>
          <w:sz w:val="24"/>
          <w:szCs w:val="24"/>
        </w:rPr>
        <w:t xml:space="preserve">прокладання</w:t>
      </w:r>
      <w:r>
        <w:rPr>
          <w:rFonts w:ascii="Times New Roman" w:hAnsi="Times New Roman"/>
          <w:sz w:val="24"/>
          <w:szCs w:val="24"/>
        </w:rPr>
        <w:t xml:space="preserve"> та монтаж </w:t>
      </w:r>
      <w:r>
        <w:rPr>
          <w:rFonts w:ascii="Times New Roman" w:hAnsi="Times New Roman"/>
          <w:sz w:val="24"/>
          <w:szCs w:val="24"/>
        </w:rPr>
        <w:t xml:space="preserve">кабелів</w:t>
      </w:r>
      <w:r>
        <w:rPr>
          <w:rFonts w:ascii="Times New Roman" w:hAnsi="Times New Roman"/>
          <w:sz w:val="24"/>
          <w:szCs w:val="24"/>
        </w:rPr>
        <w:t xml:space="preserve"> ВОЛЗ </w:t>
      </w:r>
      <w:r>
        <w:rPr>
          <w:rFonts w:ascii="Times New Roman" w:hAnsi="Times New Roman"/>
          <w:sz w:val="24"/>
          <w:szCs w:val="24"/>
        </w:rPr>
        <w:t xml:space="preserve">згідно</w:t>
      </w:r>
      <w:r>
        <w:rPr>
          <w:rFonts w:ascii="Times New Roman" w:hAnsi="Times New Roman"/>
          <w:sz w:val="24"/>
          <w:szCs w:val="24"/>
        </w:rPr>
        <w:t xml:space="preserve"> з </w:t>
      </w:r>
      <w:r>
        <w:rPr>
          <w:rFonts w:ascii="Times New Roman" w:hAnsi="Times New Roman"/>
          <w:sz w:val="24"/>
          <w:szCs w:val="24"/>
        </w:rPr>
        <w:t xml:space="preserve">розробленим</w:t>
      </w:r>
      <w:r>
        <w:rPr>
          <w:rFonts w:ascii="Times New Roman" w:hAnsi="Times New Roman"/>
          <w:sz w:val="24"/>
          <w:szCs w:val="24"/>
        </w:rPr>
        <w:t xml:space="preserve"> </w:t>
      </w:r>
      <w:r>
        <w:rPr>
          <w:rFonts w:ascii="Times New Roman" w:hAnsi="Times New Roman"/>
          <w:sz w:val="24"/>
          <w:szCs w:val="24"/>
        </w:rPr>
        <w:t xml:space="preserve">Робочим</w:t>
      </w:r>
      <w:r>
        <w:rPr>
          <w:rFonts w:ascii="Times New Roman" w:hAnsi="Times New Roman"/>
          <w:sz w:val="24"/>
          <w:szCs w:val="24"/>
        </w:rPr>
        <w:t xml:space="preserve"> </w:t>
      </w:r>
      <w:r>
        <w:rPr>
          <w:rFonts w:ascii="Times New Roman" w:hAnsi="Times New Roman"/>
          <w:sz w:val="24"/>
          <w:szCs w:val="24"/>
        </w:rPr>
        <w:t xml:space="preserve">проєктом</w:t>
      </w:r>
      <w:r>
        <w:rPr>
          <w:rFonts w:ascii="Times New Roman" w:hAnsi="Times New Roman"/>
          <w:sz w:val="24"/>
          <w:szCs w:val="24"/>
        </w:rPr>
        <w:t xml:space="preserve"> на </w:t>
      </w:r>
      <w:r>
        <w:rPr>
          <w:rFonts w:ascii="Times New Roman" w:hAnsi="Times New Roman"/>
          <w:sz w:val="24"/>
          <w:szCs w:val="24"/>
        </w:rPr>
        <w:t xml:space="preserve">Об’єкті</w:t>
      </w:r>
      <w:r>
        <w:rPr>
          <w:rFonts w:ascii="Times New Roman" w:hAnsi="Times New Roman"/>
          <w:sz w:val="24"/>
          <w:szCs w:val="24"/>
        </w:rPr>
        <w:t xml:space="preserve">. При </w:t>
      </w:r>
      <w:r>
        <w:rPr>
          <w:rFonts w:ascii="Times New Roman" w:hAnsi="Times New Roman"/>
          <w:sz w:val="24"/>
          <w:szCs w:val="24"/>
        </w:rPr>
        <w:t xml:space="preserve">виконанні</w:t>
      </w:r>
      <w:r>
        <w:rPr>
          <w:rFonts w:ascii="Times New Roman" w:hAnsi="Times New Roman"/>
          <w:sz w:val="24"/>
          <w:szCs w:val="24"/>
        </w:rPr>
        <w:t xml:space="preserve"> </w:t>
      </w:r>
      <w:r>
        <w:rPr>
          <w:rFonts w:ascii="Times New Roman" w:hAnsi="Times New Roman"/>
          <w:sz w:val="24"/>
          <w:szCs w:val="24"/>
        </w:rPr>
        <w:t xml:space="preserve">монтажних</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w:t>
      </w:r>
      <w:r>
        <w:rPr>
          <w:rFonts w:ascii="Times New Roman" w:hAnsi="Times New Roman"/>
          <w:sz w:val="24"/>
          <w:szCs w:val="24"/>
        </w:rPr>
        <w:t xml:space="preserve">слід</w:t>
      </w:r>
      <w:r>
        <w:rPr>
          <w:rFonts w:ascii="Times New Roman" w:hAnsi="Times New Roman"/>
          <w:sz w:val="24"/>
          <w:szCs w:val="24"/>
        </w:rPr>
        <w:t xml:space="preserve"> </w:t>
      </w:r>
      <w:r>
        <w:rPr>
          <w:rFonts w:ascii="Times New Roman" w:hAnsi="Times New Roman"/>
          <w:sz w:val="24"/>
          <w:szCs w:val="24"/>
        </w:rPr>
        <w:t xml:space="preserve">дотримуватися</w:t>
      </w:r>
      <w:r>
        <w:rPr>
          <w:rFonts w:ascii="Times New Roman" w:hAnsi="Times New Roman"/>
          <w:sz w:val="24"/>
          <w:szCs w:val="24"/>
        </w:rPr>
        <w:t xml:space="preserve"> </w:t>
      </w:r>
      <w:r>
        <w:rPr>
          <w:rFonts w:ascii="Times New Roman" w:hAnsi="Times New Roman"/>
          <w:sz w:val="24"/>
          <w:szCs w:val="24"/>
        </w:rPr>
        <w:t xml:space="preserve">вимог</w:t>
      </w:r>
      <w:r>
        <w:rPr>
          <w:rFonts w:ascii="Times New Roman" w:hAnsi="Times New Roman"/>
          <w:sz w:val="24"/>
          <w:szCs w:val="24"/>
        </w:rPr>
        <w:t xml:space="preserve"> </w:t>
      </w:r>
      <w:r>
        <w:rPr>
          <w:rFonts w:ascii="Times New Roman" w:hAnsi="Times New Roman"/>
          <w:sz w:val="24"/>
          <w:szCs w:val="24"/>
        </w:rPr>
        <w:t xml:space="preserve">Положення</w:t>
      </w:r>
      <w:r>
        <w:rPr>
          <w:rFonts w:ascii="Times New Roman" w:hAnsi="Times New Roman"/>
          <w:sz w:val="24"/>
          <w:szCs w:val="24"/>
        </w:rPr>
        <w:t xml:space="preserve"> про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w:t>
      </w:r>
      <w:r>
        <w:rPr>
          <w:rFonts w:ascii="Times New Roman" w:hAnsi="Times New Roman"/>
          <w:sz w:val="24"/>
          <w:szCs w:val="24"/>
        </w:rPr>
        <w:t xml:space="preserve">електронних</w:t>
      </w:r>
      <w:r>
        <w:rPr>
          <w:rFonts w:ascii="Times New Roman" w:hAnsi="Times New Roman"/>
          <w:sz w:val="24"/>
          <w:szCs w:val="24"/>
        </w:rPr>
        <w:t xml:space="preserve"> </w:t>
      </w:r>
      <w:r>
        <w:rPr>
          <w:rFonts w:ascii="Times New Roman" w:hAnsi="Times New Roman"/>
          <w:sz w:val="24"/>
          <w:szCs w:val="24"/>
        </w:rPr>
        <w:t xml:space="preserve">комунікаційних</w:t>
      </w:r>
      <w:r>
        <w:rPr>
          <w:rFonts w:ascii="Times New Roman" w:hAnsi="Times New Roman"/>
          <w:sz w:val="24"/>
          <w:szCs w:val="24"/>
        </w:rPr>
        <w:t xml:space="preserve"> мереж, </w:t>
      </w:r>
      <w:r>
        <w:rPr>
          <w:rFonts w:ascii="Times New Roman" w:hAnsi="Times New Roman"/>
          <w:sz w:val="24"/>
          <w:szCs w:val="24"/>
        </w:rPr>
        <w:t xml:space="preserve">затверджених</w:t>
      </w:r>
      <w:r>
        <w:rPr>
          <w:rFonts w:ascii="Times New Roman" w:hAnsi="Times New Roman"/>
          <w:sz w:val="24"/>
          <w:szCs w:val="24"/>
        </w:rPr>
        <w:t xml:space="preserve"> </w:t>
      </w:r>
      <w:r>
        <w:rPr>
          <w:rFonts w:ascii="Times New Roman" w:hAnsi="Times New Roman"/>
          <w:sz w:val="24"/>
          <w:szCs w:val="24"/>
        </w:rPr>
        <w:t xml:space="preserve">Постановою</w:t>
      </w:r>
      <w:r>
        <w:rPr>
          <w:rFonts w:ascii="Times New Roman" w:hAnsi="Times New Roman"/>
          <w:sz w:val="24"/>
          <w:szCs w:val="24"/>
        </w:rPr>
        <w:t xml:space="preserve"> НКРЗІ </w:t>
      </w:r>
      <w:r>
        <w:rPr>
          <w:rFonts w:ascii="Times New Roman" w:hAnsi="Times New Roman"/>
          <w:sz w:val="24"/>
          <w:szCs w:val="24"/>
        </w:rPr>
        <w:t xml:space="preserve">від</w:t>
      </w:r>
      <w:r>
        <w:rPr>
          <w:rFonts w:ascii="Times New Roman" w:hAnsi="Times New Roman"/>
          <w:sz w:val="24"/>
          <w:szCs w:val="24"/>
        </w:rPr>
        <w:t xml:space="preserve"> 06.09.2023 № 342. </w:t>
      </w:r>
      <w:r>
        <w:rPr>
          <w:rFonts w:ascii="Times New Roman" w:hAnsi="Times New Roman"/>
          <w:sz w:val="24"/>
          <w:szCs w:val="24"/>
        </w:rPr>
        <w:t xml:space="preserve">Виконання</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з </w:t>
      </w:r>
      <w:r>
        <w:rPr>
          <w:rFonts w:ascii="Times New Roman" w:hAnsi="Times New Roman"/>
          <w:sz w:val="24"/>
          <w:szCs w:val="24"/>
        </w:rPr>
        <w:t xml:space="preserve">прокладання</w:t>
      </w:r>
      <w:r>
        <w:rPr>
          <w:rFonts w:ascii="Times New Roman" w:hAnsi="Times New Roman"/>
          <w:sz w:val="24"/>
          <w:szCs w:val="24"/>
        </w:rPr>
        <w:t xml:space="preserve"> та монтажу </w:t>
      </w:r>
      <w:r>
        <w:rPr>
          <w:rFonts w:ascii="Times New Roman" w:hAnsi="Times New Roman"/>
          <w:sz w:val="24"/>
          <w:szCs w:val="24"/>
        </w:rPr>
        <w:t xml:space="preserve">кабелів</w:t>
      </w:r>
      <w:r>
        <w:rPr>
          <w:rFonts w:ascii="Times New Roman" w:hAnsi="Times New Roman"/>
          <w:sz w:val="24"/>
          <w:szCs w:val="24"/>
        </w:rPr>
        <w:t xml:space="preserve"> ВОЛЗ </w:t>
      </w:r>
      <w:r>
        <w:rPr>
          <w:rFonts w:ascii="Times New Roman" w:hAnsi="Times New Roman"/>
          <w:sz w:val="24"/>
          <w:szCs w:val="24"/>
        </w:rPr>
        <w:t xml:space="preserve">передбачає</w:t>
      </w:r>
      <w:r>
        <w:rPr>
          <w:rFonts w:ascii="Times New Roman" w:hAnsi="Times New Roman"/>
          <w:sz w:val="24"/>
          <w:szCs w:val="24"/>
        </w:rPr>
        <w:t xml:space="preserve"> </w:t>
      </w:r>
      <w:r>
        <w:rPr>
          <w:rFonts w:ascii="Times New Roman" w:hAnsi="Times New Roman"/>
          <w:sz w:val="24"/>
          <w:szCs w:val="24"/>
        </w:rPr>
        <w:t xml:space="preserve">придбання</w:t>
      </w:r>
      <w:r>
        <w:rPr>
          <w:rFonts w:ascii="Times New Roman" w:hAnsi="Times New Roman"/>
          <w:sz w:val="24"/>
          <w:szCs w:val="24"/>
        </w:rPr>
        <w:t xml:space="preserve"> </w:t>
      </w:r>
      <w:r>
        <w:rPr>
          <w:rFonts w:ascii="Times New Roman" w:hAnsi="Times New Roman"/>
          <w:sz w:val="24"/>
          <w:szCs w:val="24"/>
        </w:rPr>
        <w:t xml:space="preserve">Учасником</w:t>
      </w:r>
      <w:r>
        <w:rPr>
          <w:rFonts w:ascii="Times New Roman" w:hAnsi="Times New Roman"/>
          <w:sz w:val="24"/>
          <w:szCs w:val="24"/>
        </w:rPr>
        <w:t xml:space="preserve"> за </w:t>
      </w:r>
      <w:r>
        <w:rPr>
          <w:rFonts w:ascii="Times New Roman" w:hAnsi="Times New Roman"/>
          <w:sz w:val="24"/>
          <w:szCs w:val="24"/>
        </w:rPr>
        <w:t xml:space="preserve">власний</w:t>
      </w:r>
      <w:r>
        <w:rPr>
          <w:rFonts w:ascii="Times New Roman" w:hAnsi="Times New Roman"/>
          <w:sz w:val="24"/>
          <w:szCs w:val="24"/>
        </w:rPr>
        <w:t xml:space="preserve"> </w:t>
      </w:r>
      <w:r>
        <w:rPr>
          <w:rFonts w:ascii="Times New Roman" w:hAnsi="Times New Roman"/>
          <w:sz w:val="24"/>
          <w:szCs w:val="24"/>
        </w:rPr>
        <w:t xml:space="preserve">рахунок</w:t>
      </w:r>
      <w:r>
        <w:rPr>
          <w:rFonts w:ascii="Times New Roman" w:hAnsi="Times New Roman"/>
          <w:sz w:val="24"/>
          <w:szCs w:val="24"/>
        </w:rPr>
        <w:t xml:space="preserve"> </w:t>
      </w:r>
      <w:r>
        <w:rPr>
          <w:rFonts w:ascii="Times New Roman" w:hAnsi="Times New Roman"/>
          <w:sz w:val="24"/>
          <w:szCs w:val="24"/>
        </w:rPr>
        <w:t xml:space="preserve">усіх</w:t>
      </w:r>
      <w:r>
        <w:rPr>
          <w:rFonts w:ascii="Times New Roman" w:hAnsi="Times New Roman"/>
          <w:sz w:val="24"/>
          <w:szCs w:val="24"/>
        </w:rPr>
        <w:t xml:space="preserve"> </w:t>
      </w:r>
      <w:r>
        <w:rPr>
          <w:rFonts w:ascii="Times New Roman" w:hAnsi="Times New Roman"/>
          <w:sz w:val="24"/>
          <w:szCs w:val="24"/>
        </w:rPr>
        <w:t xml:space="preserve">матеріалів</w:t>
      </w:r>
      <w:r>
        <w:rPr>
          <w:rFonts w:ascii="Times New Roman" w:hAnsi="Times New Roman"/>
          <w:sz w:val="24"/>
          <w:szCs w:val="24"/>
        </w:rPr>
        <w:t xml:space="preserve"> та </w:t>
      </w:r>
      <w:r>
        <w:rPr>
          <w:rFonts w:ascii="Times New Roman" w:hAnsi="Times New Roman"/>
          <w:sz w:val="24"/>
          <w:szCs w:val="24"/>
        </w:rPr>
        <w:t xml:space="preserve">комплектуючих</w:t>
      </w:r>
      <w:r>
        <w:rPr>
          <w:rFonts w:ascii="Times New Roman" w:hAnsi="Times New Roman"/>
          <w:sz w:val="24"/>
          <w:szCs w:val="24"/>
        </w:rPr>
        <w:t xml:space="preserve">, </w:t>
      </w:r>
      <w:r>
        <w:rPr>
          <w:rFonts w:ascii="Times New Roman" w:hAnsi="Times New Roman"/>
          <w:sz w:val="24"/>
          <w:szCs w:val="24"/>
        </w:rPr>
        <w:t xml:space="preserve">необхідних</w:t>
      </w:r>
      <w:r>
        <w:rPr>
          <w:rFonts w:ascii="Times New Roman" w:hAnsi="Times New Roman"/>
          <w:sz w:val="24"/>
          <w:szCs w:val="24"/>
        </w:rPr>
        <w:t xml:space="preserve"> для </w:t>
      </w:r>
      <w:r>
        <w:rPr>
          <w:rFonts w:ascii="Times New Roman" w:hAnsi="Times New Roman"/>
          <w:sz w:val="24"/>
          <w:szCs w:val="24"/>
        </w:rPr>
        <w:t xml:space="preserve">реалізації</w:t>
      </w:r>
      <w:r>
        <w:rPr>
          <w:rFonts w:ascii="Times New Roman" w:hAnsi="Times New Roman"/>
          <w:sz w:val="24"/>
          <w:szCs w:val="24"/>
        </w:rPr>
        <w:t xml:space="preserve"> </w:t>
      </w:r>
      <w:r>
        <w:rPr>
          <w:rFonts w:ascii="Times New Roman" w:hAnsi="Times New Roman"/>
          <w:sz w:val="24"/>
          <w:szCs w:val="24"/>
        </w:rPr>
        <w:t xml:space="preserve">Робочого</w:t>
      </w:r>
      <w:r>
        <w:rPr>
          <w:rFonts w:ascii="Times New Roman" w:hAnsi="Times New Roman"/>
          <w:sz w:val="24"/>
          <w:szCs w:val="24"/>
        </w:rPr>
        <w:t xml:space="preserve"> проекту.</w:t>
      </w:r>
      <w:r>
        <w:rPr>
          <w:rFonts w:ascii="Times New Roman" w:hAnsi="Times New Roman"/>
          <w:sz w:val="24"/>
          <w:szCs w:val="24"/>
          <w:lang w:val="uk-UA"/>
        </w:rPr>
        <w:t xml:space="preserve"> </w:t>
      </w:r>
      <w:r>
        <w:rPr>
          <w:rFonts w:ascii="Times New Roman" w:hAnsi="Times New Roman"/>
          <w:b/>
          <w:bCs/>
          <w:i/>
          <w:iCs/>
          <w:sz w:val="24"/>
          <w:szCs w:val="24"/>
          <w:lang w:val="uk-UA"/>
        </w:rPr>
        <w:t xml:space="preserve">(надати гарантійний лист)</w:t>
      </w:r>
      <w:r/>
    </w:p>
    <w:p>
      <w:pPr>
        <w:pStyle w:val="736"/>
        <w:ind w:left="0" w:firstLine="567"/>
        <w:jc w:val="both"/>
        <w:rPr>
          <w:rFonts w:ascii="Times New Roman" w:hAnsi="Times New Roman"/>
          <w:b/>
          <w:bCs/>
          <w:i/>
          <w:iCs/>
          <w:sz w:val="24"/>
          <w:szCs w:val="24"/>
          <w:lang w:val="uk-UA"/>
        </w:rPr>
      </w:pPr>
      <w:r>
        <w:rPr>
          <w:rFonts w:ascii="Times New Roman" w:hAnsi="Times New Roman"/>
          <w:sz w:val="24"/>
          <w:szCs w:val="24"/>
        </w:rPr>
        <w:t xml:space="preserve">провести </w:t>
      </w: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w:t>
      </w:r>
      <w:r>
        <w:rPr>
          <w:rFonts w:ascii="Times New Roman" w:hAnsi="Times New Roman"/>
          <w:sz w:val="24"/>
          <w:szCs w:val="24"/>
        </w:rPr>
        <w:t xml:space="preserve">кабелів</w:t>
      </w:r>
      <w:r>
        <w:rPr>
          <w:rFonts w:ascii="Times New Roman" w:hAnsi="Times New Roman"/>
          <w:sz w:val="24"/>
          <w:szCs w:val="24"/>
        </w:rPr>
        <w:t xml:space="preserve"> ВОЛЗ на </w:t>
      </w:r>
      <w:r>
        <w:rPr>
          <w:rFonts w:ascii="Times New Roman" w:hAnsi="Times New Roman"/>
          <w:sz w:val="24"/>
          <w:szCs w:val="24"/>
        </w:rPr>
        <w:t xml:space="preserve">відповідність</w:t>
      </w:r>
      <w:r>
        <w:rPr>
          <w:rFonts w:ascii="Times New Roman" w:hAnsi="Times New Roman"/>
          <w:sz w:val="24"/>
          <w:szCs w:val="24"/>
        </w:rPr>
        <w:t xml:space="preserve"> </w:t>
      </w:r>
      <w:r>
        <w:rPr>
          <w:rFonts w:ascii="Times New Roman" w:hAnsi="Times New Roman"/>
          <w:sz w:val="24"/>
          <w:szCs w:val="24"/>
        </w:rPr>
        <w:t xml:space="preserve">технічних</w:t>
      </w:r>
      <w:r>
        <w:rPr>
          <w:rFonts w:ascii="Times New Roman" w:hAnsi="Times New Roman"/>
          <w:sz w:val="24"/>
          <w:szCs w:val="24"/>
        </w:rPr>
        <w:t xml:space="preserve"> характеристик </w:t>
      </w:r>
      <w:r>
        <w:rPr>
          <w:rFonts w:ascii="Times New Roman" w:hAnsi="Times New Roman"/>
          <w:sz w:val="24"/>
          <w:szCs w:val="24"/>
        </w:rPr>
        <w:t xml:space="preserve">чинним</w:t>
      </w:r>
      <w:r>
        <w:rPr>
          <w:rFonts w:ascii="Times New Roman" w:hAnsi="Times New Roman"/>
          <w:sz w:val="24"/>
          <w:szCs w:val="24"/>
        </w:rPr>
        <w:t xml:space="preserve"> нормам з </w:t>
      </w:r>
      <w:r>
        <w:rPr>
          <w:rFonts w:ascii="Times New Roman" w:hAnsi="Times New Roman"/>
          <w:sz w:val="24"/>
          <w:szCs w:val="24"/>
        </w:rPr>
        <w:t xml:space="preserve">наданням</w:t>
      </w:r>
      <w:r>
        <w:rPr>
          <w:rFonts w:ascii="Times New Roman" w:hAnsi="Times New Roman"/>
          <w:sz w:val="24"/>
          <w:szCs w:val="24"/>
        </w:rPr>
        <w:t xml:space="preserve"> </w:t>
      </w:r>
      <w:r>
        <w:rPr>
          <w:rFonts w:ascii="Times New Roman" w:hAnsi="Times New Roman"/>
          <w:sz w:val="24"/>
          <w:szCs w:val="24"/>
        </w:rPr>
        <w:t xml:space="preserve">відповідних</w:t>
      </w:r>
      <w:r>
        <w:rPr>
          <w:rFonts w:ascii="Times New Roman" w:hAnsi="Times New Roman"/>
          <w:sz w:val="24"/>
          <w:szCs w:val="24"/>
        </w:rPr>
        <w:t xml:space="preserve"> </w:t>
      </w:r>
      <w:r>
        <w:rPr>
          <w:rFonts w:ascii="Times New Roman" w:hAnsi="Times New Roman"/>
          <w:sz w:val="24"/>
          <w:szCs w:val="24"/>
        </w:rPr>
        <w:t xml:space="preserve">протоколів</w:t>
      </w:r>
      <w:r>
        <w:rPr>
          <w:rFonts w:ascii="Times New Roman" w:hAnsi="Times New Roman"/>
          <w:sz w:val="24"/>
          <w:szCs w:val="24"/>
        </w:rPr>
        <w:t xml:space="preserve"> та </w:t>
      </w:r>
      <w:r>
        <w:rPr>
          <w:rFonts w:ascii="Times New Roman" w:hAnsi="Times New Roman"/>
          <w:sz w:val="24"/>
          <w:szCs w:val="24"/>
        </w:rPr>
        <w:t xml:space="preserve">актів</w:t>
      </w:r>
      <w:r>
        <w:rPr>
          <w:rFonts w:ascii="Times New Roman" w:hAnsi="Times New Roman"/>
          <w:sz w:val="24"/>
          <w:szCs w:val="24"/>
        </w:rPr>
        <w:t xml:space="preserve">. </w:t>
      </w:r>
      <w:r>
        <w:rPr>
          <w:rFonts w:ascii="Times New Roman" w:hAnsi="Times New Roman"/>
          <w:sz w:val="24"/>
          <w:szCs w:val="24"/>
        </w:rPr>
        <w:t xml:space="preserve">Надати</w:t>
      </w:r>
      <w:r>
        <w:rPr>
          <w:rFonts w:ascii="Times New Roman" w:hAnsi="Times New Roman"/>
          <w:sz w:val="24"/>
          <w:szCs w:val="24"/>
        </w:rPr>
        <w:t xml:space="preserve"> </w:t>
      </w:r>
      <w:r>
        <w:rPr>
          <w:rFonts w:ascii="Times New Roman" w:hAnsi="Times New Roman"/>
          <w:sz w:val="24"/>
          <w:szCs w:val="24"/>
        </w:rPr>
        <w:t xml:space="preserve">паспорти</w:t>
      </w:r>
      <w:r>
        <w:rPr>
          <w:rFonts w:ascii="Times New Roman" w:hAnsi="Times New Roman"/>
          <w:sz w:val="24"/>
          <w:szCs w:val="24"/>
        </w:rPr>
        <w:t xml:space="preserve"> ВОЛЗ.</w:t>
      </w:r>
      <w:r>
        <w:rPr>
          <w:rFonts w:ascii="Times New Roman" w:hAnsi="Times New Roman"/>
          <w:sz w:val="24"/>
          <w:szCs w:val="24"/>
          <w:lang w:val="uk-UA"/>
        </w:rPr>
        <w:t xml:space="preserve"> </w:t>
      </w:r>
      <w:r>
        <w:rPr>
          <w:rFonts w:ascii="Times New Roman" w:hAnsi="Times New Roman"/>
          <w:b/>
          <w:bCs/>
          <w:i/>
          <w:iCs/>
          <w:sz w:val="24"/>
          <w:szCs w:val="24"/>
          <w:lang w:val="uk-UA"/>
        </w:rPr>
        <w:t xml:space="preserve">(надати гарантійний лист)</w:t>
      </w:r>
      <w:r/>
    </w:p>
    <w:p>
      <w:pPr>
        <w:pStyle w:val="736"/>
        <w:ind w:left="0" w:firstLine="567"/>
        <w:jc w:val="both"/>
        <w:rPr>
          <w:rFonts w:ascii="Times New Roman" w:hAnsi="Times New Roman"/>
          <w:b/>
          <w:bCs/>
          <w:i/>
          <w:iCs/>
          <w:sz w:val="24"/>
          <w:szCs w:val="24"/>
          <w:lang w:val="uk-UA"/>
        </w:rPr>
      </w:pPr>
      <w:r>
        <w:rPr>
          <w:rFonts w:ascii="Times New Roman" w:hAnsi="Times New Roman"/>
          <w:sz w:val="24"/>
          <w:szCs w:val="24"/>
        </w:rPr>
        <w:t xml:space="preserve">після</w:t>
      </w:r>
      <w:r>
        <w:rPr>
          <w:rFonts w:ascii="Times New Roman" w:hAnsi="Times New Roman"/>
          <w:sz w:val="24"/>
          <w:szCs w:val="24"/>
        </w:rPr>
        <w:t xml:space="preserve"> </w:t>
      </w:r>
      <w:r>
        <w:rPr>
          <w:rFonts w:ascii="Times New Roman" w:hAnsi="Times New Roman"/>
          <w:sz w:val="24"/>
          <w:szCs w:val="24"/>
        </w:rPr>
        <w:t xml:space="preserve">виконання</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w:t>
      </w:r>
      <w:r>
        <w:rPr>
          <w:rFonts w:ascii="Times New Roman" w:hAnsi="Times New Roman"/>
          <w:sz w:val="24"/>
          <w:szCs w:val="24"/>
        </w:rPr>
        <w:t xml:space="preserve">відповідно</w:t>
      </w:r>
      <w:r>
        <w:rPr>
          <w:rFonts w:ascii="Times New Roman" w:hAnsi="Times New Roman"/>
          <w:sz w:val="24"/>
          <w:szCs w:val="24"/>
        </w:rPr>
        <w:t xml:space="preserve"> до </w:t>
      </w:r>
      <w:r>
        <w:rPr>
          <w:rFonts w:ascii="Times New Roman" w:hAnsi="Times New Roman"/>
          <w:sz w:val="24"/>
          <w:szCs w:val="24"/>
        </w:rPr>
        <w:t xml:space="preserve">погодженої</w:t>
      </w:r>
      <w:r>
        <w:rPr>
          <w:rFonts w:ascii="Times New Roman" w:hAnsi="Times New Roman"/>
          <w:sz w:val="24"/>
          <w:szCs w:val="24"/>
        </w:rPr>
        <w:t xml:space="preserve"> АТ «Укртелеком» та </w:t>
      </w:r>
      <w:r>
        <w:rPr>
          <w:rFonts w:ascii="Times New Roman" w:hAnsi="Times New Roman"/>
          <w:sz w:val="24"/>
          <w:szCs w:val="24"/>
        </w:rPr>
        <w:t xml:space="preserve">іншими</w:t>
      </w:r>
      <w:r>
        <w:rPr>
          <w:rFonts w:ascii="Times New Roman" w:hAnsi="Times New Roman"/>
          <w:sz w:val="24"/>
          <w:szCs w:val="24"/>
        </w:rPr>
        <w:t xml:space="preserve"> </w:t>
      </w:r>
      <w:r>
        <w:rPr>
          <w:rFonts w:ascii="Times New Roman" w:hAnsi="Times New Roman"/>
          <w:sz w:val="24"/>
          <w:szCs w:val="24"/>
        </w:rPr>
        <w:t xml:space="preserve">установами</w:t>
      </w:r>
      <w:r>
        <w:rPr>
          <w:rFonts w:ascii="Times New Roman" w:hAnsi="Times New Roman"/>
          <w:sz w:val="24"/>
          <w:szCs w:val="24"/>
        </w:rPr>
        <w:t xml:space="preserve"> </w:t>
      </w:r>
      <w:r>
        <w:rPr>
          <w:rFonts w:ascii="Times New Roman" w:hAnsi="Times New Roman"/>
          <w:sz w:val="24"/>
          <w:szCs w:val="24"/>
        </w:rPr>
        <w:t xml:space="preserve">проєктної</w:t>
      </w:r>
      <w:r>
        <w:rPr>
          <w:rFonts w:ascii="Times New Roman" w:hAnsi="Times New Roman"/>
          <w:sz w:val="24"/>
          <w:szCs w:val="24"/>
        </w:rPr>
        <w:t xml:space="preserve"> </w:t>
      </w:r>
      <w:r>
        <w:rPr>
          <w:rFonts w:ascii="Times New Roman" w:hAnsi="Times New Roman"/>
          <w:sz w:val="24"/>
          <w:szCs w:val="24"/>
        </w:rPr>
        <w:t xml:space="preserve">документації</w:t>
      </w:r>
      <w:r>
        <w:rPr>
          <w:rFonts w:ascii="Times New Roman" w:hAnsi="Times New Roman"/>
          <w:sz w:val="24"/>
          <w:szCs w:val="24"/>
        </w:rPr>
        <w:t xml:space="preserve"> з </w:t>
      </w:r>
      <w:r>
        <w:rPr>
          <w:rFonts w:ascii="Times New Roman" w:hAnsi="Times New Roman"/>
          <w:sz w:val="24"/>
          <w:szCs w:val="24"/>
        </w:rPr>
        <w:t xml:space="preserve">прокладання</w:t>
      </w:r>
      <w:r>
        <w:rPr>
          <w:rFonts w:ascii="Times New Roman" w:hAnsi="Times New Roman"/>
          <w:sz w:val="24"/>
          <w:szCs w:val="24"/>
        </w:rPr>
        <w:t xml:space="preserve"> та монтажу </w:t>
      </w:r>
      <w:r>
        <w:rPr>
          <w:rFonts w:ascii="Times New Roman" w:hAnsi="Times New Roman"/>
          <w:sz w:val="24"/>
          <w:szCs w:val="24"/>
        </w:rPr>
        <w:t xml:space="preserve">кабелів</w:t>
      </w:r>
      <w:r>
        <w:rPr>
          <w:rFonts w:ascii="Times New Roman" w:hAnsi="Times New Roman"/>
          <w:sz w:val="24"/>
          <w:szCs w:val="24"/>
        </w:rPr>
        <w:t xml:space="preserve"> ВОЛЗ, </w:t>
      </w:r>
      <w:r>
        <w:rPr>
          <w:rFonts w:ascii="Times New Roman" w:hAnsi="Times New Roman"/>
          <w:sz w:val="24"/>
          <w:szCs w:val="24"/>
        </w:rPr>
        <w:t xml:space="preserve">оформити</w:t>
      </w:r>
      <w:r>
        <w:rPr>
          <w:rFonts w:ascii="Times New Roman" w:hAnsi="Times New Roman"/>
          <w:sz w:val="24"/>
          <w:szCs w:val="24"/>
        </w:rPr>
        <w:t xml:space="preserve"> акт </w:t>
      </w:r>
      <w:r>
        <w:rPr>
          <w:rFonts w:ascii="Times New Roman" w:hAnsi="Times New Roman"/>
          <w:sz w:val="24"/>
          <w:szCs w:val="24"/>
        </w:rPr>
        <w:t xml:space="preserve">опосвідчення</w:t>
      </w:r>
      <w:r>
        <w:rPr>
          <w:rFonts w:ascii="Times New Roman" w:hAnsi="Times New Roman"/>
          <w:sz w:val="24"/>
          <w:szCs w:val="24"/>
        </w:rPr>
        <w:t xml:space="preserve"> </w:t>
      </w:r>
      <w:r>
        <w:rPr>
          <w:rFonts w:ascii="Times New Roman" w:hAnsi="Times New Roman"/>
          <w:sz w:val="24"/>
          <w:szCs w:val="24"/>
        </w:rPr>
        <w:t xml:space="preserve">кабелів</w:t>
      </w:r>
      <w:r>
        <w:rPr>
          <w:rFonts w:ascii="Times New Roman" w:hAnsi="Times New Roman"/>
          <w:sz w:val="24"/>
          <w:szCs w:val="24"/>
        </w:rPr>
        <w:t xml:space="preserve">, до </w:t>
      </w:r>
      <w:r>
        <w:rPr>
          <w:rFonts w:ascii="Times New Roman" w:hAnsi="Times New Roman"/>
          <w:sz w:val="24"/>
          <w:szCs w:val="24"/>
        </w:rPr>
        <w:t xml:space="preserve">якого</w:t>
      </w:r>
      <w:r>
        <w:rPr>
          <w:rFonts w:ascii="Times New Roman" w:hAnsi="Times New Roman"/>
          <w:sz w:val="24"/>
          <w:szCs w:val="24"/>
        </w:rPr>
        <w:t xml:space="preserve"> </w:t>
      </w:r>
      <w:r>
        <w:rPr>
          <w:rFonts w:ascii="Times New Roman" w:hAnsi="Times New Roman"/>
          <w:sz w:val="24"/>
          <w:szCs w:val="24"/>
        </w:rPr>
        <w:t xml:space="preserve">обов’язково</w:t>
      </w:r>
      <w:r>
        <w:rPr>
          <w:rFonts w:ascii="Times New Roman" w:hAnsi="Times New Roman"/>
          <w:sz w:val="24"/>
          <w:szCs w:val="24"/>
        </w:rPr>
        <w:t xml:space="preserve"> </w:t>
      </w:r>
      <w:r>
        <w:rPr>
          <w:rFonts w:ascii="Times New Roman" w:hAnsi="Times New Roman"/>
          <w:sz w:val="24"/>
          <w:szCs w:val="24"/>
        </w:rPr>
        <w:t xml:space="preserve">додати</w:t>
      </w:r>
      <w:r>
        <w:rPr>
          <w:rFonts w:ascii="Times New Roman" w:hAnsi="Times New Roman"/>
          <w:sz w:val="24"/>
          <w:szCs w:val="24"/>
        </w:rPr>
        <w:t xml:space="preserve"> </w:t>
      </w:r>
      <w:r>
        <w:rPr>
          <w:rFonts w:ascii="Times New Roman" w:hAnsi="Times New Roman"/>
          <w:sz w:val="24"/>
          <w:szCs w:val="24"/>
        </w:rPr>
        <w:t xml:space="preserve">виконавче</w:t>
      </w:r>
      <w:r>
        <w:rPr>
          <w:rFonts w:ascii="Times New Roman" w:hAnsi="Times New Roman"/>
          <w:sz w:val="24"/>
          <w:szCs w:val="24"/>
        </w:rPr>
        <w:t xml:space="preserve"> </w:t>
      </w:r>
      <w:r>
        <w:rPr>
          <w:rFonts w:ascii="Times New Roman" w:hAnsi="Times New Roman"/>
          <w:sz w:val="24"/>
          <w:szCs w:val="24"/>
        </w:rPr>
        <w:t xml:space="preserve">креслення</w:t>
      </w:r>
      <w:r>
        <w:rPr>
          <w:rFonts w:ascii="Times New Roman" w:hAnsi="Times New Roman"/>
          <w:sz w:val="24"/>
          <w:szCs w:val="24"/>
        </w:rPr>
        <w:t xml:space="preserve"> </w:t>
      </w:r>
      <w:r>
        <w:rPr>
          <w:rFonts w:ascii="Times New Roman" w:hAnsi="Times New Roman"/>
          <w:sz w:val="24"/>
          <w:szCs w:val="24"/>
        </w:rPr>
        <w:t xml:space="preserve">проходження</w:t>
      </w:r>
      <w:r>
        <w:rPr>
          <w:rFonts w:ascii="Times New Roman" w:hAnsi="Times New Roman"/>
          <w:sz w:val="24"/>
          <w:szCs w:val="24"/>
        </w:rPr>
        <w:t xml:space="preserve"> </w:t>
      </w:r>
      <w:r>
        <w:rPr>
          <w:rFonts w:ascii="Times New Roman" w:hAnsi="Times New Roman"/>
          <w:sz w:val="24"/>
          <w:szCs w:val="24"/>
        </w:rPr>
        <w:t xml:space="preserve">кабелів</w:t>
      </w:r>
      <w:r>
        <w:rPr>
          <w:rFonts w:ascii="Times New Roman" w:hAnsi="Times New Roman"/>
          <w:sz w:val="24"/>
          <w:szCs w:val="24"/>
        </w:rPr>
        <w:t xml:space="preserve"> ВОЛЗ в каналах ККЕ з </w:t>
      </w:r>
      <w:r>
        <w:rPr>
          <w:rFonts w:ascii="Times New Roman" w:hAnsi="Times New Roman"/>
          <w:sz w:val="24"/>
          <w:szCs w:val="24"/>
        </w:rPr>
        <w:t xml:space="preserve">відображенням</w:t>
      </w:r>
      <w:r>
        <w:rPr>
          <w:rFonts w:ascii="Times New Roman" w:hAnsi="Times New Roman"/>
          <w:sz w:val="24"/>
          <w:szCs w:val="24"/>
        </w:rPr>
        <w:t xml:space="preserve"> </w:t>
      </w:r>
      <w:r>
        <w:rPr>
          <w:rFonts w:ascii="Times New Roman" w:hAnsi="Times New Roman"/>
          <w:sz w:val="24"/>
          <w:szCs w:val="24"/>
        </w:rPr>
        <w:t xml:space="preserve">інформації</w:t>
      </w:r>
      <w:r>
        <w:rPr>
          <w:rFonts w:ascii="Times New Roman" w:hAnsi="Times New Roman"/>
          <w:sz w:val="24"/>
          <w:szCs w:val="24"/>
        </w:rPr>
        <w:t xml:space="preserve"> про тип, марку, </w:t>
      </w:r>
      <w:r>
        <w:rPr>
          <w:rFonts w:ascii="Times New Roman" w:hAnsi="Times New Roman"/>
          <w:sz w:val="24"/>
          <w:szCs w:val="24"/>
        </w:rPr>
        <w:t xml:space="preserve">зовнішній</w:t>
      </w:r>
      <w:r>
        <w:rPr>
          <w:rFonts w:ascii="Times New Roman" w:hAnsi="Times New Roman"/>
          <w:sz w:val="24"/>
          <w:szCs w:val="24"/>
        </w:rPr>
        <w:t xml:space="preserve"> </w:t>
      </w:r>
      <w:r>
        <w:rPr>
          <w:rFonts w:ascii="Times New Roman" w:hAnsi="Times New Roman"/>
          <w:sz w:val="24"/>
          <w:szCs w:val="24"/>
        </w:rPr>
        <w:t xml:space="preserve">діаметр</w:t>
      </w:r>
      <w:r>
        <w:rPr>
          <w:rFonts w:ascii="Times New Roman" w:hAnsi="Times New Roman"/>
          <w:sz w:val="24"/>
          <w:szCs w:val="24"/>
        </w:rPr>
        <w:t xml:space="preserve"> кабелю, </w:t>
      </w:r>
      <w:r>
        <w:rPr>
          <w:rFonts w:ascii="Times New Roman" w:hAnsi="Times New Roman"/>
          <w:sz w:val="24"/>
          <w:szCs w:val="24"/>
        </w:rPr>
        <w:t xml:space="preserve">номери</w:t>
      </w:r>
      <w:r>
        <w:rPr>
          <w:rFonts w:ascii="Times New Roman" w:hAnsi="Times New Roman"/>
          <w:sz w:val="24"/>
          <w:szCs w:val="24"/>
        </w:rPr>
        <w:t xml:space="preserve"> </w:t>
      </w:r>
      <w:r>
        <w:rPr>
          <w:rFonts w:ascii="Times New Roman" w:hAnsi="Times New Roman"/>
          <w:sz w:val="24"/>
          <w:szCs w:val="24"/>
        </w:rPr>
        <w:t xml:space="preserve">колодязів</w:t>
      </w:r>
      <w:r>
        <w:rPr>
          <w:rFonts w:ascii="Times New Roman" w:hAnsi="Times New Roman"/>
          <w:sz w:val="24"/>
          <w:szCs w:val="24"/>
        </w:rPr>
        <w:t xml:space="preserve"> та </w:t>
      </w:r>
      <w:r>
        <w:rPr>
          <w:rFonts w:ascii="Times New Roman" w:hAnsi="Times New Roman"/>
          <w:sz w:val="24"/>
          <w:szCs w:val="24"/>
        </w:rPr>
        <w:t xml:space="preserve">номери</w:t>
      </w:r>
      <w:r>
        <w:rPr>
          <w:rFonts w:ascii="Times New Roman" w:hAnsi="Times New Roman"/>
          <w:sz w:val="24"/>
          <w:szCs w:val="24"/>
        </w:rPr>
        <w:t xml:space="preserve"> </w:t>
      </w:r>
      <w:r>
        <w:rPr>
          <w:rFonts w:ascii="Times New Roman" w:hAnsi="Times New Roman"/>
          <w:sz w:val="24"/>
          <w:szCs w:val="24"/>
        </w:rPr>
        <w:t xml:space="preserve">каналів</w:t>
      </w:r>
      <w:r>
        <w:rPr>
          <w:rFonts w:ascii="Times New Roman" w:hAnsi="Times New Roman"/>
          <w:sz w:val="24"/>
          <w:szCs w:val="24"/>
        </w:rPr>
        <w:t xml:space="preserve">, в </w:t>
      </w:r>
      <w:r>
        <w:rPr>
          <w:rFonts w:ascii="Times New Roman" w:hAnsi="Times New Roman"/>
          <w:sz w:val="24"/>
          <w:szCs w:val="24"/>
        </w:rPr>
        <w:t xml:space="preserve">яких</w:t>
      </w:r>
      <w:r>
        <w:rPr>
          <w:rFonts w:ascii="Times New Roman" w:hAnsi="Times New Roman"/>
          <w:sz w:val="24"/>
          <w:szCs w:val="24"/>
        </w:rPr>
        <w:t xml:space="preserve"> </w:t>
      </w:r>
      <w:r>
        <w:rPr>
          <w:rFonts w:ascii="Times New Roman" w:hAnsi="Times New Roman"/>
          <w:sz w:val="24"/>
          <w:szCs w:val="24"/>
        </w:rPr>
        <w:t xml:space="preserve">прокладено</w:t>
      </w:r>
      <w:r>
        <w:rPr>
          <w:rFonts w:ascii="Times New Roman" w:hAnsi="Times New Roman"/>
          <w:sz w:val="24"/>
          <w:szCs w:val="24"/>
        </w:rPr>
        <w:t xml:space="preserve"> </w:t>
      </w:r>
      <w:r>
        <w:rPr>
          <w:rFonts w:ascii="Times New Roman" w:hAnsi="Times New Roman"/>
          <w:sz w:val="24"/>
          <w:szCs w:val="24"/>
        </w:rPr>
        <w:t xml:space="preserve">ці</w:t>
      </w:r>
      <w:r>
        <w:rPr>
          <w:rFonts w:ascii="Times New Roman" w:hAnsi="Times New Roman"/>
          <w:sz w:val="24"/>
          <w:szCs w:val="24"/>
        </w:rPr>
        <w:t xml:space="preserve"> </w:t>
      </w:r>
      <w:r>
        <w:rPr>
          <w:rFonts w:ascii="Times New Roman" w:hAnsi="Times New Roman"/>
          <w:sz w:val="24"/>
          <w:szCs w:val="24"/>
        </w:rPr>
        <w:t xml:space="preserve">кабелі</w:t>
      </w:r>
      <w:r>
        <w:rPr>
          <w:rFonts w:ascii="Times New Roman" w:hAnsi="Times New Roman"/>
          <w:sz w:val="24"/>
          <w:szCs w:val="24"/>
        </w:rPr>
        <w:t xml:space="preserve">.</w:t>
      </w:r>
      <w:r>
        <w:rPr>
          <w:rFonts w:ascii="Times New Roman" w:hAnsi="Times New Roman"/>
          <w:sz w:val="24"/>
          <w:szCs w:val="24"/>
          <w:lang w:val="uk-UA"/>
        </w:rPr>
        <w:t xml:space="preserve"> </w:t>
      </w:r>
      <w:r>
        <w:rPr>
          <w:rFonts w:ascii="Times New Roman" w:hAnsi="Times New Roman"/>
          <w:b/>
          <w:bCs/>
          <w:i/>
          <w:iCs/>
          <w:sz w:val="24"/>
          <w:szCs w:val="24"/>
          <w:lang w:val="uk-UA"/>
        </w:rPr>
        <w:t xml:space="preserve">(надати гарантійний лист)</w:t>
      </w:r>
      <w:r/>
    </w:p>
    <w:p>
      <w:pPr>
        <w:ind w:right="-1"/>
        <w:jc w:val="both"/>
        <w:spacing w:after="0" w:line="240" w:lineRule="auto"/>
        <w:widowControl w:val="off"/>
        <w:rPr>
          <w:rFonts w:ascii="Times New Roman" w:hAnsi="Times New Roman"/>
          <w:sz w:val="24"/>
          <w:szCs w:val="24"/>
        </w:rPr>
      </w:pPr>
      <w:r>
        <w:rPr>
          <w:rFonts w:ascii="Times New Roman" w:hAnsi="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1 631 233,33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один мільйон </w:t>
      </w:r>
      <w:r>
        <w:rPr>
          <w:rFonts w:ascii="Times New Roman" w:hAnsi="Times New Roman" w:eastAsia="Times New Roman" w:cs="Times New Roman"/>
          <w:sz w:val="24"/>
          <w:szCs w:val="24"/>
          <w:lang w:eastAsia="ru-RU"/>
        </w:rPr>
        <w:t xml:space="preserve">шістсот тридцять одна тисяча двісті тридцять три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0">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4"/>
  </w:num>
  <w:num w:numId="2">
    <w:abstractNumId w:val="20"/>
  </w:num>
  <w:num w:numId="3">
    <w:abstractNumId w:val="8"/>
  </w:num>
  <w:num w:numId="4">
    <w:abstractNumId w:val="28"/>
  </w:num>
  <w:num w:numId="5">
    <w:abstractNumId w:val="7"/>
  </w:num>
  <w:num w:numId="6">
    <w:abstractNumId w:val="35"/>
  </w:num>
  <w:num w:numId="7">
    <w:abstractNumId w:val="12"/>
  </w:num>
  <w:num w:numId="8">
    <w:abstractNumId w:val="37"/>
  </w:num>
  <w:num w:numId="9">
    <w:abstractNumId w:val="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6"/>
  </w:num>
  <w:num w:numId="17">
    <w:abstractNumId w:val="1"/>
  </w:num>
  <w:num w:numId="18">
    <w:abstractNumId w:val="41"/>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0"/>
  </w:num>
  <w:num w:numId="25">
    <w:abstractNumId w:val="22"/>
  </w:num>
  <w:num w:numId="26">
    <w:abstractNumId w:val="25"/>
  </w:num>
  <w:num w:numId="27">
    <w:abstractNumId w:val="32"/>
  </w:num>
  <w:num w:numId="28">
    <w:abstractNumId w:val="23"/>
  </w:num>
  <w:num w:numId="29">
    <w:abstractNumId w:val="33"/>
  </w:num>
  <w:num w:numId="30">
    <w:abstractNumId w:val="19"/>
  </w:num>
  <w:num w:numId="31">
    <w:abstractNumId w:val="3"/>
  </w:num>
  <w:num w:numId="32">
    <w:abstractNumId w:val="21"/>
  </w:num>
  <w:num w:numId="33">
    <w:abstractNumId w:val="18"/>
  </w:num>
  <w:num w:numId="34">
    <w:abstractNumId w:val="15"/>
  </w:num>
  <w:num w:numId="35">
    <w:abstractNumId w:val="39"/>
  </w:num>
  <w:num w:numId="36">
    <w:abstractNumId w:val="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6"/>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9"/>
    <w:next w:val="72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3"/>
    <w:link w:val="12"/>
    <w:uiPriority w:val="9"/>
    <w:rPr>
      <w:rFonts w:ascii="Arial" w:hAnsi="Arial" w:eastAsia="Arial" w:cs="Arial"/>
      <w:sz w:val="40"/>
      <w:szCs w:val="40"/>
    </w:rPr>
  </w:style>
  <w:style w:type="character" w:styleId="15">
    <w:name w:val="Heading 2 Char"/>
    <w:basedOn w:val="733"/>
    <w:link w:val="730"/>
    <w:uiPriority w:val="9"/>
    <w:rPr>
      <w:rFonts w:ascii="Arial" w:hAnsi="Arial" w:eastAsia="Arial" w:cs="Arial"/>
      <w:sz w:val="34"/>
    </w:rPr>
  </w:style>
  <w:style w:type="character" w:styleId="17">
    <w:name w:val="Heading 3 Char"/>
    <w:basedOn w:val="733"/>
    <w:link w:val="731"/>
    <w:uiPriority w:val="9"/>
    <w:rPr>
      <w:rFonts w:ascii="Arial" w:hAnsi="Arial" w:eastAsia="Arial" w:cs="Arial"/>
      <w:sz w:val="30"/>
      <w:szCs w:val="30"/>
    </w:rPr>
  </w:style>
  <w:style w:type="character" w:styleId="19">
    <w:name w:val="Heading 4 Char"/>
    <w:basedOn w:val="733"/>
    <w:link w:val="732"/>
    <w:uiPriority w:val="9"/>
    <w:rPr>
      <w:rFonts w:ascii="Arial" w:hAnsi="Arial" w:eastAsia="Arial" w:cs="Arial"/>
      <w:b/>
      <w:bCs/>
      <w:sz w:val="26"/>
      <w:szCs w:val="26"/>
    </w:rPr>
  </w:style>
  <w:style w:type="paragraph" w:styleId="20">
    <w:name w:val="Heading 5"/>
    <w:basedOn w:val="729"/>
    <w:next w:val="72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3"/>
    <w:link w:val="20"/>
    <w:uiPriority w:val="9"/>
    <w:rPr>
      <w:rFonts w:ascii="Arial" w:hAnsi="Arial" w:eastAsia="Arial" w:cs="Arial"/>
      <w:b/>
      <w:bCs/>
      <w:sz w:val="24"/>
      <w:szCs w:val="24"/>
    </w:rPr>
  </w:style>
  <w:style w:type="paragraph" w:styleId="22">
    <w:name w:val="Heading 6"/>
    <w:basedOn w:val="729"/>
    <w:next w:val="72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3"/>
    <w:link w:val="22"/>
    <w:uiPriority w:val="9"/>
    <w:rPr>
      <w:rFonts w:ascii="Arial" w:hAnsi="Arial" w:eastAsia="Arial" w:cs="Arial"/>
      <w:b/>
      <w:bCs/>
      <w:sz w:val="22"/>
      <w:szCs w:val="22"/>
    </w:rPr>
  </w:style>
  <w:style w:type="paragraph" w:styleId="24">
    <w:name w:val="Heading 7"/>
    <w:basedOn w:val="729"/>
    <w:next w:val="72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3"/>
    <w:link w:val="24"/>
    <w:uiPriority w:val="9"/>
    <w:rPr>
      <w:rFonts w:ascii="Arial" w:hAnsi="Arial" w:eastAsia="Arial" w:cs="Arial"/>
      <w:b/>
      <w:bCs/>
      <w:i/>
      <w:iCs/>
      <w:sz w:val="22"/>
      <w:szCs w:val="22"/>
    </w:rPr>
  </w:style>
  <w:style w:type="paragraph" w:styleId="26">
    <w:name w:val="Heading 8"/>
    <w:basedOn w:val="729"/>
    <w:next w:val="72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3"/>
    <w:link w:val="26"/>
    <w:uiPriority w:val="9"/>
    <w:rPr>
      <w:rFonts w:ascii="Arial" w:hAnsi="Arial" w:eastAsia="Arial" w:cs="Arial"/>
      <w:i/>
      <w:iCs/>
      <w:sz w:val="22"/>
      <w:szCs w:val="22"/>
    </w:rPr>
  </w:style>
  <w:style w:type="paragraph" w:styleId="28">
    <w:name w:val="Heading 9"/>
    <w:basedOn w:val="729"/>
    <w:next w:val="72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3"/>
    <w:link w:val="28"/>
    <w:uiPriority w:val="9"/>
    <w:rPr>
      <w:rFonts w:ascii="Arial" w:hAnsi="Arial" w:eastAsia="Arial" w:cs="Arial"/>
      <w:i/>
      <w:iCs/>
      <w:sz w:val="21"/>
      <w:szCs w:val="21"/>
    </w:rPr>
  </w:style>
  <w:style w:type="paragraph" w:styleId="33">
    <w:name w:val="Title"/>
    <w:basedOn w:val="729"/>
    <w:next w:val="729"/>
    <w:link w:val="34"/>
    <w:uiPriority w:val="10"/>
    <w:qFormat/>
    <w:pPr>
      <w:contextualSpacing/>
      <w:spacing w:before="300" w:after="200"/>
    </w:pPr>
    <w:rPr>
      <w:sz w:val="48"/>
      <w:szCs w:val="48"/>
    </w:rPr>
  </w:style>
  <w:style w:type="character" w:styleId="34">
    <w:name w:val="Title Char"/>
    <w:basedOn w:val="733"/>
    <w:link w:val="33"/>
    <w:uiPriority w:val="10"/>
    <w:rPr>
      <w:sz w:val="48"/>
      <w:szCs w:val="48"/>
    </w:rPr>
  </w:style>
  <w:style w:type="paragraph" w:styleId="35">
    <w:name w:val="Subtitle"/>
    <w:basedOn w:val="729"/>
    <w:next w:val="729"/>
    <w:link w:val="36"/>
    <w:uiPriority w:val="11"/>
    <w:qFormat/>
    <w:pPr>
      <w:spacing w:before="200" w:after="200"/>
    </w:pPr>
    <w:rPr>
      <w:sz w:val="24"/>
      <w:szCs w:val="24"/>
    </w:rPr>
  </w:style>
  <w:style w:type="character" w:styleId="36">
    <w:name w:val="Subtitle Char"/>
    <w:basedOn w:val="733"/>
    <w:link w:val="35"/>
    <w:uiPriority w:val="11"/>
    <w:rPr>
      <w:sz w:val="24"/>
      <w:szCs w:val="24"/>
    </w:rPr>
  </w:style>
  <w:style w:type="paragraph" w:styleId="37">
    <w:name w:val="Quote"/>
    <w:basedOn w:val="729"/>
    <w:next w:val="729"/>
    <w:link w:val="38"/>
    <w:uiPriority w:val="29"/>
    <w:qFormat/>
    <w:pPr>
      <w:ind w:left="720" w:right="720"/>
    </w:pPr>
    <w:rPr>
      <w:i/>
    </w:rPr>
  </w:style>
  <w:style w:type="character" w:styleId="38">
    <w:name w:val="Quote Char"/>
    <w:link w:val="37"/>
    <w:uiPriority w:val="29"/>
    <w:rPr>
      <w:i/>
    </w:rPr>
  </w:style>
  <w:style w:type="paragraph" w:styleId="39">
    <w:name w:val="Intense Quote"/>
    <w:basedOn w:val="729"/>
    <w:next w:val="72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9"/>
    <w:link w:val="42"/>
    <w:uiPriority w:val="99"/>
    <w:unhideWhenUsed/>
    <w:pPr>
      <w:spacing w:after="0" w:line="240" w:lineRule="auto"/>
      <w:tabs>
        <w:tab w:val="center" w:pos="7143" w:leader="none"/>
        <w:tab w:val="right" w:pos="14287" w:leader="none"/>
      </w:tabs>
    </w:pPr>
  </w:style>
  <w:style w:type="character" w:styleId="42">
    <w:name w:val="Header Char"/>
    <w:basedOn w:val="733"/>
    <w:link w:val="41"/>
    <w:uiPriority w:val="99"/>
  </w:style>
  <w:style w:type="character" w:styleId="44">
    <w:name w:val="Footer Char"/>
    <w:basedOn w:val="733"/>
    <w:link w:val="742"/>
    <w:uiPriority w:val="99"/>
  </w:style>
  <w:style w:type="paragraph" w:styleId="45">
    <w:name w:val="Caption"/>
    <w:basedOn w:val="729"/>
    <w:next w:val="729"/>
    <w:uiPriority w:val="35"/>
    <w:semiHidden/>
    <w:unhideWhenUsed/>
    <w:qFormat/>
    <w:pPr>
      <w:spacing w:line="276" w:lineRule="auto"/>
    </w:pPr>
    <w:rPr>
      <w:b/>
      <w:bCs/>
      <w:color w:val="4f81bd" w:themeColor="accent1"/>
      <w:sz w:val="18"/>
      <w:szCs w:val="18"/>
    </w:rPr>
  </w:style>
  <w:style w:type="character" w:styleId="46">
    <w:name w:val="Caption Char"/>
    <w:basedOn w:val="45"/>
    <w:link w:val="742"/>
    <w:uiPriority w:val="99"/>
  </w:style>
  <w:style w:type="table" w:styleId="48">
    <w:name w:val="Table Grid Light"/>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3"/>
    <w:uiPriority w:val="99"/>
    <w:unhideWhenUsed/>
    <w:rPr>
      <w:vertAlign w:val="superscript"/>
    </w:rPr>
  </w:style>
  <w:style w:type="paragraph" w:styleId="177">
    <w:name w:val="endnote text"/>
    <w:basedOn w:val="72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3"/>
    <w:uiPriority w:val="99"/>
    <w:semiHidden/>
    <w:unhideWhenUsed/>
    <w:rPr>
      <w:vertAlign w:val="superscript"/>
    </w:rPr>
  </w:style>
  <w:style w:type="paragraph" w:styleId="180">
    <w:name w:val="toc 1"/>
    <w:basedOn w:val="729"/>
    <w:next w:val="729"/>
    <w:uiPriority w:val="39"/>
    <w:unhideWhenUsed/>
    <w:pPr>
      <w:ind w:left="0" w:right="0" w:firstLine="0"/>
      <w:spacing w:after="57"/>
    </w:pPr>
  </w:style>
  <w:style w:type="paragraph" w:styleId="181">
    <w:name w:val="toc 2"/>
    <w:basedOn w:val="729"/>
    <w:next w:val="729"/>
    <w:uiPriority w:val="39"/>
    <w:unhideWhenUsed/>
    <w:pPr>
      <w:ind w:left="283" w:right="0" w:firstLine="0"/>
      <w:spacing w:after="57"/>
    </w:pPr>
  </w:style>
  <w:style w:type="paragraph" w:styleId="182">
    <w:name w:val="toc 3"/>
    <w:basedOn w:val="729"/>
    <w:next w:val="729"/>
    <w:uiPriority w:val="39"/>
    <w:unhideWhenUsed/>
    <w:pPr>
      <w:ind w:left="567" w:right="0" w:firstLine="0"/>
      <w:spacing w:after="57"/>
    </w:pPr>
  </w:style>
  <w:style w:type="paragraph" w:styleId="183">
    <w:name w:val="toc 4"/>
    <w:basedOn w:val="729"/>
    <w:next w:val="729"/>
    <w:uiPriority w:val="39"/>
    <w:unhideWhenUsed/>
    <w:pPr>
      <w:ind w:left="850" w:right="0" w:firstLine="0"/>
      <w:spacing w:after="57"/>
    </w:pPr>
  </w:style>
  <w:style w:type="paragraph" w:styleId="184">
    <w:name w:val="toc 5"/>
    <w:basedOn w:val="729"/>
    <w:next w:val="729"/>
    <w:uiPriority w:val="39"/>
    <w:unhideWhenUsed/>
    <w:pPr>
      <w:ind w:left="1134" w:right="0" w:firstLine="0"/>
      <w:spacing w:after="57"/>
    </w:pPr>
  </w:style>
  <w:style w:type="paragraph" w:styleId="185">
    <w:name w:val="toc 6"/>
    <w:basedOn w:val="729"/>
    <w:next w:val="729"/>
    <w:uiPriority w:val="39"/>
    <w:unhideWhenUsed/>
    <w:pPr>
      <w:ind w:left="1417" w:right="0" w:firstLine="0"/>
      <w:spacing w:after="57"/>
    </w:pPr>
  </w:style>
  <w:style w:type="paragraph" w:styleId="186">
    <w:name w:val="toc 7"/>
    <w:basedOn w:val="729"/>
    <w:next w:val="729"/>
    <w:uiPriority w:val="39"/>
    <w:unhideWhenUsed/>
    <w:pPr>
      <w:ind w:left="1701" w:right="0" w:firstLine="0"/>
      <w:spacing w:after="57"/>
    </w:pPr>
  </w:style>
  <w:style w:type="paragraph" w:styleId="187">
    <w:name w:val="toc 8"/>
    <w:basedOn w:val="729"/>
    <w:next w:val="729"/>
    <w:uiPriority w:val="39"/>
    <w:unhideWhenUsed/>
    <w:pPr>
      <w:ind w:left="1984" w:right="0" w:firstLine="0"/>
      <w:spacing w:after="57"/>
    </w:pPr>
  </w:style>
  <w:style w:type="paragraph" w:styleId="188">
    <w:name w:val="toc 9"/>
    <w:basedOn w:val="729"/>
    <w:next w:val="72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9"/>
    <w:next w:val="729"/>
    <w:uiPriority w:val="99"/>
    <w:unhideWhenUsed/>
    <w:pPr>
      <w:spacing w:after="0" w:afterAutospacing="0"/>
    </w:pPr>
  </w:style>
  <w:style w:type="paragraph" w:styleId="729" w:default="1">
    <w:name w:val="Normal"/>
    <w:qFormat/>
    <w:rPr>
      <w:lang w:val="uk-UA"/>
    </w:rPr>
  </w:style>
  <w:style w:type="paragraph" w:styleId="730">
    <w:name w:val="Heading 2"/>
    <w:basedOn w:val="729"/>
    <w:link w:val="75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1">
    <w:name w:val="Heading 3"/>
    <w:basedOn w:val="729"/>
    <w:next w:val="729"/>
    <w:link w:val="76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2">
    <w:name w:val="Heading 4"/>
    <w:basedOn w:val="729"/>
    <w:next w:val="729"/>
    <w:link w:val="76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3" w:default="1">
    <w:name w:val="Default Paragraph Font"/>
    <w:uiPriority w:val="1"/>
    <w:semiHidden/>
    <w:unhideWhenUsed/>
  </w:style>
  <w:style w:type="table" w:styleId="734" w:default="1">
    <w:name w:val="Normal Table"/>
    <w:uiPriority w:val="99"/>
    <w:semiHidden/>
    <w:unhideWhenUsed/>
    <w:tblPr>
      <w:tblInd w:w="0" w:type="dxa"/>
      <w:tblCellMar>
        <w:left w:w="108" w:type="dxa"/>
        <w:top w:w="0" w:type="dxa"/>
        <w:right w:w="108" w:type="dxa"/>
        <w:bottom w:w="0" w:type="dxa"/>
      </w:tblCellMar>
    </w:tblPr>
  </w:style>
  <w:style w:type="numbering" w:styleId="735" w:default="1">
    <w:name w:val="No List"/>
    <w:uiPriority w:val="99"/>
    <w:semiHidden/>
    <w:unhideWhenUsed/>
  </w:style>
  <w:style w:type="paragraph" w:styleId="736">
    <w:name w:val="List Paragraph"/>
    <w:basedOn w:val="729"/>
    <w:link w:val="737"/>
    <w:uiPriority w:val="34"/>
    <w:qFormat/>
    <w:pPr>
      <w:contextualSpacing/>
      <w:ind w:left="720"/>
      <w:spacing w:after="200" w:line="276" w:lineRule="auto"/>
    </w:pPr>
    <w:rPr>
      <w:rFonts w:ascii="Calibri" w:hAnsi="Calibri" w:eastAsia="Calibri" w:cs="Calibri"/>
      <w:lang w:val="ru-RU" w:eastAsia="zh-CN"/>
    </w:rPr>
  </w:style>
  <w:style w:type="character" w:styleId="737" w:customStyle="1">
    <w:name w:val="Абзац списку Знак"/>
    <w:link w:val="736"/>
    <w:uiPriority w:val="34"/>
    <w:qFormat/>
    <w:rPr>
      <w:rFonts w:ascii="Calibri" w:hAnsi="Calibri" w:eastAsia="Calibri" w:cs="Calibri"/>
      <w:lang w:eastAsia="zh-CN"/>
    </w:rPr>
  </w:style>
  <w:style w:type="table" w:styleId="738">
    <w:name w:val="Table Grid"/>
    <w:basedOn w:val="73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9" w:customStyle="1">
    <w:name w:val="Сетка таблицы2"/>
    <w:basedOn w:val="734"/>
    <w:next w:val="73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Normal (Web)"/>
    <w:basedOn w:val="729"/>
    <w:link w:val="747"/>
    <w:unhideWhenUsed/>
    <w:qFormat/>
    <w:rPr>
      <w:rFonts w:ascii="Times New Roman" w:hAnsi="Times New Roman" w:cs="Times New Roman"/>
      <w:sz w:val="24"/>
      <w:szCs w:val="24"/>
    </w:rPr>
  </w:style>
  <w:style w:type="table" w:styleId="741" w:customStyle="1">
    <w:name w:val="Сетка таблицы1"/>
    <w:basedOn w:val="734"/>
    <w:next w:val="73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2">
    <w:name w:val="Footer"/>
    <w:basedOn w:val="729"/>
    <w:link w:val="74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3" w:customStyle="1">
    <w:name w:val="Нижній колонтитул Знак"/>
    <w:basedOn w:val="733"/>
    <w:link w:val="742"/>
    <w:uiPriority w:val="99"/>
    <w:rPr>
      <w:rFonts w:ascii="Calibri" w:hAnsi="Calibri" w:eastAsia="Calibri" w:cs="Calibri"/>
      <w:lang w:eastAsia="zh-CN"/>
    </w:rPr>
  </w:style>
  <w:style w:type="paragraph" w:styleId="74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5">
    <w:name w:val="Hyperlink"/>
    <w:basedOn w:val="733"/>
    <w:uiPriority w:val="99"/>
    <w:unhideWhenUsed/>
    <w:rPr>
      <w:color w:val="0563c1" w:themeColor="hyperlink"/>
      <w:u w:val="single"/>
    </w:rPr>
  </w:style>
  <w:style w:type="character" w:styleId="746" w:customStyle="1">
    <w:name w:val="xfm_93972720"/>
    <w:basedOn w:val="733"/>
  </w:style>
  <w:style w:type="character" w:styleId="747" w:customStyle="1">
    <w:name w:val="Звичайний (веб) Знак"/>
    <w:link w:val="740"/>
    <w:qFormat/>
    <w:rPr>
      <w:rFonts w:ascii="Times New Roman" w:hAnsi="Times New Roman" w:cs="Times New Roman"/>
      <w:sz w:val="24"/>
      <w:szCs w:val="24"/>
      <w:lang w:val="uk-UA"/>
    </w:rPr>
  </w:style>
  <w:style w:type="paragraph" w:styleId="748">
    <w:name w:val="Body Text 2"/>
    <w:basedOn w:val="729"/>
    <w:link w:val="749"/>
    <w:pPr>
      <w:spacing w:after="0" w:line="240" w:lineRule="auto"/>
    </w:pPr>
    <w:rPr>
      <w:rFonts w:ascii="Times New Roman" w:hAnsi="Times New Roman" w:eastAsia="Times New Roman" w:cs="Times New Roman"/>
      <w:sz w:val="28"/>
      <w:szCs w:val="20"/>
      <w:lang w:val="ru-RU" w:eastAsia="ru-RU"/>
    </w:rPr>
  </w:style>
  <w:style w:type="character" w:styleId="749" w:customStyle="1">
    <w:name w:val="Основний текст 2 Знак"/>
    <w:basedOn w:val="733"/>
    <w:link w:val="748"/>
    <w:rPr>
      <w:rFonts w:ascii="Times New Roman" w:hAnsi="Times New Roman" w:eastAsia="Times New Roman" w:cs="Times New Roman"/>
      <w:sz w:val="28"/>
      <w:szCs w:val="20"/>
      <w:lang w:eastAsia="ru-RU"/>
    </w:rPr>
  </w:style>
  <w:style w:type="paragraph" w:styleId="75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1" w:customStyle="1">
    <w:name w:val="Заголовок 2 Знак"/>
    <w:basedOn w:val="733"/>
    <w:link w:val="730"/>
    <w:uiPriority w:val="9"/>
    <w:rPr>
      <w:rFonts w:ascii="Times New Roman" w:hAnsi="Times New Roman" w:eastAsia="Times New Roman" w:cs="Times New Roman"/>
      <w:b/>
      <w:bCs/>
      <w:sz w:val="36"/>
      <w:szCs w:val="36"/>
      <w:lang w:val="uk-UA" w:eastAsia="uk-UA"/>
    </w:rPr>
  </w:style>
  <w:style w:type="paragraph" w:styleId="752">
    <w:name w:val="No Spacing"/>
    <w:link w:val="753"/>
    <w:uiPriority w:val="1"/>
    <w:qFormat/>
    <w:pPr>
      <w:spacing w:after="0" w:line="240" w:lineRule="auto"/>
    </w:pPr>
    <w:rPr>
      <w:rFonts w:ascii="Calibri" w:hAnsi="Calibri" w:eastAsia="Calibri" w:cs="Times New Roman"/>
      <w:lang w:val="uk-UA"/>
    </w:rPr>
  </w:style>
  <w:style w:type="character" w:styleId="753" w:customStyle="1">
    <w:name w:val="Без інтервалів Знак"/>
    <w:basedOn w:val="733"/>
    <w:link w:val="752"/>
    <w:uiPriority w:val="1"/>
    <w:rPr>
      <w:rFonts w:ascii="Calibri" w:hAnsi="Calibri" w:eastAsia="Calibri" w:cs="Times New Roman"/>
      <w:lang w:val="uk-UA"/>
    </w:rPr>
  </w:style>
  <w:style w:type="character" w:styleId="754" w:customStyle="1">
    <w:name w:val="Другое_"/>
    <w:basedOn w:val="733"/>
    <w:link w:val="755"/>
    <w:rPr>
      <w:rFonts w:ascii="Calibri" w:hAnsi="Calibri" w:eastAsia="Calibri" w:cs="Calibri"/>
      <w:sz w:val="20"/>
      <w:szCs w:val="20"/>
    </w:rPr>
  </w:style>
  <w:style w:type="paragraph" w:styleId="755" w:customStyle="1">
    <w:name w:val="Другое"/>
    <w:basedOn w:val="729"/>
    <w:link w:val="754"/>
    <w:qFormat/>
    <w:pPr>
      <w:spacing w:after="0" w:line="240" w:lineRule="auto"/>
      <w:widowControl w:val="off"/>
    </w:pPr>
    <w:rPr>
      <w:rFonts w:ascii="Calibri" w:hAnsi="Calibri" w:eastAsia="Calibri" w:cs="Calibri"/>
      <w:sz w:val="20"/>
      <w:szCs w:val="20"/>
      <w:lang w:val="ru-RU"/>
    </w:rPr>
  </w:style>
  <w:style w:type="paragraph" w:styleId="75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7" w:customStyle="1">
    <w:name w:val="Основной текст (2)_"/>
    <w:basedOn w:val="733"/>
    <w:link w:val="758"/>
    <w:rPr>
      <w:rFonts w:eastAsia="Times New Roman" w:cs="Times New Roman"/>
      <w:shd w:val="clear" w:color="auto" w:fill="ffffff"/>
    </w:rPr>
  </w:style>
  <w:style w:type="paragraph" w:styleId="758" w:customStyle="1">
    <w:name w:val="Основной текст (2)"/>
    <w:basedOn w:val="729"/>
    <w:link w:val="757"/>
    <w:pPr>
      <w:ind w:hanging="700"/>
      <w:jc w:val="both"/>
      <w:spacing w:before="240" w:after="480" w:line="0" w:lineRule="atLeast"/>
      <w:shd w:val="clear" w:color="auto" w:fill="ffffff"/>
      <w:widowControl w:val="off"/>
    </w:pPr>
    <w:rPr>
      <w:rFonts w:eastAsia="Times New Roman" w:cs="Times New Roman"/>
      <w:lang w:val="ru-RU"/>
    </w:rPr>
  </w:style>
  <w:style w:type="character" w:styleId="759" w:customStyle="1">
    <w:name w:val="Текст у виносці Знак"/>
    <w:basedOn w:val="733"/>
    <w:link w:val="760"/>
    <w:uiPriority w:val="99"/>
    <w:semiHidden/>
    <w:rPr>
      <w:rFonts w:ascii="Segoe UI" w:hAnsi="Segoe UI" w:eastAsia="Times New Roman" w:cs="Segoe UI"/>
      <w:sz w:val="18"/>
      <w:szCs w:val="18"/>
      <w:lang w:eastAsia="ru-RU"/>
    </w:rPr>
  </w:style>
  <w:style w:type="paragraph" w:styleId="760">
    <w:name w:val="Balloon Text"/>
    <w:basedOn w:val="729"/>
    <w:link w:val="75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1" w:customStyle="1">
    <w:name w:val="Текст у виносці Знак1"/>
    <w:basedOn w:val="733"/>
    <w:uiPriority w:val="99"/>
    <w:semiHidden/>
    <w:rPr>
      <w:rFonts w:ascii="Segoe UI" w:hAnsi="Segoe UI" w:cs="Segoe UI"/>
      <w:sz w:val="18"/>
      <w:szCs w:val="18"/>
      <w:lang w:val="uk-UA"/>
    </w:rPr>
  </w:style>
  <w:style w:type="character" w:styleId="762" w:customStyle="1">
    <w:name w:val="T23"/>
    <w:rPr>
      <w:rFonts w:hint="default" w:ascii="Times New Roman" w:hAnsi="Times New Roman" w:eastAsia="Times New Roman1" w:cs="Times New Roman"/>
    </w:rPr>
  </w:style>
  <w:style w:type="paragraph" w:styleId="763" w:customStyle="1">
    <w:name w:val="Абзац списку1"/>
    <w:basedOn w:val="72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4" w:customStyle="1">
    <w:name w:val="markedcontent"/>
    <w:basedOn w:val="733"/>
  </w:style>
  <w:style w:type="paragraph" w:styleId="765">
    <w:name w:val="annotation text"/>
    <w:basedOn w:val="729"/>
    <w:link w:val="76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6" w:customStyle="1">
    <w:name w:val="Текст примітки Знак"/>
    <w:basedOn w:val="733"/>
    <w:link w:val="765"/>
    <w:uiPriority w:val="99"/>
    <w:rPr>
      <w:rFonts w:ascii="Times New Roman" w:hAnsi="Times New Roman" w:eastAsia="Times New Roman" w:cs="Times New Roman"/>
      <w:sz w:val="20"/>
      <w:szCs w:val="20"/>
      <w:lang w:eastAsia="ru-RU"/>
    </w:rPr>
  </w:style>
  <w:style w:type="character" w:styleId="767" w:customStyle="1">
    <w:name w:val="docdata"/>
    <w:basedOn w:val="733"/>
  </w:style>
  <w:style w:type="character" w:styleId="768" w:customStyle="1">
    <w:name w:val="Заголовок 3 Знак"/>
    <w:basedOn w:val="733"/>
    <w:link w:val="731"/>
    <w:uiPriority w:val="9"/>
    <w:semiHidden/>
    <w:rPr>
      <w:rFonts w:asciiTheme="majorHAnsi" w:hAnsiTheme="majorHAnsi" w:eastAsiaTheme="majorEastAsia" w:cstheme="majorBidi"/>
      <w:color w:val="1f4d78" w:themeColor="accent1" w:themeShade="7F"/>
      <w:sz w:val="24"/>
      <w:szCs w:val="24"/>
      <w:lang w:val="uk-UA"/>
    </w:rPr>
  </w:style>
  <w:style w:type="character" w:styleId="769" w:customStyle="1">
    <w:name w:val="Заголовок 4 Знак"/>
    <w:basedOn w:val="733"/>
    <w:link w:val="732"/>
    <w:uiPriority w:val="9"/>
    <w:semiHidden/>
    <w:rPr>
      <w:rFonts w:asciiTheme="majorHAnsi" w:hAnsiTheme="majorHAnsi" w:eastAsiaTheme="majorEastAsia" w:cstheme="majorBidi"/>
      <w:i/>
      <w:iCs/>
      <w:color w:val="2e74b5" w:themeColor="accent1" w:themeShade="BF"/>
      <w:lang w:val="uk-UA"/>
    </w:rPr>
  </w:style>
  <w:style w:type="paragraph" w:styleId="770" w:customStyle="1">
    <w:name w:val="name-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1" w:customStyle="1">
    <w:name w:val="cont-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2">
    <w:name w:val="Strong"/>
    <w:basedOn w:val="733"/>
    <w:uiPriority w:val="22"/>
    <w:qFormat/>
    <w:rPr>
      <w:b/>
      <w:bCs/>
    </w:rPr>
  </w:style>
  <w:style w:type="paragraph" w:styleId="773" w:customStyle="1">
    <w:name w:val="rvps6"/>
    <w:basedOn w:val="729"/>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4"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2024-06-10T08:25:51Z</dcterms:modified>
</cp:coreProperties>
</file>