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(відповідно до пункту 4</w:t>
      </w:r>
      <w:r>
        <w:rPr>
          <w:rFonts w:cs="Times New Roman" w:ascii="Times New Roman" w:hAnsi="Times New Roman"/>
          <w:sz w:val="24"/>
          <w:szCs w:val="24"/>
          <w:vertAlign w:val="superscript"/>
        </w:rPr>
        <w:t>1</w:t>
      </w:r>
      <w:r>
        <w:rPr>
          <w:rFonts w:cs="Times New Roman" w:ascii="Times New Roman" w:hAnsi="Times New Roman"/>
          <w:sz w:val="24"/>
          <w:szCs w:val="24"/>
        </w:rPr>
        <w:t xml:space="preserve"> постанови КМУ від 11.10.2016 № 710 «Про ефективне використання державних коштів» (зі змінами))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cs="Times New Roman" w:ascii="Times New Roman" w:hAnsi="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Rvps2"/>
        <w:spacing w:beforeAutospacing="0" w:before="0" w:afterAutospacing="0" w:after="0"/>
        <w:jc w:val="both"/>
        <w:rPr>
          <w:rFonts w:eastAsia="Calibri" w:eastAsiaTheme="minorHAnsi"/>
          <w:lang w:val="uk-UA"/>
        </w:rPr>
      </w:pPr>
      <w:r>
        <w:rPr>
          <w:b/>
          <w:bCs/>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Pr/>
        <w:t xml:space="preserve"> </w:t>
      </w:r>
      <w:r>
        <w:rPr/>
        <w:t xml:space="preserve"> </w:t>
      </w:r>
      <w:r>
        <w:rPr>
          <w:rFonts w:eastAsia="Calibri" w:eastAsiaTheme="minorHAnsi"/>
          <w:lang w:val="uk-UA"/>
        </w:rPr>
        <w:t>Закупівля послуг з професійного укладання килимового покриття код CPV за ЄЗС ДК 021:2015: 45430000-0 — Покривання підлоги та стін</w:t>
      </w:r>
    </w:p>
    <w:p>
      <w:pPr>
        <w:pStyle w:val="Rvps2"/>
        <w:spacing w:beforeAutospacing="0" w:before="0" w:afterAutospacing="0" w:after="0"/>
        <w:jc w:val="both"/>
        <w:rPr>
          <w:rFonts w:eastAsia="Calibri" w:eastAsiaTheme="minorHAnsi"/>
          <w:b/>
          <w:b/>
          <w:bCs/>
          <w:lang w:val="uk-UA"/>
        </w:rPr>
      </w:pPr>
      <w:r>
        <w:rPr>
          <w:rFonts w:eastAsia="Calibri" w:eastAsiaTheme="minorHAnsi"/>
          <w:b/>
          <w:bCs/>
          <w:lang w:val="uk-UA"/>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3. Ідентифікатор закупівлі: — </w:t>
      </w:r>
      <w:r>
        <w:rPr>
          <w:rFonts w:cs="Times New Roman" w:ascii="Times New Roman" w:hAnsi="Times New Roman"/>
          <w:sz w:val="24"/>
          <w:szCs w:val="24"/>
        </w:rPr>
        <w:t>UA-2025-11-24-009687-а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Rvps2"/>
        <w:spacing w:beforeAutospacing="0" w:before="0" w:afterAutospacing="0" w:after="0"/>
        <w:jc w:val="both"/>
        <w:rPr>
          <w:rFonts w:eastAsia="Calibri" w:eastAsiaTheme="minorHAnsi"/>
          <w:lang w:val="uk-UA"/>
        </w:rPr>
      </w:pPr>
      <w:r>
        <w:rPr>
          <w:rFonts w:eastAsia="Times New Roman"/>
          <w:b/>
          <w:lang w:eastAsia="ru-RU"/>
        </w:rPr>
        <w:t>4. Обґрунтування технічних та якісних характеристик предмета закупівлі</w:t>
      </w:r>
      <w:r>
        <w:rPr>
          <w:rFonts w:eastAsia="Times New Roman"/>
          <w:bCs/>
          <w:lang w:eastAsia="ru-RU"/>
        </w:rPr>
        <w:t xml:space="preserve">:  </w:t>
      </w:r>
      <w:r>
        <w:rPr>
          <w:rFonts w:eastAsia="Calibri" w:eastAsiaTheme="minorHAnsi"/>
          <w:lang w:val="uk-UA"/>
        </w:rPr>
        <w:t>Закупівля послуг з професійного укладання килимового покриття код CPV за ЄЗС ДК 021:2015: 45430000-0 — Покривання підлоги та стін</w:t>
      </w:r>
    </w:p>
    <w:p>
      <w:pPr>
        <w:pStyle w:val="Normal"/>
        <w:jc w:val="center"/>
        <w:rPr>
          <w:rFonts w:ascii="Times New Roman" w:hAnsi="Times New Roman" w:eastAsia="Aptos"/>
          <w:b/>
          <w:b/>
          <w:bCs/>
          <w:color w:val="000000"/>
          <w:kern w:val="2"/>
          <w:sz w:val="28"/>
          <w:szCs w:val="28"/>
          <w14:ligatures w14:val="standardContextual"/>
        </w:rPr>
      </w:pPr>
      <w:r>
        <w:rPr>
          <w:rFonts w:eastAsia="Aptos" w:ascii="Times New Roman" w:hAnsi="Times New Roman"/>
          <w:b/>
          <w:bCs/>
          <w:color w:val="000000"/>
          <w:kern w:val="2"/>
          <w:sz w:val="28"/>
          <w:szCs w:val="28"/>
          <w14:ligatures w14:val="standardContextual"/>
        </w:rPr>
        <w:t>ТЕХНІЧНІ ВИМОГИ</w:t>
      </w:r>
    </w:p>
    <w:tbl>
      <w:tblPr>
        <w:tblStyle w:val="5"/>
        <w:tblW w:w="959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52"/>
        <w:gridCol w:w="4405"/>
        <w:gridCol w:w="1598"/>
        <w:gridCol w:w="1533"/>
        <w:gridCol w:w="1506"/>
      </w:tblGrid>
      <w:tr>
        <w:trPr/>
        <w:tc>
          <w:tcPr>
            <w:tcW w:w="552" w:type="dxa"/>
            <w:tcBorders/>
            <w:vAlign w:val="center"/>
          </w:tcPr>
          <w:p>
            <w:pPr>
              <w:pStyle w:val="Normal"/>
              <w:widowControl/>
              <w:spacing w:lineRule="auto" w:line="240" w:before="0" w:after="0"/>
              <w:jc w:val="center"/>
              <w:rPr>
                <w:rFonts w:ascii="Times New Roman" w:hAnsi="Times New Roman"/>
                <w:b/>
                <w:b/>
                <w:bCs/>
                <w:color w:val="000000"/>
                <w:lang w:eastAsia="uk-UA"/>
              </w:rPr>
            </w:pPr>
            <w:r>
              <w:rPr>
                <w:rFonts w:eastAsia="Calibri" w:cs="" w:ascii="Times New Roman" w:hAnsi="Times New Roman"/>
                <w:b/>
                <w:bCs/>
                <w:color w:val="000000"/>
                <w:kern w:val="2"/>
                <w:sz w:val="24"/>
                <w:szCs w:val="24"/>
                <w:lang w:eastAsia="uk-UA" w:bidi="ar-SA"/>
              </w:rPr>
              <w:t xml:space="preserve">№ </w:t>
            </w:r>
            <w:r>
              <w:rPr>
                <w:rFonts w:eastAsia="Calibri" w:cs="" w:ascii="Times New Roman" w:hAnsi="Times New Roman"/>
                <w:b/>
                <w:bCs/>
                <w:color w:val="000000"/>
                <w:kern w:val="2"/>
                <w:sz w:val="24"/>
                <w:szCs w:val="24"/>
                <w:lang w:eastAsia="uk-UA" w:bidi="ar-SA"/>
              </w:rPr>
              <w:t>з/п</w:t>
            </w:r>
          </w:p>
        </w:tc>
        <w:tc>
          <w:tcPr>
            <w:tcW w:w="4405" w:type="dxa"/>
            <w:tcBorders/>
            <w:vAlign w:val="center"/>
          </w:tcPr>
          <w:p>
            <w:pPr>
              <w:pStyle w:val="Normal"/>
              <w:widowControl/>
              <w:spacing w:lineRule="auto" w:line="240" w:before="0" w:after="0"/>
              <w:jc w:val="center"/>
              <w:rPr>
                <w:rFonts w:ascii="Times New Roman" w:hAnsi="Times New Roman"/>
                <w:b/>
                <w:b/>
                <w:bCs/>
                <w:color w:val="000000"/>
                <w:lang w:eastAsia="uk-UA"/>
              </w:rPr>
            </w:pPr>
            <w:r>
              <w:rPr>
                <w:rFonts w:eastAsia="Calibri" w:cs="" w:ascii="Times New Roman" w:hAnsi="Times New Roman"/>
                <w:b/>
                <w:bCs/>
                <w:color w:val="000000"/>
                <w:kern w:val="2"/>
                <w:sz w:val="24"/>
                <w:szCs w:val="24"/>
                <w:lang w:eastAsia="uk-UA" w:bidi="ar-SA"/>
              </w:rPr>
              <w:t>Назва послуги</w:t>
            </w:r>
          </w:p>
        </w:tc>
        <w:tc>
          <w:tcPr>
            <w:tcW w:w="1598" w:type="dxa"/>
            <w:tcBorders/>
            <w:vAlign w:val="center"/>
          </w:tcPr>
          <w:p>
            <w:pPr>
              <w:pStyle w:val="Normal"/>
              <w:widowControl/>
              <w:spacing w:lineRule="auto" w:line="240" w:before="0" w:after="0"/>
              <w:jc w:val="center"/>
              <w:rPr>
                <w:rFonts w:ascii="Times New Roman" w:hAnsi="Times New Roman"/>
                <w:b/>
                <w:b/>
                <w:bCs/>
                <w:color w:val="000000"/>
                <w:lang w:eastAsia="uk-UA"/>
              </w:rPr>
            </w:pPr>
            <w:r>
              <w:rPr>
                <w:rFonts w:eastAsia="Calibri" w:cs="" w:ascii="Times New Roman" w:hAnsi="Times New Roman"/>
                <w:b/>
                <w:bCs/>
                <w:color w:val="000000"/>
                <w:kern w:val="2"/>
                <w:sz w:val="24"/>
                <w:szCs w:val="24"/>
                <w:lang w:eastAsia="uk-UA" w:bidi="ar-SA"/>
              </w:rPr>
              <w:t>Кількість</w:t>
            </w:r>
          </w:p>
        </w:tc>
        <w:tc>
          <w:tcPr>
            <w:tcW w:w="1533" w:type="dxa"/>
            <w:tcBorders/>
            <w:vAlign w:val="center"/>
          </w:tcPr>
          <w:p>
            <w:pPr>
              <w:pStyle w:val="Normal"/>
              <w:widowControl/>
              <w:spacing w:lineRule="auto" w:line="240" w:before="0" w:after="0"/>
              <w:jc w:val="center"/>
              <w:rPr>
                <w:rFonts w:ascii="Times New Roman" w:hAnsi="Times New Roman"/>
                <w:b/>
                <w:b/>
                <w:bCs/>
                <w:color w:val="000000"/>
                <w:lang w:eastAsia="uk-UA"/>
              </w:rPr>
            </w:pPr>
            <w:r>
              <w:rPr>
                <w:rFonts w:eastAsia="Calibri" w:cs="" w:ascii="Times New Roman" w:hAnsi="Times New Roman"/>
                <w:b/>
                <w:bCs/>
                <w:color w:val="000000"/>
                <w:kern w:val="2"/>
                <w:sz w:val="24"/>
                <w:szCs w:val="24"/>
                <w:lang w:eastAsia="uk-UA" w:bidi="ar-SA"/>
              </w:rPr>
              <w:t>Одиниця виміру</w:t>
            </w:r>
          </w:p>
        </w:tc>
        <w:tc>
          <w:tcPr>
            <w:tcW w:w="1506" w:type="dxa"/>
            <w:tcBorders/>
          </w:tcPr>
          <w:p>
            <w:pPr>
              <w:pStyle w:val="Normal"/>
              <w:widowControl/>
              <w:spacing w:lineRule="auto" w:line="240" w:before="0" w:after="0"/>
              <w:jc w:val="center"/>
              <w:rPr>
                <w:rFonts w:ascii="Times New Roman" w:hAnsi="Times New Roman"/>
                <w:b/>
                <w:b/>
                <w:bCs/>
                <w:color w:val="000000"/>
                <w:lang w:eastAsia="uk-UA"/>
              </w:rPr>
            </w:pPr>
            <w:r>
              <w:rPr>
                <w:rFonts w:eastAsia="Calibri" w:cs="" w:ascii="Times New Roman" w:hAnsi="Times New Roman"/>
                <w:b/>
                <w:bCs/>
                <w:color w:val="000000"/>
                <w:kern w:val="2"/>
                <w:sz w:val="24"/>
                <w:szCs w:val="24"/>
                <w:lang w:eastAsia="uk-UA" w:bidi="ar-SA"/>
              </w:rPr>
              <w:t>Примітка</w:t>
            </w:r>
          </w:p>
        </w:tc>
      </w:tr>
      <w:tr>
        <w:trPr/>
        <w:tc>
          <w:tcPr>
            <w:tcW w:w="552" w:type="dxa"/>
            <w:tcBorders/>
            <w:vAlign w:val="center"/>
          </w:tcPr>
          <w:p>
            <w:pPr>
              <w:pStyle w:val="Normal"/>
              <w:widowControl/>
              <w:spacing w:lineRule="auto" w:line="240" w:before="0" w:after="0"/>
              <w:jc w:val="center"/>
              <w:rPr>
                <w:rFonts w:ascii="Times New Roman" w:hAnsi="Times New Roman"/>
                <w:color w:val="000000"/>
                <w:lang w:eastAsia="uk-UA"/>
              </w:rPr>
            </w:pPr>
            <w:r>
              <w:rPr>
                <w:rFonts w:eastAsia="Calibri" w:cs="" w:ascii="Times New Roman" w:hAnsi="Times New Roman"/>
                <w:color w:val="000000"/>
                <w:kern w:val="2"/>
                <w:sz w:val="24"/>
                <w:szCs w:val="24"/>
                <w:lang w:eastAsia="uk-UA" w:bidi="ar-SA"/>
              </w:rPr>
              <w:t>1.</w:t>
            </w:r>
          </w:p>
        </w:tc>
        <w:tc>
          <w:tcPr>
            <w:tcW w:w="4405" w:type="dxa"/>
            <w:tcBorders/>
            <w:vAlign w:val="center"/>
          </w:tcPr>
          <w:p>
            <w:pPr>
              <w:pStyle w:val="Normal"/>
              <w:widowControl/>
              <w:spacing w:lineRule="auto" w:line="240" w:before="0" w:after="0"/>
              <w:jc w:val="both"/>
              <w:rPr>
                <w:rFonts w:ascii="Times New Roman" w:hAnsi="Times New Roman" w:eastAsia="Calibri"/>
                <w:b/>
                <w:b/>
                <w:bCs/>
                <w:color w:val="000000"/>
              </w:rPr>
            </w:pPr>
            <w:r>
              <w:rPr>
                <w:rFonts w:eastAsia="Calibri" w:cs="" w:ascii="Times New Roman" w:hAnsi="Times New Roman"/>
                <w:b/>
                <w:bCs/>
                <w:color w:val="000000"/>
                <w:kern w:val="2"/>
                <w:sz w:val="24"/>
                <w:szCs w:val="24"/>
                <w:lang w:eastAsia="en-US" w:bidi="ar-SA"/>
              </w:rPr>
              <w:t>Монтажні роботи (послуги з професійного укладання килимового покриття)</w:t>
            </w:r>
          </w:p>
          <w:p>
            <w:pPr>
              <w:pStyle w:val="Normal"/>
              <w:widowControl/>
              <w:spacing w:lineRule="auto" w:line="240" w:before="0" w:after="0"/>
              <w:jc w:val="both"/>
              <w:rPr>
                <w:rFonts w:ascii="Times New Roman" w:hAnsi="Times New Roman" w:eastAsia="Calibri"/>
                <w:color w:val="000000"/>
              </w:rPr>
            </w:pPr>
            <w:r>
              <w:rPr>
                <w:rFonts w:eastAsia="Calibri" w:cs="" w:ascii="Times New Roman" w:hAnsi="Times New Roman"/>
                <w:color w:val="000000"/>
                <w:kern w:val="2"/>
                <w:sz w:val="24"/>
                <w:szCs w:val="24"/>
                <w:lang w:eastAsia="en-US" w:bidi="ar-SA"/>
              </w:rPr>
              <w:t>- демонтаж наявного килимового покриття</w:t>
            </w:r>
          </w:p>
          <w:p>
            <w:pPr>
              <w:pStyle w:val="Normal"/>
              <w:widowControl/>
              <w:spacing w:lineRule="auto" w:line="240" w:before="0" w:after="0"/>
              <w:jc w:val="both"/>
              <w:rPr>
                <w:rFonts w:ascii="Times New Roman" w:hAnsi="Times New Roman" w:eastAsia="Calibri"/>
                <w:color w:val="000000"/>
              </w:rPr>
            </w:pPr>
            <w:r>
              <w:rPr>
                <w:rFonts w:eastAsia="Calibri" w:cs="" w:ascii="Times New Roman" w:hAnsi="Times New Roman"/>
                <w:color w:val="000000"/>
                <w:kern w:val="2"/>
                <w:sz w:val="24"/>
                <w:szCs w:val="24"/>
                <w:lang w:eastAsia="en-US" w:bidi="ar-SA"/>
              </w:rPr>
              <w:t>- підготовка підлоги до укладання</w:t>
            </w:r>
          </w:p>
          <w:p>
            <w:pPr>
              <w:pStyle w:val="Normal"/>
              <w:widowControl/>
              <w:spacing w:lineRule="auto" w:line="240" w:before="0" w:after="0"/>
              <w:jc w:val="both"/>
              <w:rPr>
                <w:rFonts w:ascii="Times New Roman" w:hAnsi="Times New Roman" w:eastAsia="Calibri"/>
                <w:color w:val="000000"/>
              </w:rPr>
            </w:pPr>
            <w:r>
              <w:rPr>
                <w:rFonts w:eastAsia="Calibri" w:cs="" w:ascii="Times New Roman" w:hAnsi="Times New Roman"/>
                <w:color w:val="000000"/>
                <w:kern w:val="2"/>
                <w:sz w:val="24"/>
                <w:szCs w:val="24"/>
                <w:lang w:eastAsia="en-US" w:bidi="ar-SA"/>
              </w:rPr>
              <w:t>- розкрій килимового покриття згідно визначеної схеми (шир.1м,1,2м,1,4м та ін.)</w:t>
            </w:r>
          </w:p>
          <w:p>
            <w:pPr>
              <w:pStyle w:val="Normal"/>
              <w:widowControl/>
              <w:spacing w:lineRule="auto" w:line="240" w:before="0" w:after="0"/>
              <w:jc w:val="both"/>
              <w:rPr>
                <w:rFonts w:ascii="Times New Roman" w:hAnsi="Times New Roman" w:eastAsia="Calibri"/>
                <w:color w:val="000000"/>
              </w:rPr>
            </w:pPr>
            <w:r>
              <w:rPr>
                <w:rFonts w:eastAsia="Calibri" w:cs="" w:ascii="Times New Roman" w:hAnsi="Times New Roman"/>
                <w:color w:val="000000"/>
                <w:kern w:val="2"/>
                <w:sz w:val="24"/>
                <w:szCs w:val="24"/>
                <w:lang w:eastAsia="en-US" w:bidi="ar-SA"/>
              </w:rPr>
              <w:t>- монтаж килимового покриття до підлоги за допомогою професійного скотчу</w:t>
            </w:r>
          </w:p>
          <w:p>
            <w:pPr>
              <w:pStyle w:val="Normal"/>
              <w:widowControl/>
              <w:spacing w:lineRule="auto" w:line="240" w:before="0" w:after="0"/>
              <w:jc w:val="both"/>
              <w:rPr>
                <w:rFonts w:ascii="Times New Roman" w:hAnsi="Times New Roman" w:eastAsia="Calibri"/>
                <w:color w:val="000000"/>
              </w:rPr>
            </w:pPr>
            <w:r>
              <w:rPr>
                <w:rFonts w:eastAsia="Calibri" w:cs="" w:ascii="Times New Roman" w:hAnsi="Times New Roman"/>
                <w:color w:val="000000"/>
                <w:kern w:val="2"/>
                <w:sz w:val="24"/>
                <w:szCs w:val="24"/>
                <w:lang w:eastAsia="en-US" w:bidi="ar-SA"/>
              </w:rPr>
              <w:t>-   додаткове проклеювання місць стикування килимового покриття</w:t>
            </w:r>
          </w:p>
          <w:p>
            <w:pPr>
              <w:pStyle w:val="Normal"/>
              <w:widowControl/>
              <w:spacing w:lineRule="auto" w:line="240" w:before="0" w:after="0"/>
              <w:jc w:val="both"/>
              <w:rPr>
                <w:rFonts w:ascii="Times New Roman" w:hAnsi="Times New Roman" w:eastAsia="Calibri"/>
                <w:color w:val="000000"/>
              </w:rPr>
            </w:pPr>
            <w:r>
              <w:rPr>
                <w:rFonts w:eastAsia="Calibri" w:cs="" w:ascii="Times New Roman" w:hAnsi="Times New Roman"/>
                <w:color w:val="000000"/>
                <w:kern w:val="2"/>
                <w:sz w:val="24"/>
                <w:szCs w:val="24"/>
                <w:lang w:eastAsia="en-US" w:bidi="ar-SA"/>
              </w:rPr>
              <w:t>- прибирання приміщення</w:t>
            </w:r>
          </w:p>
          <w:p>
            <w:pPr>
              <w:pStyle w:val="Normal"/>
              <w:widowControl/>
              <w:spacing w:lineRule="auto" w:line="240" w:before="0" w:after="0"/>
              <w:jc w:val="both"/>
              <w:rPr>
                <w:rFonts w:ascii="Times New Roman" w:hAnsi="Times New Roman" w:eastAsia="Calibri"/>
                <w:color w:val="000000"/>
              </w:rPr>
            </w:pPr>
            <w:r>
              <w:rPr>
                <w:rFonts w:eastAsia="Calibri" w:cs="" w:ascii="Times New Roman" w:hAnsi="Times New Roman"/>
                <w:color w:val="000000"/>
                <w:kern w:val="2"/>
                <w:sz w:val="24"/>
                <w:szCs w:val="24"/>
                <w:lang w:eastAsia="en-US" w:bidi="ar-SA"/>
              </w:rPr>
              <w:t>- усі необхідні витратні матеріали для проведення робіт</w:t>
            </w:r>
          </w:p>
        </w:tc>
        <w:tc>
          <w:tcPr>
            <w:tcW w:w="1598" w:type="dxa"/>
            <w:tcBorders/>
            <w:vAlign w:val="center"/>
          </w:tcPr>
          <w:p>
            <w:pPr>
              <w:pStyle w:val="Normal"/>
              <w:widowControl/>
              <w:spacing w:lineRule="auto" w:line="240" w:before="0" w:after="0"/>
              <w:jc w:val="center"/>
              <w:rPr>
                <w:rFonts w:ascii="Times New Roman" w:hAnsi="Times New Roman"/>
                <w:color w:val="000000"/>
                <w:lang w:eastAsia="uk-UA"/>
              </w:rPr>
            </w:pPr>
            <w:r>
              <w:rPr>
                <w:rFonts w:eastAsia="Calibri" w:cs="" w:ascii="Times New Roman" w:hAnsi="Times New Roman"/>
                <w:color w:val="000000"/>
                <w:kern w:val="2"/>
                <w:sz w:val="24"/>
                <w:szCs w:val="24"/>
                <w:lang w:eastAsia="uk-UA" w:bidi="ar-SA"/>
              </w:rPr>
              <w:t>195</w:t>
            </w:r>
          </w:p>
        </w:tc>
        <w:tc>
          <w:tcPr>
            <w:tcW w:w="1533" w:type="dxa"/>
            <w:tcBorders/>
            <w:vAlign w:val="center"/>
          </w:tcPr>
          <w:p>
            <w:pPr>
              <w:pStyle w:val="Normal"/>
              <w:widowControl/>
              <w:spacing w:lineRule="auto" w:line="240" w:before="0" w:after="0"/>
              <w:jc w:val="center"/>
              <w:rPr>
                <w:rFonts w:ascii="Times New Roman" w:hAnsi="Times New Roman"/>
                <w:color w:val="000000"/>
                <w:lang w:eastAsia="uk-UA"/>
              </w:rPr>
            </w:pPr>
            <w:r>
              <w:rPr>
                <w:rFonts w:eastAsia="Calibri" w:cs="" w:ascii="Times New Roman" w:hAnsi="Times New Roman"/>
                <w:b/>
                <w:kern w:val="2"/>
                <w:sz w:val="24"/>
                <w:szCs w:val="24"/>
                <w:lang w:eastAsia="uk-UA" w:bidi="ar-SA"/>
                <w14:ligatures w14:val="none"/>
              </w:rPr>
              <w:t>М</w:t>
            </w:r>
            <w:r>
              <w:rPr>
                <w:rFonts w:eastAsia="Calibri" w:cs="" w:ascii="Times New Roman" w:hAnsi="Times New Roman"/>
                <w:b/>
                <w:kern w:val="2"/>
                <w:sz w:val="24"/>
                <w:szCs w:val="24"/>
                <w:vertAlign w:val="superscript"/>
                <w:lang w:eastAsia="uk-UA" w:bidi="ar-SA"/>
                <w14:ligatures w14:val="none"/>
              </w:rPr>
              <w:t>2</w:t>
            </w:r>
          </w:p>
        </w:tc>
        <w:tc>
          <w:tcPr>
            <w:tcW w:w="1506" w:type="dxa"/>
            <w:tcBorders/>
          </w:tcPr>
          <w:p>
            <w:pPr>
              <w:pStyle w:val="Normal"/>
              <w:widowControl/>
              <w:spacing w:lineRule="auto" w:line="240" w:before="0" w:after="0"/>
              <w:jc w:val="center"/>
              <w:rPr>
                <w:rFonts w:ascii="Times New Roman" w:hAnsi="Times New Roman"/>
                <w:color w:val="000000"/>
                <w:lang w:eastAsia="uk-UA"/>
              </w:rPr>
            </w:pPr>
            <w:r>
              <w:rPr>
                <w:rFonts w:eastAsia="Calibri" w:cs="" w:ascii="Times New Roman" w:hAnsi="Times New Roman"/>
                <w:color w:val="000000"/>
                <w:kern w:val="2"/>
                <w:sz w:val="24"/>
                <w:szCs w:val="24"/>
                <w:lang w:eastAsia="en-US" w:bidi="ar-SA"/>
              </w:rPr>
            </w:r>
          </w:p>
        </w:tc>
      </w:tr>
    </w:tbl>
    <w:p>
      <w:pPr>
        <w:pStyle w:val="Normal"/>
        <w:jc w:val="both"/>
        <w:rPr>
          <w:rFonts w:ascii="Times New Roman" w:hAnsi="Times New Roman" w:eastAsia="Aptos"/>
          <w:color w:val="000000"/>
          <w:kern w:val="2"/>
          <w14:ligatures w14:val="standardContextual"/>
        </w:rPr>
      </w:pPr>
      <w:r>
        <w:rPr>
          <w:rFonts w:eastAsia="Aptos" w:ascii="Times New Roman" w:hAnsi="Times New Roman"/>
          <w:color w:val="000000"/>
          <w:kern w:val="2"/>
          <w14:ligatures w14:val="standardContextual"/>
        </w:rPr>
      </w:r>
    </w:p>
    <w:p>
      <w:pPr>
        <w:pStyle w:val="Normal"/>
        <w:ind w:firstLine="567"/>
        <w:jc w:val="both"/>
        <w:rPr>
          <w:rFonts w:ascii="Times New Roman" w:hAnsi="Times New Roman" w:eastAsia="Aptos"/>
          <w:i/>
          <w:i/>
          <w:iCs/>
          <w:color w:val="000000"/>
          <w:kern w:val="2"/>
          <w14:ligatures w14:val="standardContextual"/>
        </w:rPr>
      </w:pPr>
      <w:r>
        <w:rPr>
          <w:rFonts w:eastAsia="Aptos" w:ascii="Times New Roman" w:hAnsi="Times New Roman"/>
          <w:i/>
          <w:iCs/>
          <w:color w:val="000000"/>
          <w:kern w:val="2"/>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pPr>
        <w:pStyle w:val="Normal"/>
        <w:jc w:val="both"/>
        <w:rPr>
          <w:rFonts w:ascii="Times New Roman" w:hAnsi="Times New Roman" w:eastAsia="Aptos"/>
          <w:color w:val="000000"/>
          <w:kern w:val="2"/>
          <w14:ligatures w14:val="standardContextual"/>
        </w:rPr>
      </w:pPr>
      <w:r>
        <w:rPr>
          <w:rFonts w:eastAsia="Aptos" w:ascii="Times New Roman" w:hAnsi="Times New Roman"/>
          <w:color w:val="000000"/>
          <w:kern w:val="2"/>
          <w14:ligatures w14:val="standardContextual"/>
        </w:rPr>
      </w:r>
    </w:p>
    <w:p>
      <w:pPr>
        <w:pStyle w:val="Normal"/>
        <w:tabs>
          <w:tab w:val="clear" w:pos="708"/>
          <w:tab w:val="left" w:pos="7382" w:leader="none"/>
        </w:tabs>
        <w:suppressAutoHyphens w:val="true"/>
        <w:ind w:firstLine="426"/>
        <w:jc w:val="both"/>
        <w:rPr>
          <w:rFonts w:ascii="Times New Roman" w:hAnsi="Times New Roman"/>
          <w:i/>
          <w:i/>
          <w:iCs/>
          <w:color w:val="000000"/>
          <w:lang w:eastAsia="uk-UA"/>
        </w:rPr>
      </w:pPr>
      <w:r>
        <w:rPr>
          <w:rFonts w:ascii="Times New Roman" w:hAnsi="Times New Roman"/>
          <w:i/>
          <w:iCs/>
          <w:color w:val="000000"/>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5. Обґрунтування розміру бюджетного призначення:</w:t>
      </w:r>
      <w:r>
        <w:rPr>
          <w:rFonts w:eastAsia="Times New Roman" w:cs="Times New Roman" w:ascii="Times New Roman" w:hAnsi="Times New Roman"/>
          <w:sz w:val="24"/>
          <w:szCs w:val="24"/>
          <w:lang w:eastAsia="ru-RU"/>
        </w:rPr>
        <w:t xml:space="preserve"> розмір бюджетного призначення визначено Законом України «Про Державний бюджет України на 2025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2025 рік.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Очікувана вартість предмета закупівлі:</w:t>
      </w:r>
      <w:r>
        <w:rPr>
          <w:rFonts w:eastAsia="Times New Roman" w:cs="Times New Roman" w:ascii="Times New Roman" w:hAnsi="Times New Roman"/>
          <w:sz w:val="24"/>
          <w:szCs w:val="24"/>
          <w:lang w:eastAsia="ru-RU"/>
        </w:rPr>
        <w:t xml:space="preserve"> 87 750,00 грн. (вісімдесят сім тисяч сімсот п’ятдесят гривень 00 коп.) з ПДВ.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b/>
          <w:sz w:val="24"/>
          <w:szCs w:val="24"/>
          <w:lang w:eastAsia="ru-RU"/>
        </w:rPr>
        <w:t>7. Обґрунтування очікуваної вартості предмета закупівлі:</w:t>
      </w:r>
      <w:r>
        <w:rPr>
          <w:rFonts w:eastAsia="Times New Roman" w:cs="Times New Roman" w:ascii="Times New Roman" w:hAnsi="Times New Roman"/>
          <w:sz w:val="24"/>
          <w:szCs w:val="24"/>
          <w:lang w:eastAsia="ru-RU"/>
        </w:rPr>
        <w:t xml:space="preserve"> 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Pr>
          <w:rFonts w:cs="Times New Roman" w:ascii="Times New Roman" w:hAnsi="Times New Roman"/>
          <w:sz w:val="24"/>
          <w:szCs w:val="24"/>
        </w:rPr>
        <w:t>наказу ДУ ЦІТ МВС України від 10.09.2025 № 300.</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8. Процедура закупівлі:</w:t>
      </w:r>
      <w:r>
        <w:rPr>
          <w:rFonts w:eastAsia="Times New Roman" w:cs="Times New Roman" w:ascii="Times New Roman" w:hAnsi="Times New Roman"/>
          <w:sz w:val="24"/>
          <w:szCs w:val="24"/>
          <w:lang w:eastAsia="ru-RU"/>
        </w:rPr>
        <w:t xml:space="preserve"> Застосовується процедура відкритих торгів з особливостями.</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
    </w:p>
    <w:sectPr>
      <w:footerReference w:type="default" r:id="rId2"/>
      <w:type w:val="nextPage"/>
      <w:pgSz w:w="11906" w:h="16838"/>
      <w:pgMar w:left="1418" w:right="851" w:gutter="0" w:header="0" w:top="709" w:footer="709"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Segoe UI">
    <w:charset w:val="01"/>
    <w:family w:val="roman"/>
    <w:pitch w:val="variable"/>
  </w:font>
  <w:font w:name="Carlito">
    <w:altName w:val="Calibri"/>
    <w:charset w:val="01"/>
    <w:family w:val="swiss"/>
    <w:pitch w:val="variable"/>
  </w:font>
  <w:font w:name="Tms Rmn">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rPr>
    </w:pPr>
    <w:r>
      <w:rPr>
        <w:sz w:val="8"/>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1">
    <w:name w:val="Heading 1"/>
    <w:basedOn w:val="Normal"/>
    <w:next w:val="Normal"/>
    <w:link w:val="11"/>
    <w:uiPriority w:val="9"/>
    <w:qFormat/>
    <w:rsid w:val="00ff08b3"/>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2">
    <w:name w:val="Heading 2"/>
    <w:basedOn w:val="Normal"/>
    <w:link w:val="21"/>
    <w:uiPriority w:val="9"/>
    <w:qFormat/>
    <w:rsid w:val="00b2511f"/>
    <w:pPr>
      <w:spacing w:lineRule="auto" w:line="240" w:beforeAutospacing="1" w:afterAutospacing="1"/>
      <w:outlineLvl w:val="1"/>
    </w:pPr>
    <w:rPr>
      <w:rFonts w:ascii="Times New Roman" w:hAnsi="Times New Roman" w:eastAsia="Times New Roman" w:cs="Times New Roman"/>
      <w:b/>
      <w:bCs/>
      <w:sz w:val="36"/>
      <w:szCs w:val="36"/>
      <w:lang w:eastAsia="uk-UA"/>
    </w:rPr>
  </w:style>
  <w:style w:type="paragraph" w:styleId="Heading3">
    <w:name w:val="Heading 3"/>
    <w:basedOn w:val="Normal"/>
    <w:next w:val="Normal"/>
    <w:link w:val="3"/>
    <w:uiPriority w:val="9"/>
    <w:semiHidden/>
    <w:unhideWhenUsed/>
    <w:qFormat/>
    <w:rsid w:val="002924c8"/>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4"/>
    <w:uiPriority w:val="9"/>
    <w:semiHidden/>
    <w:unhideWhenUsed/>
    <w:qFormat/>
    <w:rsid w:val="002924c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unhideWhenUsed/>
    <w:qFormat/>
    <w:rPr/>
  </w:style>
  <w:style w:type="character" w:styleId="Style5" w:customStyle="1">
    <w:name w:val="Абзац списку Знак"/>
    <w:link w:val="ListParagraph"/>
    <w:uiPriority w:val="34"/>
    <w:qFormat/>
    <w:rsid w:val="006a294a"/>
    <w:rPr>
      <w:rFonts w:ascii="Calibri" w:hAnsi="Calibri" w:eastAsia="Calibri" w:cs="Calibri"/>
      <w:lang w:eastAsia="zh-CN"/>
    </w:rPr>
  </w:style>
  <w:style w:type="character" w:styleId="Style6" w:customStyle="1">
    <w:name w:val="Нижній колонтитул Знак"/>
    <w:basedOn w:val="DefaultParagraphFont"/>
    <w:uiPriority w:val="99"/>
    <w:qFormat/>
    <w:rsid w:val="0061451b"/>
    <w:rPr>
      <w:rFonts w:ascii="Calibri" w:hAnsi="Calibri" w:eastAsia="Calibri" w:cs="Calibri"/>
      <w:lang w:eastAsia="zh-CN"/>
    </w:rPr>
  </w:style>
  <w:style w:type="character" w:styleId="Hyperlink">
    <w:name w:val="Hyperlink"/>
    <w:basedOn w:val="DefaultParagraphFont"/>
    <w:uiPriority w:val="99"/>
    <w:unhideWhenUsed/>
    <w:rsid w:val="005d1561"/>
    <w:rPr>
      <w:color w:val="0563C1" w:themeColor="hyperlink"/>
      <w:u w:val="single"/>
    </w:rPr>
  </w:style>
  <w:style w:type="character" w:styleId="Xfm93972720" w:customStyle="1">
    <w:name w:val="xfm_93972720"/>
    <w:basedOn w:val="DefaultParagraphFont"/>
    <w:qFormat/>
    <w:rsid w:val="000e4b01"/>
    <w:rPr/>
  </w:style>
  <w:style w:type="character" w:styleId="Style7" w:customStyle="1">
    <w:name w:val="Звичайний (веб) Знак"/>
    <w:link w:val="NormalWeb"/>
    <w:qFormat/>
    <w:rsid w:val="00b56048"/>
    <w:rPr>
      <w:rFonts w:ascii="Times New Roman" w:hAnsi="Times New Roman" w:cs="Times New Roman"/>
      <w:sz w:val="24"/>
      <w:szCs w:val="24"/>
      <w:lang w:val="uk-UA"/>
    </w:rPr>
  </w:style>
  <w:style w:type="character" w:styleId="2" w:customStyle="1">
    <w:name w:val="Основний текст 2 Знак"/>
    <w:basedOn w:val="DefaultParagraphFont"/>
    <w:link w:val="BodyText2"/>
    <w:qFormat/>
    <w:rsid w:val="00f41442"/>
    <w:rPr>
      <w:rFonts w:ascii="Times New Roman" w:hAnsi="Times New Roman" w:eastAsia="Times New Roman" w:cs="Times New Roman"/>
      <w:sz w:val="28"/>
      <w:szCs w:val="20"/>
      <w:lang w:eastAsia="ru-RU"/>
    </w:rPr>
  </w:style>
  <w:style w:type="character" w:styleId="21" w:customStyle="1">
    <w:name w:val="Заголовок 2 Знак"/>
    <w:basedOn w:val="DefaultParagraphFont"/>
    <w:uiPriority w:val="9"/>
    <w:qFormat/>
    <w:rsid w:val="00b2511f"/>
    <w:rPr>
      <w:rFonts w:ascii="Times New Roman" w:hAnsi="Times New Roman" w:eastAsia="Times New Roman" w:cs="Times New Roman"/>
      <w:b/>
      <w:bCs/>
      <w:sz w:val="36"/>
      <w:szCs w:val="36"/>
      <w:lang w:val="uk-UA" w:eastAsia="uk-UA"/>
    </w:rPr>
  </w:style>
  <w:style w:type="character" w:styleId="Style8" w:customStyle="1">
    <w:name w:val="Без інтервалів Знак"/>
    <w:basedOn w:val="DefaultParagraphFont"/>
    <w:link w:val="NoSpacing"/>
    <w:uiPriority w:val="1"/>
    <w:qFormat/>
    <w:locked/>
    <w:rsid w:val="00b2511f"/>
    <w:rPr>
      <w:rFonts w:ascii="Calibri" w:hAnsi="Calibri" w:eastAsia="Calibri" w:cs="Times New Roman"/>
      <w:lang w:val="uk-UA"/>
    </w:rPr>
  </w:style>
  <w:style w:type="character" w:styleId="Style9" w:customStyle="1">
    <w:name w:val="Другое_"/>
    <w:basedOn w:val="DefaultParagraphFont"/>
    <w:link w:val="Style16"/>
    <w:qFormat/>
    <w:rsid w:val="00b2511f"/>
    <w:rPr>
      <w:rFonts w:ascii="Calibri" w:hAnsi="Calibri" w:eastAsia="Calibri" w:cs="Calibri"/>
      <w:sz w:val="20"/>
      <w:szCs w:val="20"/>
    </w:rPr>
  </w:style>
  <w:style w:type="character" w:styleId="22" w:customStyle="1">
    <w:name w:val="Основной текст (2)_"/>
    <w:basedOn w:val="DefaultParagraphFont"/>
    <w:link w:val="23"/>
    <w:qFormat/>
    <w:rsid w:val="008909a3"/>
    <w:rPr>
      <w:rFonts w:eastAsia="Times New Roman" w:cs="Times New Roman"/>
      <w:shd w:fill="FFFFFF" w:val="clear"/>
    </w:rPr>
  </w:style>
  <w:style w:type="character" w:styleId="Style10" w:customStyle="1">
    <w:name w:val="Текст у виносці Знак"/>
    <w:basedOn w:val="DefaultParagraphFont"/>
    <w:link w:val="BalloonText"/>
    <w:uiPriority w:val="99"/>
    <w:semiHidden/>
    <w:qFormat/>
    <w:locked/>
    <w:rsid w:val="00630a56"/>
    <w:rPr>
      <w:rFonts w:ascii="Segoe UI" w:hAnsi="Segoe UI" w:eastAsia="Times New Roman" w:cs="Segoe UI"/>
      <w:sz w:val="18"/>
      <w:szCs w:val="18"/>
      <w:lang w:eastAsia="ru-RU"/>
    </w:rPr>
  </w:style>
  <w:style w:type="character" w:styleId="1" w:customStyle="1">
    <w:name w:val="Текст у виносці Знак1"/>
    <w:basedOn w:val="DefaultParagraphFont"/>
    <w:uiPriority w:val="99"/>
    <w:semiHidden/>
    <w:qFormat/>
    <w:rsid w:val="00630a56"/>
    <w:rPr>
      <w:rFonts w:ascii="Segoe UI" w:hAnsi="Segoe UI" w:cs="Segoe UI"/>
      <w:sz w:val="18"/>
      <w:szCs w:val="18"/>
      <w:lang w:val="uk-UA"/>
    </w:rPr>
  </w:style>
  <w:style w:type="character" w:styleId="T23" w:customStyle="1">
    <w:name w:val="T23"/>
    <w:qFormat/>
    <w:rsid w:val="00b02667"/>
    <w:rPr>
      <w:rFonts w:ascii="Times New Roman" w:hAnsi="Times New Roman" w:eastAsia="Times New Roman1" w:cs="Times New Roman"/>
    </w:rPr>
  </w:style>
  <w:style w:type="character" w:styleId="Markedcontent" w:customStyle="1">
    <w:name w:val="markedcontent"/>
    <w:basedOn w:val="DefaultParagraphFont"/>
    <w:qFormat/>
    <w:rsid w:val="001f1e18"/>
    <w:rPr/>
  </w:style>
  <w:style w:type="character" w:styleId="Style11" w:customStyle="1">
    <w:name w:val="Текст примітки Знак"/>
    <w:basedOn w:val="DefaultParagraphFont"/>
    <w:link w:val="Annotationtext"/>
    <w:uiPriority w:val="99"/>
    <w:qFormat/>
    <w:rsid w:val="00811ca9"/>
    <w:rPr>
      <w:rFonts w:ascii="Times New Roman" w:hAnsi="Times New Roman" w:eastAsia="Times New Roman" w:cs="Times New Roman"/>
      <w:sz w:val="20"/>
      <w:szCs w:val="20"/>
      <w:lang w:eastAsia="ru-RU"/>
    </w:rPr>
  </w:style>
  <w:style w:type="character" w:styleId="Docdata" w:customStyle="1">
    <w:name w:val="docdata"/>
    <w:basedOn w:val="DefaultParagraphFont"/>
    <w:qFormat/>
    <w:rsid w:val="00362deb"/>
    <w:rPr/>
  </w:style>
  <w:style w:type="character" w:styleId="3" w:customStyle="1">
    <w:name w:val="Заголовок 3 Знак"/>
    <w:basedOn w:val="DefaultParagraphFont"/>
    <w:uiPriority w:val="9"/>
    <w:semiHidden/>
    <w:qFormat/>
    <w:rsid w:val="002924c8"/>
    <w:rPr>
      <w:rFonts w:ascii="Calibri Light" w:hAnsi="Calibri Light" w:eastAsia="" w:cs="" w:asciiTheme="majorHAnsi" w:cstheme="majorBidi" w:eastAsiaTheme="majorEastAsia" w:hAnsiTheme="majorHAnsi"/>
      <w:color w:val="1F4D78" w:themeColor="accent1" w:themeShade="7f"/>
      <w:sz w:val="24"/>
      <w:szCs w:val="24"/>
      <w:lang w:val="uk-UA"/>
    </w:rPr>
  </w:style>
  <w:style w:type="character" w:styleId="4" w:customStyle="1">
    <w:name w:val="Заголовок 4 Знак"/>
    <w:basedOn w:val="DefaultParagraphFont"/>
    <w:uiPriority w:val="9"/>
    <w:semiHidden/>
    <w:qFormat/>
    <w:rsid w:val="002924c8"/>
    <w:rPr>
      <w:rFonts w:ascii="Calibri Light" w:hAnsi="Calibri Light" w:eastAsia="" w:cs="" w:asciiTheme="majorHAnsi" w:cstheme="majorBidi" w:eastAsiaTheme="majorEastAsia" w:hAnsiTheme="majorHAnsi"/>
      <w:i/>
      <w:iCs/>
      <w:color w:val="2E74B5" w:themeColor="accent1" w:themeShade="bf"/>
      <w:lang w:val="uk-UA"/>
    </w:rPr>
  </w:style>
  <w:style w:type="character" w:styleId="Strong">
    <w:name w:val="Strong"/>
    <w:basedOn w:val="DefaultParagraphFont"/>
    <w:uiPriority w:val="22"/>
    <w:qFormat/>
    <w:rsid w:val="002924c8"/>
    <w:rPr>
      <w:b/>
      <w:bCs/>
    </w:rPr>
  </w:style>
  <w:style w:type="character" w:styleId="11" w:customStyle="1">
    <w:name w:val="Заголовок 1 Знак"/>
    <w:basedOn w:val="DefaultParagraphFont"/>
    <w:uiPriority w:val="9"/>
    <w:qFormat/>
    <w:rsid w:val="00ff08b3"/>
    <w:rPr>
      <w:rFonts w:ascii="Calibri Light" w:hAnsi="Calibri Light" w:eastAsia="" w:cs="" w:asciiTheme="majorHAnsi" w:cstheme="majorBidi" w:eastAsiaTheme="majorEastAsia" w:hAnsiTheme="majorHAnsi"/>
      <w:color w:val="2E74B5" w:themeColor="accent1" w:themeShade="bf"/>
      <w:sz w:val="32"/>
      <w:szCs w:val="32"/>
      <w:lang w:val="uk-UA"/>
    </w:rPr>
  </w:style>
  <w:style w:type="character" w:styleId="3002" w:customStyle="1">
    <w:name w:val="3002"/>
    <w:basedOn w:val="DefaultParagraphFont"/>
    <w:qFormat/>
    <w:rsid w:val="001a4a79"/>
    <w:rPr/>
  </w:style>
  <w:style w:type="character" w:styleId="Style12" w:customStyle="1">
    <w:name w:val="Основний текст Знак"/>
    <w:basedOn w:val="DefaultParagraphFont"/>
    <w:uiPriority w:val="99"/>
    <w:semiHidden/>
    <w:qFormat/>
    <w:rsid w:val="005b0817"/>
    <w:rPr>
      <w:lang w:val="uk-UA"/>
    </w:rPr>
  </w:style>
  <w:style w:type="paragraph" w:styleId="Style13">
    <w:name w:val="Заголовок"/>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link w:val="Style12"/>
    <w:uiPriority w:val="99"/>
    <w:semiHidden/>
    <w:unhideWhenUsed/>
    <w:rsid w:val="005b0817"/>
    <w:pPr>
      <w:spacing w:before="0" w:after="12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4">
    <w:name w:val="Покажчик"/>
    <w:basedOn w:val="Normal"/>
    <w:qFormat/>
    <w:pPr>
      <w:suppressLineNumbers/>
    </w:pPr>
    <w:rPr>
      <w:rFonts w:cs="Noto Sans Devanagari"/>
      <w:lang w:val="zxx" w:eastAsia="zxx" w:bidi="zxx"/>
    </w:rPr>
  </w:style>
  <w:style w:type="paragraph" w:styleId="ListParagraph">
    <w:name w:val="List Paragraph"/>
    <w:basedOn w:val="Normal"/>
    <w:link w:val="Style5"/>
    <w:uiPriority w:val="34"/>
    <w:qFormat/>
    <w:rsid w:val="006a294a"/>
    <w:pPr>
      <w:suppressAutoHyphens w:val="true"/>
      <w:spacing w:lineRule="auto" w:line="276" w:before="0" w:after="200"/>
      <w:ind w:left="720" w:hanging="0"/>
      <w:contextualSpacing/>
    </w:pPr>
    <w:rPr>
      <w:rFonts w:ascii="Calibri" w:hAnsi="Calibri" w:eastAsia="Calibri" w:cs="Calibri"/>
      <w:lang w:val="ru-RU" w:eastAsia="zh-CN"/>
    </w:rPr>
  </w:style>
  <w:style w:type="paragraph" w:styleId="NormalWeb">
    <w:name w:val="Normal (Web)"/>
    <w:basedOn w:val="Normal"/>
    <w:link w:val="Style7"/>
    <w:unhideWhenUsed/>
    <w:qFormat/>
    <w:rsid w:val="0061451b"/>
    <w:pPr/>
    <w:rPr>
      <w:rFonts w:ascii="Times New Roman" w:hAnsi="Times New Roman" w:cs="Times New Roman"/>
      <w:sz w:val="24"/>
      <w:szCs w:val="24"/>
    </w:rPr>
  </w:style>
  <w:style w:type="paragraph" w:styleId="Style15">
    <w:name w:val="Верхній і нижній колонтитули"/>
    <w:basedOn w:val="Normal"/>
    <w:qFormat/>
    <w:pPr/>
    <w:rPr/>
  </w:style>
  <w:style w:type="paragraph" w:styleId="Footer">
    <w:name w:val="Footer"/>
    <w:basedOn w:val="Normal"/>
    <w:link w:val="Style6"/>
    <w:uiPriority w:val="99"/>
    <w:unhideWhenUsed/>
    <w:rsid w:val="0061451b"/>
    <w:pPr>
      <w:tabs>
        <w:tab w:val="clear" w:pos="708"/>
        <w:tab w:val="center" w:pos="4819" w:leader="none"/>
        <w:tab w:val="right" w:pos="9639" w:leader="none"/>
      </w:tabs>
      <w:suppressAutoHyphens w:val="true"/>
      <w:spacing w:lineRule="auto" w:line="240" w:before="0" w:after="0"/>
    </w:pPr>
    <w:rPr>
      <w:rFonts w:ascii="Calibri" w:hAnsi="Calibri" w:eastAsia="Calibri" w:cs="Calibri"/>
      <w:lang w:val="ru-RU" w:eastAsia="zh-CN"/>
    </w:rPr>
  </w:style>
  <w:style w:type="paragraph" w:styleId="FR1" w:customStyle="1">
    <w:name w:val="FR1"/>
    <w:qFormat/>
    <w:rsid w:val="00f90c90"/>
    <w:pPr>
      <w:widowControl w:val="false"/>
      <w:bidi w:val="0"/>
      <w:spacing w:lineRule="auto" w:line="240" w:before="0" w:after="0"/>
      <w:ind w:left="40" w:hanging="0"/>
      <w:jc w:val="both"/>
    </w:pPr>
    <w:rPr>
      <w:rFonts w:ascii="Calibri" w:hAnsi="Calibri" w:eastAsia="Calibri" w:cs="Times New Roman" w:asciiTheme="minorHAnsi" w:eastAsiaTheme="minorHAnsi" w:hAnsiTheme="minorHAnsi"/>
      <w:color w:val="auto"/>
      <w:kern w:val="0"/>
      <w:sz w:val="20"/>
      <w:szCs w:val="20"/>
      <w:lang w:val="uk-UA" w:eastAsia="en-US" w:bidi="ar-SA"/>
    </w:rPr>
  </w:style>
  <w:style w:type="paragraph" w:styleId="BodyText2">
    <w:name w:val="Body Text 2"/>
    <w:basedOn w:val="Normal"/>
    <w:link w:val="2"/>
    <w:qFormat/>
    <w:rsid w:val="00f41442"/>
    <w:pPr>
      <w:spacing w:lineRule="auto" w:line="240" w:before="0" w:after="0"/>
    </w:pPr>
    <w:rPr>
      <w:rFonts w:ascii="Times New Roman" w:hAnsi="Times New Roman" w:eastAsia="Times New Roman" w:cs="Times New Roman"/>
      <w:sz w:val="28"/>
      <w:szCs w:val="20"/>
      <w:lang w:val="ru-RU" w:eastAsia="ru-RU"/>
    </w:rPr>
  </w:style>
  <w:style w:type="paragraph" w:styleId="Default" w:customStyle="1">
    <w:name w:val="Default"/>
    <w:qFormat/>
    <w:rsid w:val="00f41442"/>
    <w:pPr>
      <w:widowControl/>
      <w:bidi w:val="0"/>
      <w:spacing w:lineRule="auto" w:line="240" w:before="0" w:after="0"/>
      <w:jc w:val="left"/>
    </w:pPr>
    <w:rPr>
      <w:rFonts w:ascii="Times New Roman" w:hAnsi="Times New Roman" w:eastAsia="Calibri" w:cs="Times New Roman"/>
      <w:color w:val="000000"/>
      <w:kern w:val="0"/>
      <w:sz w:val="24"/>
      <w:szCs w:val="24"/>
      <w:lang w:val="uk-UA" w:eastAsia="uk-UA" w:bidi="ar-SA"/>
    </w:rPr>
  </w:style>
  <w:style w:type="paragraph" w:styleId="NoSpacing">
    <w:name w:val="No Spacing"/>
    <w:link w:val="Style8"/>
    <w:uiPriority w:val="1"/>
    <w:qFormat/>
    <w:rsid w:val="00b2511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Style16" w:customStyle="1">
    <w:name w:val="Другое"/>
    <w:basedOn w:val="Normal"/>
    <w:link w:val="Style9"/>
    <w:qFormat/>
    <w:rsid w:val="00b2511f"/>
    <w:pPr>
      <w:widowControl w:val="false"/>
      <w:spacing w:lineRule="auto" w:line="240" w:before="0" w:after="0"/>
    </w:pPr>
    <w:rPr>
      <w:rFonts w:ascii="Calibri" w:hAnsi="Calibri" w:eastAsia="Calibri" w:cs="Calibri"/>
      <w:sz w:val="20"/>
      <w:szCs w:val="20"/>
      <w:lang w:val="ru-RU"/>
    </w:rPr>
  </w:style>
  <w:style w:type="paragraph" w:styleId="12" w:customStyle="1">
    <w:name w:val="Звичайний1"/>
    <w:qFormat/>
    <w:rsid w:val="00f4253d"/>
    <w:pPr>
      <w:widowControl/>
      <w:bidi w:val="0"/>
      <w:spacing w:lineRule="auto" w:line="240" w:before="0" w:after="0"/>
      <w:jc w:val="left"/>
    </w:pPr>
    <w:rPr>
      <w:rFonts w:ascii="Tms Rmn" w:hAnsi="Tms Rmn" w:eastAsia="Times New Roman" w:cs="Times New Roman"/>
      <w:color w:val="auto"/>
      <w:kern w:val="0"/>
      <w:sz w:val="20"/>
      <w:szCs w:val="20"/>
      <w:lang w:val="uk-UA" w:eastAsia="ru-RU" w:bidi="te-IN"/>
    </w:rPr>
  </w:style>
  <w:style w:type="paragraph" w:styleId="23" w:customStyle="1">
    <w:name w:val="Основной текст (2)"/>
    <w:basedOn w:val="Normal"/>
    <w:link w:val="22"/>
    <w:qFormat/>
    <w:rsid w:val="008909a3"/>
    <w:pPr>
      <w:widowControl w:val="false"/>
      <w:shd w:val="clear" w:color="auto" w:fill="FFFFFF"/>
      <w:spacing w:lineRule="atLeast" w:line="0" w:before="240" w:after="480"/>
      <w:ind w:hanging="700"/>
      <w:jc w:val="both"/>
    </w:pPr>
    <w:rPr>
      <w:rFonts w:eastAsia="Times New Roman" w:cs="Times New Roman"/>
      <w:lang w:val="ru-RU"/>
    </w:rPr>
  </w:style>
  <w:style w:type="paragraph" w:styleId="BalloonText">
    <w:name w:val="Balloon Text"/>
    <w:basedOn w:val="Normal"/>
    <w:link w:val="Style10"/>
    <w:uiPriority w:val="99"/>
    <w:semiHidden/>
    <w:unhideWhenUsed/>
    <w:qFormat/>
    <w:rsid w:val="00630a56"/>
    <w:pPr>
      <w:widowControl w:val="false"/>
      <w:spacing w:lineRule="auto" w:line="240" w:before="0" w:after="0"/>
    </w:pPr>
    <w:rPr>
      <w:rFonts w:ascii="Segoe UI" w:hAnsi="Segoe UI" w:eastAsia="Times New Roman" w:cs="Segoe UI"/>
      <w:sz w:val="18"/>
      <w:szCs w:val="18"/>
      <w:lang w:val="ru-RU" w:eastAsia="ru-RU"/>
    </w:rPr>
  </w:style>
  <w:style w:type="paragraph" w:styleId="13" w:customStyle="1">
    <w:name w:val="Абзац списку1"/>
    <w:basedOn w:val="Normal"/>
    <w:uiPriority w:val="99"/>
    <w:qFormat/>
    <w:rsid w:val="001f1e18"/>
    <w:pPr>
      <w:spacing w:lineRule="auto" w:line="276" w:before="0" w:after="0"/>
      <w:ind w:left="720" w:hanging="0"/>
      <w:jc w:val="both"/>
    </w:pPr>
    <w:rPr>
      <w:rFonts w:ascii="Times New Roman" w:hAnsi="Times New Roman" w:eastAsia="Calibri" w:cs="Times New Roman"/>
      <w:sz w:val="24"/>
      <w:szCs w:val="24"/>
      <w:lang w:eastAsia="zh-CN" w:bidi="hi-IN"/>
    </w:rPr>
  </w:style>
  <w:style w:type="paragraph" w:styleId="Annotationtext">
    <w:name w:val="annotation text"/>
    <w:basedOn w:val="Normal"/>
    <w:link w:val="Style11"/>
    <w:uiPriority w:val="99"/>
    <w:unhideWhenUsed/>
    <w:qFormat/>
    <w:rsid w:val="00811ca9"/>
    <w:pPr>
      <w:widowControl w:val="false"/>
      <w:spacing w:lineRule="auto" w:line="240" w:before="0" w:after="0"/>
    </w:pPr>
    <w:rPr>
      <w:rFonts w:ascii="Times New Roman" w:hAnsi="Times New Roman" w:eastAsia="Times New Roman" w:cs="Times New Roman"/>
      <w:sz w:val="20"/>
      <w:szCs w:val="20"/>
      <w:lang w:val="ru-RU" w:eastAsia="ru-RU"/>
    </w:rPr>
  </w:style>
  <w:style w:type="paragraph" w:styleId="Namespec" w:customStyle="1">
    <w:name w:val="name-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Contspec" w:customStyle="1">
    <w:name w:val="cont-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Rvps6" w:customStyle="1">
    <w:name w:val="rvps6"/>
    <w:basedOn w:val="Normal"/>
    <w:uiPriority w:val="99"/>
    <w:qFormat/>
    <w:rsid w:val="001d3b60"/>
    <w:pPr>
      <w:spacing w:lineRule="auto" w:line="240" w:beforeAutospacing="1" w:afterAutospacing="1"/>
    </w:pPr>
    <w:rPr>
      <w:rFonts w:ascii="Times New Roman" w:hAnsi="Times New Roman" w:eastAsia="Times New Roman" w:cs="Times New Roman"/>
      <w:sz w:val="24"/>
      <w:szCs w:val="24"/>
      <w:lang w:val="ru-RU" w:eastAsia="ru-RU"/>
    </w:rPr>
  </w:style>
  <w:style w:type="paragraph" w:styleId="Xfmc1" w:customStyle="1">
    <w:name w:val="xfmc1"/>
    <w:basedOn w:val="Normal"/>
    <w:qFormat/>
    <w:rsid w:val="00ea5532"/>
    <w:pPr>
      <w:spacing w:lineRule="auto" w:line="240" w:beforeAutospacing="1" w:afterAutospacing="1"/>
    </w:pPr>
    <w:rPr>
      <w:rFonts w:ascii="Times New Roman" w:hAnsi="Times New Roman" w:eastAsia="Times New Roman" w:cs="Times New Roman"/>
      <w:sz w:val="24"/>
      <w:szCs w:val="24"/>
      <w:lang w:eastAsia="uk-UA"/>
    </w:rPr>
  </w:style>
  <w:style w:type="paragraph" w:styleId="14" w:customStyle="1">
    <w:name w:val="Абзац списка1"/>
    <w:basedOn w:val="Normal"/>
    <w:qFormat/>
    <w:rsid w:val="00570d3b"/>
    <w:pPr>
      <w:spacing w:lineRule="auto" w:line="240" w:before="0" w:after="0"/>
      <w:ind w:left="720" w:hanging="0"/>
      <w:contextualSpacing/>
    </w:pPr>
    <w:rPr>
      <w:rFonts w:ascii="Times New Roman" w:hAnsi="Times New Roman" w:eastAsia="Times New Roman" w:cs="Times New Roman"/>
      <w:sz w:val="24"/>
      <w:szCs w:val="24"/>
      <w:lang w:val="ru-RU" w:eastAsia="ru-RU"/>
    </w:rPr>
  </w:style>
  <w:style w:type="paragraph" w:styleId="Rvps2" w:customStyle="1">
    <w:name w:val="rvps2"/>
    <w:basedOn w:val="Normal"/>
    <w:qFormat/>
    <w:rsid w:val="00a17691"/>
    <w:pPr>
      <w:spacing w:lineRule="auto" w:line="240" w:beforeAutospacing="1" w:afterAutospacing="1"/>
    </w:pPr>
    <w:rPr>
      <w:rFonts w:ascii="Times New Roman" w:hAnsi="Times New Roman" w:eastAsia="Calibri" w:cs="Times New Roman"/>
      <w:sz w:val="24"/>
      <w:szCs w:val="24"/>
      <w:lang w:val="en-US"/>
    </w:rPr>
  </w:style>
  <w:style w:type="paragraph" w:styleId="15" w:customStyle="1">
    <w:name w:val="Без інтервалів1"/>
    <w:qFormat/>
    <w:rsid w:val="00a17691"/>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Style17" w:customStyle="1">
    <w:name w:val="Мой обычный"/>
    <w:basedOn w:val="Normal"/>
    <w:qFormat/>
    <w:rsid w:val="00a17691"/>
    <w:pPr>
      <w:widowControl w:val="false"/>
      <w:spacing w:lineRule="auto" w:line="360" w:before="0" w:after="0"/>
      <w:ind w:firstLine="567"/>
      <w:jc w:val="both"/>
    </w:pPr>
    <w:rPr>
      <w:rFonts w:ascii="Times New Roman" w:hAnsi="Times New Roman" w:eastAsia="Times New Roman" w:cs="Times New Roman"/>
      <w:sz w:val="28"/>
      <w:szCs w:val="20"/>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5518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55180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Сетка таблицы1"/>
    <w:basedOn w:val="a1"/>
    <w:uiPriority w:val="39"/>
    <w:rsid w:val="0061451b"/>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table" w:customStyle="1" w:styleId="5">
    <w:name w:val="Сітка таблиці5"/>
    <w:basedOn w:val="a1"/>
    <w:uiPriority w:val="39"/>
    <w:rsid w:val="00d83a84"/>
    <w:pPr>
      <w:spacing w:after="0" w:line="240" w:lineRule="auto"/>
    </w:pPr>
    <w:rPr>
      <w:lang w:val="uk-U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Сітка таблиці6"/>
    <w:basedOn w:val="a1"/>
    <w:uiPriority w:val="39"/>
    <w:rsid w:val="00d83a84"/>
    <w:pPr>
      <w:spacing w:after="0" w:line="240" w:lineRule="auto"/>
    </w:pPr>
    <w:rPr>
      <w:lang w:val="uk-U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Application>Collabora_Office/22.05.20.1$Linux_X86_64 LibreOffice_project/bd9263bb6d0222e89e44fbff51d0d094dad8e281</Application>
  <AppVersion>15.0000</AppVersion>
  <Pages>2</Pages>
  <Words>563</Words>
  <Characters>3893</Characters>
  <CharactersWithSpaces>4438</CharactersWithSpaces>
  <Paragraphs>29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2022-11-01T12:47:00Z</dcterms:created>
  <dc:creator>ВЮС 2</dc:creator>
  <dc:description/>
  <dc:language>uk-UA</dc:language>
  <cp:lastModifiedBy/>
  <dcterms:modified xsi:type="dcterms:W3CDTF">2025-11-25T05:07:33Z</dcterms:modified>
  <cp:revision>217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6c9a8eca-404e-48c5-acba-5b49a03668cb</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2025-02-03T13:16:22Z</vt:lpwstr>
  </property>
  <property fmtid="{D5CDD505-2E9C-101B-9397-08002B2CF9AE}" pid="8" name="MSIP_Label_defa4170-0d19-0005-0004-bc88714345d2_SiteId">
    <vt:lpwstr>269ae716-e3ac-43c3-afed-32aac9da268f</vt:lpwstr>
  </property>
</Properties>
</file>