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B9EDF36" w14:textId="3A823F20" w:rsidR="00CD259C" w:rsidRPr="003B43C7" w:rsidRDefault="00245020" w:rsidP="00CD259C">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B43C7" w:rsidRPr="003B43C7">
        <w:rPr>
          <w:b w:val="0"/>
          <w:bCs w:val="0"/>
          <w:sz w:val="24"/>
          <w:szCs w:val="24"/>
          <w:lang w:eastAsia="en-US"/>
        </w:rPr>
        <w:t>Закупівля програмної продукції антивірусного програмного забезпечення за ДК 021:2015: 48760000-3 — Пакети програмного забезпечення для захисту від вірусів</w:t>
      </w:r>
      <w:r w:rsidR="00CD259C" w:rsidRPr="003B43C7">
        <w:rPr>
          <w:b w:val="0"/>
          <w:bCs w:val="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ED114F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D259C">
        <w:rPr>
          <w:rFonts w:ascii="Times New Roman" w:hAnsi="Times New Roman" w:cs="Times New Roman"/>
          <w:sz w:val="24"/>
          <w:szCs w:val="24"/>
        </w:rPr>
        <w:t>10</w:t>
      </w:r>
      <w:r w:rsidR="001944C8">
        <w:rPr>
          <w:rFonts w:ascii="Times New Roman" w:hAnsi="Times New Roman" w:cs="Times New Roman"/>
          <w:sz w:val="24"/>
          <w:szCs w:val="24"/>
        </w:rPr>
        <w:t>-</w:t>
      </w:r>
      <w:r w:rsidR="003B43C7">
        <w:rPr>
          <w:rFonts w:ascii="Times New Roman" w:hAnsi="Times New Roman" w:cs="Times New Roman"/>
          <w:sz w:val="24"/>
          <w:szCs w:val="24"/>
        </w:rPr>
        <w:t>31</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3B43C7">
        <w:rPr>
          <w:rFonts w:ascii="Times New Roman" w:hAnsi="Times New Roman" w:cs="Times New Roman"/>
          <w:sz w:val="24"/>
          <w:szCs w:val="24"/>
        </w:rPr>
        <w:t>2167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7CD155E" w14:textId="77777777" w:rsidR="003B43C7" w:rsidRPr="003B43C7" w:rsidRDefault="009D1AE9" w:rsidP="003B43C7">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54D0D">
        <w:rPr>
          <w:sz w:val="24"/>
          <w:lang w:eastAsia="ru-RU"/>
        </w:rPr>
        <w:t xml:space="preserve">:  </w:t>
      </w:r>
      <w:r w:rsidR="003B43C7" w:rsidRPr="003B43C7">
        <w:rPr>
          <w:b w:val="0"/>
          <w:bCs w:val="0"/>
          <w:sz w:val="24"/>
          <w:szCs w:val="24"/>
          <w:lang w:eastAsia="en-US"/>
        </w:rPr>
        <w:t>Закупівля програмної продукції антивірусного програмного забезпечення за ДК 021:2015: 48760000-3 — Пакети програмного забезпечення для захисту від вірусів</w:t>
      </w:r>
      <w:r w:rsidR="003B43C7" w:rsidRPr="003B43C7">
        <w:rPr>
          <w:b w:val="0"/>
          <w:bCs w:val="0"/>
          <w:sz w:val="24"/>
          <w:szCs w:val="24"/>
        </w:rPr>
        <w:t>.</w:t>
      </w:r>
    </w:p>
    <w:p w14:paraId="7F787F17" w14:textId="71B98DB0" w:rsidR="0084770C" w:rsidRPr="00954D0D" w:rsidRDefault="00954D0D" w:rsidP="00362DEB">
      <w:pPr>
        <w:spacing w:after="0" w:line="240" w:lineRule="auto"/>
        <w:jc w:val="both"/>
        <w:rPr>
          <w:rFonts w:ascii="Times New Roman" w:hAnsi="Times New Roman" w:cs="Times New Roman"/>
          <w:bCs/>
          <w:sz w:val="24"/>
          <w:szCs w:val="24"/>
        </w:rPr>
      </w:pPr>
      <w:r w:rsidRPr="00954D0D">
        <w:rPr>
          <w:rFonts w:ascii="Times New Roman" w:hAnsi="Times New Roman" w:cs="Times New Roman"/>
          <w:bCs/>
          <w:sz w:val="24"/>
          <w:szCs w:val="24"/>
        </w:rPr>
        <w:t>.</w:t>
      </w:r>
    </w:p>
    <w:p w14:paraId="7F5E5A10" w14:textId="77777777" w:rsidR="003B43C7" w:rsidRPr="003B43C7" w:rsidRDefault="003B43C7" w:rsidP="003B43C7">
      <w:pPr>
        <w:spacing w:after="0" w:line="240" w:lineRule="auto"/>
        <w:ind w:firstLine="357"/>
        <w:jc w:val="center"/>
        <w:rPr>
          <w:rFonts w:ascii="Times New Roman" w:hAnsi="Times New Roman" w:cs="Times New Roman"/>
          <w:b/>
          <w:color w:val="000000"/>
          <w:sz w:val="24"/>
          <w:szCs w:val="24"/>
        </w:rPr>
      </w:pPr>
      <w:r w:rsidRPr="003B43C7">
        <w:rPr>
          <w:rFonts w:ascii="Times New Roman" w:hAnsi="Times New Roman" w:cs="Times New Roman"/>
          <w:b/>
          <w:color w:val="000000"/>
          <w:sz w:val="24"/>
          <w:szCs w:val="24"/>
        </w:rPr>
        <w:t>ТЕХНІЧНІ ВИМОГИ</w:t>
      </w:r>
    </w:p>
    <w:p w14:paraId="61B218C3" w14:textId="77777777" w:rsidR="003B43C7" w:rsidRPr="003B43C7" w:rsidRDefault="003B43C7" w:rsidP="003B43C7">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3B43C7" w:rsidRPr="003B43C7" w14:paraId="4A36954A" w14:textId="77777777" w:rsidTr="008F3AA5">
        <w:tc>
          <w:tcPr>
            <w:tcW w:w="562" w:type="dxa"/>
          </w:tcPr>
          <w:p w14:paraId="086CE1E9" w14:textId="77777777" w:rsidR="003B43C7" w:rsidRPr="003B43C7" w:rsidRDefault="003B43C7" w:rsidP="003B43C7">
            <w:pPr>
              <w:pStyle w:val="a6"/>
              <w:jc w:val="center"/>
              <w:rPr>
                <w:b/>
                <w:bCs/>
              </w:rPr>
            </w:pPr>
            <w:r w:rsidRPr="003B43C7">
              <w:rPr>
                <w:b/>
                <w:bCs/>
              </w:rPr>
              <w:t>№ п/п</w:t>
            </w:r>
          </w:p>
        </w:tc>
        <w:tc>
          <w:tcPr>
            <w:tcW w:w="5670" w:type="dxa"/>
          </w:tcPr>
          <w:p w14:paraId="54235ECA" w14:textId="77777777" w:rsidR="003B43C7" w:rsidRPr="003B43C7" w:rsidRDefault="003B43C7" w:rsidP="003B43C7">
            <w:pPr>
              <w:pStyle w:val="a6"/>
              <w:jc w:val="center"/>
              <w:rPr>
                <w:b/>
                <w:bCs/>
              </w:rPr>
            </w:pPr>
            <w:r w:rsidRPr="003B43C7">
              <w:rPr>
                <w:b/>
                <w:bCs/>
              </w:rPr>
              <w:t>Назва системи</w:t>
            </w:r>
          </w:p>
        </w:tc>
        <w:tc>
          <w:tcPr>
            <w:tcW w:w="1701" w:type="dxa"/>
          </w:tcPr>
          <w:p w14:paraId="6BF85F98" w14:textId="77777777" w:rsidR="003B43C7" w:rsidRPr="003B43C7" w:rsidRDefault="003B43C7" w:rsidP="003B43C7">
            <w:pPr>
              <w:pStyle w:val="a6"/>
              <w:jc w:val="center"/>
              <w:rPr>
                <w:b/>
                <w:bCs/>
              </w:rPr>
            </w:pPr>
            <w:r w:rsidRPr="003B43C7">
              <w:rPr>
                <w:b/>
                <w:bCs/>
              </w:rPr>
              <w:t>Одиниця виміру</w:t>
            </w:r>
          </w:p>
        </w:tc>
        <w:tc>
          <w:tcPr>
            <w:tcW w:w="1701" w:type="dxa"/>
          </w:tcPr>
          <w:p w14:paraId="32783FDB" w14:textId="77777777" w:rsidR="003B43C7" w:rsidRPr="003B43C7" w:rsidRDefault="003B43C7" w:rsidP="003B43C7">
            <w:pPr>
              <w:pStyle w:val="a6"/>
              <w:jc w:val="center"/>
              <w:rPr>
                <w:b/>
                <w:bCs/>
              </w:rPr>
            </w:pPr>
            <w:r w:rsidRPr="003B43C7">
              <w:rPr>
                <w:b/>
                <w:bCs/>
              </w:rPr>
              <w:t>Кількість</w:t>
            </w:r>
          </w:p>
        </w:tc>
      </w:tr>
      <w:tr w:rsidR="003B43C7" w:rsidRPr="003B43C7" w14:paraId="5684BCD3" w14:textId="77777777" w:rsidTr="008F3AA5">
        <w:tc>
          <w:tcPr>
            <w:tcW w:w="562" w:type="dxa"/>
            <w:vAlign w:val="center"/>
          </w:tcPr>
          <w:p w14:paraId="2B0A24D5" w14:textId="77777777" w:rsidR="003B43C7" w:rsidRPr="003B43C7" w:rsidRDefault="003B43C7" w:rsidP="003B43C7">
            <w:pPr>
              <w:pStyle w:val="a6"/>
              <w:jc w:val="center"/>
            </w:pPr>
            <w:r w:rsidRPr="003B43C7">
              <w:rPr>
                <w:b/>
                <w:bCs/>
              </w:rPr>
              <w:t>1</w:t>
            </w:r>
          </w:p>
        </w:tc>
        <w:tc>
          <w:tcPr>
            <w:tcW w:w="5670" w:type="dxa"/>
            <w:vAlign w:val="center"/>
          </w:tcPr>
          <w:p w14:paraId="3F33B6E7" w14:textId="77777777" w:rsidR="003B43C7" w:rsidRPr="003B43C7" w:rsidRDefault="003B43C7" w:rsidP="003B43C7">
            <w:pPr>
              <w:pStyle w:val="ae"/>
              <w:rPr>
                <w:rFonts w:ascii="Times New Roman" w:hAnsi="Times New Roman" w:cs="Times New Roman"/>
                <w:b/>
                <w:bCs/>
                <w:sz w:val="24"/>
                <w:szCs w:val="24"/>
              </w:rPr>
            </w:pPr>
            <w:proofErr w:type="spellStart"/>
            <w:r w:rsidRPr="003B43C7">
              <w:rPr>
                <w:rFonts w:ascii="Times New Roman" w:hAnsi="Times New Roman" w:cs="Times New Roman"/>
                <w:b/>
                <w:bCs/>
                <w:color w:val="000000" w:themeColor="text1"/>
                <w:sz w:val="24"/>
                <w:szCs w:val="24"/>
              </w:rPr>
              <w:t>Програмна</w:t>
            </w:r>
            <w:proofErr w:type="spellEnd"/>
            <w:r w:rsidRPr="003B43C7">
              <w:rPr>
                <w:rFonts w:ascii="Times New Roman" w:hAnsi="Times New Roman" w:cs="Times New Roman"/>
                <w:b/>
                <w:bCs/>
                <w:color w:val="000000" w:themeColor="text1"/>
                <w:sz w:val="24"/>
                <w:szCs w:val="24"/>
              </w:rPr>
              <w:t xml:space="preserve"> </w:t>
            </w:r>
            <w:proofErr w:type="spellStart"/>
            <w:r w:rsidRPr="003B43C7">
              <w:rPr>
                <w:rFonts w:ascii="Times New Roman" w:hAnsi="Times New Roman" w:cs="Times New Roman"/>
                <w:b/>
                <w:bCs/>
                <w:color w:val="000000" w:themeColor="text1"/>
                <w:sz w:val="24"/>
                <w:szCs w:val="24"/>
              </w:rPr>
              <w:t>продукція</w:t>
            </w:r>
            <w:proofErr w:type="spellEnd"/>
            <w:r w:rsidRPr="003B43C7">
              <w:rPr>
                <w:rFonts w:ascii="Times New Roman" w:hAnsi="Times New Roman" w:cs="Times New Roman"/>
                <w:b/>
                <w:bCs/>
                <w:color w:val="000000" w:themeColor="text1"/>
                <w:sz w:val="24"/>
                <w:szCs w:val="24"/>
              </w:rPr>
              <w:t xml:space="preserve"> </w:t>
            </w:r>
            <w:proofErr w:type="spellStart"/>
            <w:r w:rsidRPr="003B43C7">
              <w:rPr>
                <w:rFonts w:ascii="Times New Roman" w:hAnsi="Times New Roman" w:cs="Times New Roman"/>
                <w:b/>
                <w:bCs/>
                <w:color w:val="000000" w:themeColor="text1"/>
                <w:sz w:val="24"/>
                <w:szCs w:val="24"/>
              </w:rPr>
              <w:t>антивірусного</w:t>
            </w:r>
            <w:proofErr w:type="spellEnd"/>
            <w:r w:rsidRPr="003B43C7">
              <w:rPr>
                <w:rFonts w:ascii="Times New Roman" w:hAnsi="Times New Roman" w:cs="Times New Roman"/>
                <w:b/>
                <w:bCs/>
                <w:color w:val="000000" w:themeColor="text1"/>
                <w:sz w:val="24"/>
                <w:szCs w:val="24"/>
              </w:rPr>
              <w:t xml:space="preserve"> </w:t>
            </w:r>
            <w:proofErr w:type="spellStart"/>
            <w:r w:rsidRPr="003B43C7">
              <w:rPr>
                <w:rFonts w:ascii="Times New Roman" w:hAnsi="Times New Roman" w:cs="Times New Roman"/>
                <w:b/>
                <w:bCs/>
                <w:color w:val="000000" w:themeColor="text1"/>
                <w:sz w:val="24"/>
                <w:szCs w:val="24"/>
              </w:rPr>
              <w:t>програмного</w:t>
            </w:r>
            <w:proofErr w:type="spellEnd"/>
            <w:r w:rsidRPr="003B43C7">
              <w:rPr>
                <w:rFonts w:ascii="Times New Roman" w:hAnsi="Times New Roman" w:cs="Times New Roman"/>
                <w:b/>
                <w:bCs/>
                <w:color w:val="000000" w:themeColor="text1"/>
                <w:sz w:val="24"/>
                <w:szCs w:val="24"/>
              </w:rPr>
              <w:t xml:space="preserve"> </w:t>
            </w:r>
            <w:proofErr w:type="spellStart"/>
            <w:r w:rsidRPr="003B43C7">
              <w:rPr>
                <w:rFonts w:ascii="Times New Roman" w:hAnsi="Times New Roman" w:cs="Times New Roman"/>
                <w:b/>
                <w:bCs/>
                <w:color w:val="000000" w:themeColor="text1"/>
                <w:sz w:val="24"/>
                <w:szCs w:val="24"/>
              </w:rPr>
              <w:t>забезпечення</w:t>
            </w:r>
            <w:proofErr w:type="spellEnd"/>
          </w:p>
        </w:tc>
        <w:tc>
          <w:tcPr>
            <w:tcW w:w="1701" w:type="dxa"/>
            <w:vAlign w:val="center"/>
          </w:tcPr>
          <w:p w14:paraId="3DFC863F" w14:textId="77777777" w:rsidR="003B43C7" w:rsidRPr="003B43C7" w:rsidRDefault="003B43C7" w:rsidP="003B43C7">
            <w:pPr>
              <w:pStyle w:val="a6"/>
              <w:jc w:val="center"/>
            </w:pPr>
            <w:r w:rsidRPr="003B43C7">
              <w:rPr>
                <w:b/>
              </w:rPr>
              <w:t>шт.</w:t>
            </w:r>
          </w:p>
        </w:tc>
        <w:tc>
          <w:tcPr>
            <w:tcW w:w="1701" w:type="dxa"/>
            <w:vAlign w:val="center"/>
          </w:tcPr>
          <w:p w14:paraId="1BB6FFEC" w14:textId="77777777" w:rsidR="003B43C7" w:rsidRPr="003B43C7" w:rsidRDefault="003B43C7" w:rsidP="003B43C7">
            <w:pPr>
              <w:pStyle w:val="a6"/>
              <w:jc w:val="center"/>
              <w:rPr>
                <w:b/>
                <w:bCs/>
              </w:rPr>
            </w:pPr>
            <w:r w:rsidRPr="003B43C7">
              <w:rPr>
                <w:b/>
                <w:bCs/>
              </w:rPr>
              <w:t>500</w:t>
            </w:r>
          </w:p>
        </w:tc>
      </w:tr>
    </w:tbl>
    <w:p w14:paraId="3D4CDE6B" w14:textId="77777777" w:rsidR="003B43C7" w:rsidRPr="003B43C7" w:rsidRDefault="003B43C7" w:rsidP="003B43C7">
      <w:pPr>
        <w:pStyle w:val="a6"/>
        <w:spacing w:after="0" w:line="240" w:lineRule="auto"/>
        <w:jc w:val="both"/>
        <w:rPr>
          <w:b/>
          <w:bCs/>
          <w:i/>
          <w:iCs/>
          <w:lang w:eastAsia="ru-RU"/>
        </w:rPr>
      </w:pPr>
    </w:p>
    <w:p w14:paraId="48FD7AB3" w14:textId="77777777" w:rsidR="003B43C7" w:rsidRPr="003B43C7" w:rsidRDefault="003B43C7" w:rsidP="003B43C7">
      <w:pPr>
        <w:pStyle w:val="a6"/>
        <w:spacing w:after="0" w:line="240" w:lineRule="auto"/>
        <w:jc w:val="both"/>
        <w:rPr>
          <w:b/>
          <w:bCs/>
          <w:i/>
          <w:iCs/>
          <w:lang w:eastAsia="ru-RU"/>
        </w:rPr>
      </w:pPr>
      <w:r w:rsidRPr="003B43C7">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3B43C7">
        <w:rPr>
          <w:b/>
          <w:bCs/>
          <w:i/>
          <w:iCs/>
          <w:lang w:eastAsia="ru-RU"/>
        </w:rPr>
        <w:t>проєкту</w:t>
      </w:r>
      <w:proofErr w:type="spellEnd"/>
      <w:r w:rsidRPr="003B43C7">
        <w:rPr>
          <w:b/>
          <w:bCs/>
          <w:i/>
          <w:iCs/>
          <w:lang w:eastAsia="ru-RU"/>
        </w:rPr>
        <w:t xml:space="preserve"> Договору до моменту його повного завершення</w:t>
      </w:r>
      <w:r w:rsidRPr="003B43C7">
        <w:rPr>
          <w:b/>
          <w:bCs/>
          <w:i/>
          <w:iCs/>
        </w:rPr>
        <w:t>.</w:t>
      </w:r>
    </w:p>
    <w:p w14:paraId="3F58F7F9" w14:textId="77777777" w:rsidR="003B43C7" w:rsidRPr="003B43C7" w:rsidRDefault="003B43C7" w:rsidP="003B43C7">
      <w:pPr>
        <w:spacing w:after="0" w:line="240" w:lineRule="auto"/>
        <w:rPr>
          <w:rFonts w:ascii="Times New Roman" w:hAnsi="Times New Roman" w:cs="Times New Roman"/>
          <w:b/>
          <w:sz w:val="24"/>
          <w:szCs w:val="24"/>
        </w:rPr>
      </w:pPr>
    </w:p>
    <w:p w14:paraId="532DE838" w14:textId="77777777" w:rsidR="003B43C7" w:rsidRPr="003B43C7" w:rsidRDefault="003B43C7" w:rsidP="003B43C7">
      <w:pPr>
        <w:spacing w:after="0" w:line="240" w:lineRule="auto"/>
        <w:ind w:firstLine="567"/>
        <w:jc w:val="center"/>
        <w:rPr>
          <w:rFonts w:ascii="Times New Roman" w:eastAsia="Aptos" w:hAnsi="Times New Roman" w:cs="Times New Roman"/>
          <w:b/>
          <w:bCs/>
          <w:color w:val="000000"/>
          <w:kern w:val="2"/>
          <w:sz w:val="24"/>
          <w:szCs w:val="24"/>
        </w:rPr>
      </w:pPr>
      <w:r w:rsidRPr="003B43C7">
        <w:rPr>
          <w:rFonts w:ascii="Times New Roman" w:eastAsia="Aptos" w:hAnsi="Times New Roman" w:cs="Times New Roman"/>
          <w:b/>
          <w:bCs/>
          <w:color w:val="000000"/>
          <w:kern w:val="2"/>
          <w:sz w:val="24"/>
          <w:szCs w:val="24"/>
        </w:rPr>
        <w:t xml:space="preserve">Специфікація товару </w:t>
      </w:r>
    </w:p>
    <w:p w14:paraId="2332813D" w14:textId="77777777" w:rsidR="003B43C7" w:rsidRPr="003B43C7" w:rsidRDefault="003B43C7" w:rsidP="003B43C7">
      <w:pPr>
        <w:spacing w:after="0" w:line="240" w:lineRule="auto"/>
        <w:ind w:firstLine="567"/>
        <w:jc w:val="center"/>
        <w:rPr>
          <w:rFonts w:ascii="Times New Roman" w:eastAsia="Aptos" w:hAnsi="Times New Roman" w:cs="Times New Roman"/>
          <w:b/>
          <w:bCs/>
          <w:color w:val="000000"/>
          <w:kern w:val="2"/>
          <w:sz w:val="24"/>
          <w:szCs w:val="24"/>
        </w:rPr>
      </w:pPr>
    </w:p>
    <w:tbl>
      <w:tblPr>
        <w:tblStyle w:val="26"/>
        <w:tblW w:w="9634" w:type="dxa"/>
        <w:tblLayout w:type="fixed"/>
        <w:tblLook w:val="04A0" w:firstRow="1" w:lastRow="0" w:firstColumn="1" w:lastColumn="0" w:noHBand="0" w:noVBand="1"/>
      </w:tblPr>
      <w:tblGrid>
        <w:gridCol w:w="1582"/>
        <w:gridCol w:w="8052"/>
      </w:tblGrid>
      <w:tr w:rsidR="003B43C7" w:rsidRPr="003B43C7" w14:paraId="155241B3" w14:textId="77777777" w:rsidTr="008F3AA5">
        <w:tc>
          <w:tcPr>
            <w:tcW w:w="1582" w:type="dxa"/>
          </w:tcPr>
          <w:p w14:paraId="6394D348" w14:textId="77777777" w:rsidR="003B43C7" w:rsidRPr="003B43C7" w:rsidRDefault="003B43C7" w:rsidP="003B43C7">
            <w:pPr>
              <w:jc w:val="both"/>
              <w:rPr>
                <w:rFonts w:ascii="Times New Roman" w:eastAsia="Calibri" w:hAnsi="Times New Roman" w:cs="Times New Roman"/>
                <w:sz w:val="24"/>
                <w:szCs w:val="24"/>
              </w:rPr>
            </w:pPr>
            <w:r w:rsidRPr="003B43C7">
              <w:rPr>
                <w:rFonts w:ascii="Times New Roman" w:hAnsi="Times New Roman" w:cs="Times New Roman"/>
                <w:sz w:val="24"/>
                <w:szCs w:val="24"/>
              </w:rPr>
              <w:t>Загальні вимоги</w:t>
            </w:r>
          </w:p>
        </w:tc>
        <w:tc>
          <w:tcPr>
            <w:tcW w:w="8052" w:type="dxa"/>
          </w:tcPr>
          <w:p w14:paraId="5F7A4DFE"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Забезпечення захисту не менше ніж для 500 робочих станцій та серверів;</w:t>
            </w:r>
          </w:p>
          <w:p w14:paraId="720EE522"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Строк дії підписки не менше ніж 12 місяців;</w:t>
            </w:r>
          </w:p>
          <w:p w14:paraId="40793DB7"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Строк дії підписки повинен починатись з дати активації ліцензії;</w:t>
            </w:r>
          </w:p>
          <w:p w14:paraId="064172C5"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Забезпечення 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протягом 12 місяців;</w:t>
            </w:r>
          </w:p>
          <w:p w14:paraId="17DCA884"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Забезпечення застосування ПЗ захисту від шкідливого програмного забезпечення з підтримкою актуальності (оновлення) захисту протягом 12 місяців для 500 робочих станцій та серверів;</w:t>
            </w:r>
          </w:p>
          <w:p w14:paraId="0739853B"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lastRenderedPageBreak/>
              <w:t>● Забезпечення обстежень, не менше ніж, 200 виконуваних файлів (семплів) у хмарній пісочниці за день;</w:t>
            </w:r>
          </w:p>
          <w:p w14:paraId="44B8E187"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Забезпечення, не менше ніж, 3-х облікових записів у хмарній пісочниці для завантаження виконуваних файлів (семплів) вручну;</w:t>
            </w:r>
          </w:p>
          <w:p w14:paraId="03B0E19F"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Підтримка моніторингу шкідливого коду на рівні робочої станції;</w:t>
            </w:r>
          </w:p>
          <w:p w14:paraId="33CC419E"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Виявлення та запобігання складному шкідливому коду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 атакам нульового дня та цільовим атакам або без використання, або з мінімальним використанням бази даних сигнатур;</w:t>
            </w:r>
          </w:p>
          <w:p w14:paraId="3DFE0E5C"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Вендор послуги захисту безпеки повинен мати окремий підрозділ безпеки, що фокусується на дослідженнях шкідливого коду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w:t>
            </w:r>
          </w:p>
          <w:p w14:paraId="5679AF98"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Тип ліцензії </w:t>
            </w:r>
            <w:proofErr w:type="spellStart"/>
            <w:r w:rsidRPr="003B43C7">
              <w:rPr>
                <w:rFonts w:ascii="Times New Roman" w:hAnsi="Times New Roman" w:cs="Times New Roman"/>
                <w:sz w:val="24"/>
                <w:szCs w:val="24"/>
              </w:rPr>
              <w:t>Premier</w:t>
            </w:r>
            <w:proofErr w:type="spellEnd"/>
            <w:r w:rsidRPr="003B43C7">
              <w:rPr>
                <w:rFonts w:ascii="Times New Roman" w:hAnsi="Times New Roman" w:cs="Times New Roman"/>
                <w:sz w:val="24"/>
                <w:szCs w:val="24"/>
              </w:rPr>
              <w:t>.</w:t>
            </w:r>
          </w:p>
        </w:tc>
      </w:tr>
      <w:tr w:rsidR="003B43C7" w:rsidRPr="003B43C7" w14:paraId="5593A571" w14:textId="77777777" w:rsidTr="008F3AA5">
        <w:tc>
          <w:tcPr>
            <w:tcW w:w="1582" w:type="dxa"/>
          </w:tcPr>
          <w:p w14:paraId="0FAF1D96" w14:textId="77777777" w:rsidR="003B43C7" w:rsidRPr="003B43C7" w:rsidRDefault="003B43C7" w:rsidP="003B43C7">
            <w:pPr>
              <w:jc w:val="both"/>
              <w:rPr>
                <w:rFonts w:ascii="Times New Roman" w:eastAsia="Calibri" w:hAnsi="Times New Roman" w:cs="Times New Roman"/>
                <w:sz w:val="24"/>
                <w:szCs w:val="24"/>
              </w:rPr>
            </w:pPr>
            <w:r w:rsidRPr="003B43C7">
              <w:rPr>
                <w:rFonts w:ascii="Times New Roman" w:hAnsi="Times New Roman" w:cs="Times New Roman"/>
                <w:sz w:val="24"/>
                <w:szCs w:val="24"/>
              </w:rPr>
              <w:lastRenderedPageBreak/>
              <w:t>Функціональні вимоги</w:t>
            </w:r>
          </w:p>
        </w:tc>
        <w:tc>
          <w:tcPr>
            <w:tcW w:w="8052" w:type="dxa"/>
          </w:tcPr>
          <w:p w14:paraId="4C0EC7C0"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Підтримка робочих станцій та серверів;</w:t>
            </w:r>
          </w:p>
          <w:p w14:paraId="6E11FCCB"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Можливість інтерактивної та прозорої інсталяції;</w:t>
            </w:r>
          </w:p>
          <w:p w14:paraId="431BF51A"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Наявність єдиної графічної консолі керування, моніторингу та налаштування;</w:t>
            </w:r>
          </w:p>
          <w:p w14:paraId="2296BBF1"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r w:rsidRPr="003B43C7">
              <w:rPr>
                <w:rFonts w:ascii="Times New Roman" w:hAnsi="Times New Roman" w:cs="Times New Roman"/>
                <w:sz w:val="24"/>
                <w:szCs w:val="24"/>
                <w:u w:val="single"/>
              </w:rPr>
              <w:t>Підтримка наступних операційних систем</w:t>
            </w:r>
            <w:r w:rsidRPr="003B43C7">
              <w:rPr>
                <w:rFonts w:ascii="Times New Roman" w:hAnsi="Times New Roman" w:cs="Times New Roman"/>
                <w:sz w:val="24"/>
                <w:szCs w:val="24"/>
              </w:rPr>
              <w:t>:</w:t>
            </w:r>
          </w:p>
          <w:p w14:paraId="0BB4C9B2"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Windows;</w:t>
            </w:r>
          </w:p>
          <w:p w14:paraId="31AA6D88"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Windows Server;</w:t>
            </w:r>
          </w:p>
          <w:p w14:paraId="7238D943"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Mac</w:t>
            </w:r>
            <w:proofErr w:type="spellEnd"/>
            <w:r w:rsidRPr="003B43C7">
              <w:rPr>
                <w:rFonts w:ascii="Times New Roman" w:hAnsi="Times New Roman" w:cs="Times New Roman"/>
                <w:sz w:val="24"/>
                <w:szCs w:val="24"/>
              </w:rPr>
              <w:t>;</w:t>
            </w:r>
          </w:p>
          <w:p w14:paraId="09F3DDE6"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Linux</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Amazon</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Linux</w:t>
            </w:r>
            <w:proofErr w:type="spellEnd"/>
            <w:r w:rsidRPr="003B43C7">
              <w:rPr>
                <w:rFonts w:ascii="Times New Roman" w:hAnsi="Times New Roman" w:cs="Times New Roman"/>
                <w:sz w:val="24"/>
                <w:szCs w:val="24"/>
              </w:rPr>
              <w:t>, RHEL/</w:t>
            </w:r>
            <w:proofErr w:type="spellStart"/>
            <w:r w:rsidRPr="003B43C7">
              <w:rPr>
                <w:rFonts w:ascii="Times New Roman" w:hAnsi="Times New Roman" w:cs="Times New Roman"/>
                <w:sz w:val="24"/>
                <w:szCs w:val="24"/>
              </w:rPr>
              <w:t>CentOS</w:t>
            </w:r>
            <w:proofErr w:type="spellEnd"/>
            <w:r w:rsidRPr="003B43C7">
              <w:rPr>
                <w:rFonts w:ascii="Times New Roman" w:hAnsi="Times New Roman" w:cs="Times New Roman"/>
                <w:sz w:val="24"/>
                <w:szCs w:val="24"/>
              </w:rPr>
              <w:t xml:space="preserve">, SUSE </w:t>
            </w:r>
            <w:proofErr w:type="spellStart"/>
            <w:r w:rsidRPr="003B43C7">
              <w:rPr>
                <w:rFonts w:ascii="Times New Roman" w:hAnsi="Times New Roman" w:cs="Times New Roman"/>
                <w:sz w:val="24"/>
                <w:szCs w:val="24"/>
              </w:rPr>
              <w:t>Enterprise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Leap</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Ubuntu</w:t>
            </w:r>
            <w:proofErr w:type="spellEnd"/>
            <w:r w:rsidRPr="003B43C7">
              <w:rPr>
                <w:rFonts w:ascii="Times New Roman" w:hAnsi="Times New Roman" w:cs="Times New Roman"/>
                <w:sz w:val="24"/>
                <w:szCs w:val="24"/>
              </w:rPr>
              <w:t>);</w:t>
            </w:r>
          </w:p>
          <w:p w14:paraId="6B946C16"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Android</w:t>
            </w:r>
            <w:proofErr w:type="spellEnd"/>
            <w:r w:rsidRPr="003B43C7">
              <w:rPr>
                <w:rFonts w:ascii="Times New Roman" w:hAnsi="Times New Roman" w:cs="Times New Roman"/>
                <w:sz w:val="24"/>
                <w:szCs w:val="24"/>
              </w:rPr>
              <w:t>;</w:t>
            </w:r>
          </w:p>
          <w:p w14:paraId="3803764A"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iOS</w:t>
            </w:r>
            <w:proofErr w:type="spellEnd"/>
            <w:r w:rsidRPr="003B43C7">
              <w:rPr>
                <w:rFonts w:ascii="Times New Roman" w:hAnsi="Times New Roman" w:cs="Times New Roman"/>
                <w:sz w:val="24"/>
                <w:szCs w:val="24"/>
              </w:rPr>
              <w:t>;</w:t>
            </w:r>
          </w:p>
          <w:p w14:paraId="77DDB6BE"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Рішення не повинно вимагати жодних системних змін на рівні ОС, таких як: увімкнення служби тіньового копіювання томів, віддаленого реєстру, спільного доступу до принтерів/файлів та увімкненого за замовчуванням локального адміністратора, або будь-яких інших змін на рівні користувача;</w:t>
            </w:r>
          </w:p>
          <w:p w14:paraId="0FB88A44"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r w:rsidRPr="003B43C7">
              <w:rPr>
                <w:rFonts w:ascii="Times New Roman" w:hAnsi="Times New Roman" w:cs="Times New Roman"/>
                <w:sz w:val="24"/>
                <w:szCs w:val="24"/>
                <w:u w:val="single"/>
              </w:rPr>
              <w:t>Рішення повинно мати єдину інформаційну панель управління EDR для всіх операційних систем, а саме</w:t>
            </w:r>
            <w:r w:rsidRPr="003B43C7">
              <w:rPr>
                <w:rFonts w:ascii="Times New Roman" w:hAnsi="Times New Roman" w:cs="Times New Roman"/>
                <w:sz w:val="24"/>
                <w:szCs w:val="24"/>
              </w:rPr>
              <w:t>:</w:t>
            </w:r>
          </w:p>
          <w:p w14:paraId="359D1444"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Windows;</w:t>
            </w:r>
          </w:p>
          <w:p w14:paraId="661F4C11"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Windows Server;</w:t>
            </w:r>
          </w:p>
          <w:p w14:paraId="59B6206F"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Linux</w:t>
            </w:r>
            <w:proofErr w:type="spellEnd"/>
            <w:r w:rsidRPr="003B43C7">
              <w:rPr>
                <w:rFonts w:ascii="Times New Roman" w:hAnsi="Times New Roman" w:cs="Times New Roman"/>
                <w:sz w:val="24"/>
                <w:szCs w:val="24"/>
              </w:rPr>
              <w:t>;</w:t>
            </w:r>
          </w:p>
          <w:p w14:paraId="3B07309F"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MacOS</w:t>
            </w:r>
            <w:proofErr w:type="spellEnd"/>
            <w:r w:rsidRPr="003B43C7">
              <w:rPr>
                <w:rFonts w:ascii="Times New Roman" w:hAnsi="Times New Roman" w:cs="Times New Roman"/>
                <w:sz w:val="24"/>
                <w:szCs w:val="24"/>
              </w:rPr>
              <w:t>;</w:t>
            </w:r>
          </w:p>
          <w:p w14:paraId="1DE105A0"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Android</w:t>
            </w:r>
            <w:proofErr w:type="spellEnd"/>
            <w:r w:rsidRPr="003B43C7">
              <w:rPr>
                <w:rFonts w:ascii="Times New Roman" w:hAnsi="Times New Roman" w:cs="Times New Roman"/>
                <w:sz w:val="24"/>
                <w:szCs w:val="24"/>
              </w:rPr>
              <w:t>;</w:t>
            </w:r>
          </w:p>
          <w:p w14:paraId="5CA19800"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r w:rsidRPr="003B43C7">
              <w:rPr>
                <w:rFonts w:ascii="Times New Roman" w:hAnsi="Times New Roman" w:cs="Times New Roman"/>
                <w:sz w:val="24"/>
                <w:szCs w:val="24"/>
                <w:u w:val="single"/>
              </w:rPr>
              <w:t>Можливості аналізу на підозрілих станціях та серверах</w:t>
            </w:r>
            <w:r w:rsidRPr="003B43C7">
              <w:rPr>
                <w:rFonts w:ascii="Times New Roman" w:hAnsi="Times New Roman" w:cs="Times New Roman"/>
                <w:sz w:val="24"/>
                <w:szCs w:val="24"/>
              </w:rPr>
              <w:t>:</w:t>
            </w:r>
          </w:p>
          <w:p w14:paraId="3E511FC7"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Послідовний та хронологічних запис подій, з деталями, що включає </w:t>
            </w:r>
            <w:proofErr w:type="spellStart"/>
            <w:r w:rsidRPr="003B43C7">
              <w:rPr>
                <w:rFonts w:ascii="Times New Roman" w:hAnsi="Times New Roman" w:cs="Times New Roman"/>
                <w:sz w:val="24"/>
                <w:szCs w:val="24"/>
              </w:rPr>
              <w:t>хост</w:t>
            </w:r>
            <w:proofErr w:type="spellEnd"/>
            <w:r w:rsidRPr="003B43C7">
              <w:rPr>
                <w:rFonts w:ascii="Times New Roman" w:hAnsi="Times New Roman" w:cs="Times New Roman"/>
                <w:sz w:val="24"/>
                <w:szCs w:val="24"/>
              </w:rPr>
              <w:t>, ім’я користувача, IP-адреси, клієнтські додатки;</w:t>
            </w:r>
          </w:p>
          <w:p w14:paraId="493CDEB9"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Деталі, що включають інформацію про те, який файл чи процес постраждав;</w:t>
            </w:r>
          </w:p>
          <w:p w14:paraId="3F393959"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Відслідковування на мережевому рівні і візуалізація системи і користувачів, що постраждали: користувач, метод та точка входу;</w:t>
            </w:r>
          </w:p>
          <w:p w14:paraId="1159D284"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Можливість видачі інформації про шкідливий код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 який був невідомий на момент його проходження через систему з можливістю отримання звіту про джерело, приймача і автоматичне блокування спроб передачі його в майбутньому (</w:t>
            </w:r>
            <w:proofErr w:type="spellStart"/>
            <w:r w:rsidRPr="003B43C7">
              <w:rPr>
                <w:rFonts w:ascii="Times New Roman" w:hAnsi="Times New Roman" w:cs="Times New Roman"/>
                <w:sz w:val="24"/>
                <w:szCs w:val="24"/>
              </w:rPr>
              <w:t>cloud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recall</w:t>
            </w:r>
            <w:proofErr w:type="spellEnd"/>
            <w:r w:rsidRPr="003B43C7">
              <w:rPr>
                <w:rFonts w:ascii="Times New Roman" w:hAnsi="Times New Roman" w:cs="Times New Roman"/>
                <w:sz w:val="24"/>
                <w:szCs w:val="24"/>
              </w:rPr>
              <w:t>);</w:t>
            </w:r>
          </w:p>
          <w:p w14:paraId="3DEDDADC"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Рішення повинно підтримувати моніторинг шкідливого коду як на рівні мережі, так і на рівні робочої станції, повинно виявляти та запобігати складному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 атакам нульового дня та цільовим атакам або без використання, або з мінімальним використанням бази даних сигнатур;</w:t>
            </w:r>
          </w:p>
          <w:p w14:paraId="68F1F9A5"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r w:rsidRPr="003B43C7">
              <w:rPr>
                <w:rFonts w:ascii="Times New Roman" w:hAnsi="Times New Roman" w:cs="Times New Roman"/>
                <w:sz w:val="24"/>
                <w:szCs w:val="24"/>
                <w:u w:val="single"/>
              </w:rPr>
              <w:t>Рішення повинно виявляти та блокувати підозрілі файли</w:t>
            </w:r>
            <w:r w:rsidRPr="003B43C7">
              <w:rPr>
                <w:rFonts w:ascii="Times New Roman" w:hAnsi="Times New Roman" w:cs="Times New Roman"/>
                <w:sz w:val="24"/>
                <w:szCs w:val="24"/>
              </w:rPr>
              <w:t>:</w:t>
            </w:r>
          </w:p>
          <w:p w14:paraId="260312F9"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Виявлення та блокування всіх видів шкідливого коду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 як відомого, так і невідомого;</w:t>
            </w:r>
          </w:p>
          <w:p w14:paraId="5EFBA0BD"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Аналіз всіх файлів, включаючи формати PDF, </w:t>
            </w:r>
            <w:proofErr w:type="spellStart"/>
            <w:r w:rsidRPr="003B43C7">
              <w:rPr>
                <w:rFonts w:ascii="Times New Roman" w:hAnsi="Times New Roman" w:cs="Times New Roman"/>
                <w:sz w:val="24"/>
                <w:szCs w:val="24"/>
              </w:rPr>
              <w:t>Flash</w:t>
            </w:r>
            <w:proofErr w:type="spellEnd"/>
            <w:r w:rsidRPr="003B43C7">
              <w:rPr>
                <w:rFonts w:ascii="Times New Roman" w:hAnsi="Times New Roman" w:cs="Times New Roman"/>
                <w:sz w:val="24"/>
                <w:szCs w:val="24"/>
              </w:rPr>
              <w:t xml:space="preserve">, RTF, MS Office, </w:t>
            </w:r>
            <w:proofErr w:type="spellStart"/>
            <w:r w:rsidRPr="003B43C7">
              <w:rPr>
                <w:rFonts w:ascii="Times New Roman" w:hAnsi="Times New Roman" w:cs="Times New Roman"/>
                <w:sz w:val="24"/>
                <w:szCs w:val="24"/>
              </w:rPr>
              <w:t>Multimedia</w:t>
            </w:r>
            <w:proofErr w:type="spellEnd"/>
            <w:r w:rsidRPr="003B43C7">
              <w:rPr>
                <w:rFonts w:ascii="Times New Roman" w:hAnsi="Times New Roman" w:cs="Times New Roman"/>
                <w:sz w:val="24"/>
                <w:szCs w:val="24"/>
              </w:rPr>
              <w:t>, архіви;</w:t>
            </w:r>
          </w:p>
          <w:p w14:paraId="76525B08"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lastRenderedPageBreak/>
              <w:t xml:space="preserve">● </w:t>
            </w:r>
            <w:r w:rsidRPr="003B43C7">
              <w:rPr>
                <w:rFonts w:ascii="Times New Roman" w:hAnsi="Times New Roman" w:cs="Times New Roman"/>
                <w:sz w:val="24"/>
                <w:szCs w:val="24"/>
                <w:u w:val="single"/>
              </w:rPr>
              <w:t>Рішення повинно підтримувати можливість проведення безперервного аналізу файлів, виявлення причини зараження для подальшої класифікації інцидентів безпеки</w:t>
            </w:r>
            <w:r w:rsidRPr="003B43C7">
              <w:rPr>
                <w:rFonts w:ascii="Times New Roman" w:hAnsi="Times New Roman" w:cs="Times New Roman"/>
                <w:sz w:val="24"/>
                <w:szCs w:val="24"/>
              </w:rPr>
              <w:t>:</w:t>
            </w:r>
          </w:p>
          <w:p w14:paraId="507B4315"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Можливість видачі інформації про шкідливий код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 яка була невідома на момент його проходження через систему з можливістю отримання звіту про джерело, отримувача і автоматичне блокування спроб передачі його в майбутньому;</w:t>
            </w:r>
          </w:p>
          <w:p w14:paraId="23C95C2A"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Можливість відправити шкідливе ПЗ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 на додатковий аналіз в «пісочницю» як автоматично, так і вручну;</w:t>
            </w:r>
          </w:p>
          <w:p w14:paraId="7EE1816F"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r w:rsidRPr="003B43C7">
              <w:rPr>
                <w:rFonts w:ascii="Times New Roman" w:hAnsi="Times New Roman" w:cs="Times New Roman"/>
                <w:sz w:val="24"/>
                <w:szCs w:val="24"/>
                <w:u w:val="single"/>
              </w:rPr>
              <w:t>Рішення повинно підтримувати можливість проведення розслідувань, що включають (але не обмежують) наступне</w:t>
            </w:r>
            <w:r w:rsidRPr="003B43C7">
              <w:rPr>
                <w:rFonts w:ascii="Times New Roman" w:hAnsi="Times New Roman" w:cs="Times New Roman"/>
                <w:sz w:val="24"/>
                <w:szCs w:val="24"/>
              </w:rPr>
              <w:t>:</w:t>
            </w:r>
          </w:p>
          <w:p w14:paraId="2C2F78C9"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Джерело інфекції на аналіз причин виникнення загроз типу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w:t>
            </w:r>
          </w:p>
          <w:p w14:paraId="34397B6E"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Масштаби загрози, що включають звіти по кількості і типах машин, що були атаковані, первинне виявлення і детальна історія про зараження шкідливим кодом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 включаючи профіль вузлів, а також інша підозріла діяльність на вузлах (підключення до C&amp;C тощо);</w:t>
            </w:r>
          </w:p>
          <w:p w14:paraId="1C40FE95"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Візуальна репрезентація руху шкідливого коду по мережі та по робочих станціях;</w:t>
            </w:r>
          </w:p>
          <w:p w14:paraId="047368E2"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Рішення повинно фіксувати і записувати всю активність файлів і процесів, а не тільки виявлення шкідливих програм, і відображати їх на часовій осі у єдиному центрі керування;</w:t>
            </w:r>
          </w:p>
          <w:p w14:paraId="5A8B55E8"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Аналіз файлів в захищеній хмарній пісочниці для швидкого виявлення зловмисного ПЗ та підозрілої поведінки файлів;</w:t>
            </w:r>
          </w:p>
          <w:p w14:paraId="2E6B7AC7"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w:t>
            </w:r>
            <w:r w:rsidRPr="003B43C7">
              <w:rPr>
                <w:rFonts w:ascii="Times New Roman" w:hAnsi="Times New Roman" w:cs="Times New Roman"/>
                <w:sz w:val="24"/>
                <w:szCs w:val="24"/>
                <w:u w:val="single"/>
              </w:rPr>
              <w:t>Підтримка типів файлів пісочницею</w:t>
            </w:r>
            <w:r w:rsidRPr="003B43C7">
              <w:rPr>
                <w:rFonts w:ascii="Times New Roman" w:hAnsi="Times New Roman" w:cs="Times New Roman"/>
                <w:sz w:val="24"/>
                <w:szCs w:val="24"/>
              </w:rPr>
              <w:t>:</w:t>
            </w:r>
          </w:p>
          <w:p w14:paraId="6C51E16F"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.BAT – </w:t>
            </w:r>
            <w:proofErr w:type="spellStart"/>
            <w:r w:rsidRPr="003B43C7">
              <w:rPr>
                <w:rFonts w:ascii="Times New Roman" w:hAnsi="Times New Roman" w:cs="Times New Roman"/>
                <w:sz w:val="24"/>
                <w:szCs w:val="24"/>
              </w:rPr>
              <w:t>Batch</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w:t>
            </w:r>
          </w:p>
          <w:p w14:paraId="1C42418F"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.CHM – </w:t>
            </w:r>
            <w:proofErr w:type="spellStart"/>
            <w:r w:rsidRPr="003B43C7">
              <w:rPr>
                <w:rFonts w:ascii="Times New Roman" w:hAnsi="Times New Roman" w:cs="Times New Roman"/>
                <w:sz w:val="24"/>
                <w:szCs w:val="24"/>
              </w:rPr>
              <w:t>Compiled</w:t>
            </w:r>
            <w:proofErr w:type="spellEnd"/>
            <w:r w:rsidRPr="003B43C7">
              <w:rPr>
                <w:rFonts w:ascii="Times New Roman" w:hAnsi="Times New Roman" w:cs="Times New Roman"/>
                <w:sz w:val="24"/>
                <w:szCs w:val="24"/>
              </w:rPr>
              <w:t xml:space="preserve"> HTML </w:t>
            </w:r>
            <w:proofErr w:type="spellStart"/>
            <w:r w:rsidRPr="003B43C7">
              <w:rPr>
                <w:rFonts w:ascii="Times New Roman" w:hAnsi="Times New Roman" w:cs="Times New Roman"/>
                <w:sz w:val="24"/>
                <w:szCs w:val="24"/>
              </w:rPr>
              <w:t>Help</w:t>
            </w:r>
            <w:proofErr w:type="spellEnd"/>
            <w:r w:rsidRPr="003B43C7">
              <w:rPr>
                <w:rFonts w:ascii="Times New Roman" w:hAnsi="Times New Roman" w:cs="Times New Roman"/>
                <w:sz w:val="24"/>
                <w:szCs w:val="24"/>
              </w:rPr>
              <w:t xml:space="preserve"> – Microsoft </w:t>
            </w:r>
            <w:proofErr w:type="spellStart"/>
            <w:r w:rsidRPr="003B43C7">
              <w:rPr>
                <w:rFonts w:ascii="Times New Roman" w:hAnsi="Times New Roman" w:cs="Times New Roman"/>
                <w:sz w:val="24"/>
                <w:szCs w:val="24"/>
              </w:rPr>
              <w:t>Compiled</w:t>
            </w:r>
            <w:proofErr w:type="spellEnd"/>
            <w:r w:rsidRPr="003B43C7">
              <w:rPr>
                <w:rFonts w:ascii="Times New Roman" w:hAnsi="Times New Roman" w:cs="Times New Roman"/>
                <w:sz w:val="24"/>
                <w:szCs w:val="24"/>
              </w:rPr>
              <w:t xml:space="preserve"> HTML </w:t>
            </w:r>
            <w:proofErr w:type="spellStart"/>
            <w:r w:rsidRPr="003B43C7">
              <w:rPr>
                <w:rFonts w:ascii="Times New Roman" w:hAnsi="Times New Roman" w:cs="Times New Roman"/>
                <w:sz w:val="24"/>
                <w:szCs w:val="24"/>
              </w:rPr>
              <w:t>Help</w:t>
            </w:r>
            <w:proofErr w:type="spellEnd"/>
            <w:r w:rsidRPr="003B43C7">
              <w:rPr>
                <w:rFonts w:ascii="Times New Roman" w:hAnsi="Times New Roman" w:cs="Times New Roman"/>
                <w:sz w:val="24"/>
                <w:szCs w:val="24"/>
              </w:rPr>
              <w:t>;</w:t>
            </w:r>
          </w:p>
          <w:p w14:paraId="34D9C385"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.DLL – </w:t>
            </w:r>
            <w:proofErr w:type="spellStart"/>
            <w:r w:rsidRPr="003B43C7">
              <w:rPr>
                <w:rFonts w:ascii="Times New Roman" w:hAnsi="Times New Roman" w:cs="Times New Roman"/>
                <w:sz w:val="24"/>
                <w:szCs w:val="24"/>
              </w:rPr>
              <w:t>See</w:t>
            </w:r>
            <w:proofErr w:type="spellEnd"/>
            <w:r w:rsidRPr="003B43C7">
              <w:rPr>
                <w:rFonts w:ascii="Times New Roman" w:hAnsi="Times New Roman" w:cs="Times New Roman"/>
                <w:sz w:val="24"/>
                <w:szCs w:val="24"/>
              </w:rPr>
              <w:t xml:space="preserve">: PE32 </w:t>
            </w:r>
            <w:proofErr w:type="spellStart"/>
            <w:r w:rsidRPr="003B43C7">
              <w:rPr>
                <w:rFonts w:ascii="Times New Roman" w:hAnsi="Times New Roman" w:cs="Times New Roman"/>
                <w:sz w:val="24"/>
                <w:szCs w:val="24"/>
              </w:rPr>
              <w:t>and</w:t>
            </w:r>
            <w:proofErr w:type="spellEnd"/>
            <w:r w:rsidRPr="003B43C7">
              <w:rPr>
                <w:rFonts w:ascii="Times New Roman" w:hAnsi="Times New Roman" w:cs="Times New Roman"/>
                <w:sz w:val="24"/>
                <w:szCs w:val="24"/>
              </w:rPr>
              <w:t xml:space="preserve"> P32+;</w:t>
            </w:r>
          </w:p>
          <w:p w14:paraId="212EA47A"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.ISO – ISO </w:t>
            </w:r>
            <w:proofErr w:type="spellStart"/>
            <w:r w:rsidRPr="003B43C7">
              <w:rPr>
                <w:rFonts w:ascii="Times New Roman" w:hAnsi="Times New Roman" w:cs="Times New Roman"/>
                <w:sz w:val="24"/>
                <w:szCs w:val="24"/>
              </w:rPr>
              <w:t>image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w:t>
            </w:r>
          </w:p>
          <w:p w14:paraId="1568AA06"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.HTA – HTML </w:t>
            </w:r>
            <w:proofErr w:type="spellStart"/>
            <w:r w:rsidRPr="003B43C7">
              <w:rPr>
                <w:rFonts w:ascii="Times New Roman" w:hAnsi="Times New Roman" w:cs="Times New Roman"/>
                <w:sz w:val="24"/>
                <w:szCs w:val="24"/>
              </w:rPr>
              <w:t>Application</w:t>
            </w:r>
            <w:proofErr w:type="spellEnd"/>
            <w:r w:rsidRPr="003B43C7">
              <w:rPr>
                <w:rFonts w:ascii="Times New Roman" w:hAnsi="Times New Roman" w:cs="Times New Roman"/>
                <w:sz w:val="24"/>
                <w:szCs w:val="24"/>
              </w:rPr>
              <w:t>;</w:t>
            </w:r>
          </w:p>
          <w:p w14:paraId="6B4F6984"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.HWP, .HWT, .HWPX – </w:t>
            </w:r>
            <w:proofErr w:type="spellStart"/>
            <w:r w:rsidRPr="003B43C7">
              <w:rPr>
                <w:rFonts w:ascii="Times New Roman" w:hAnsi="Times New Roman" w:cs="Times New Roman"/>
                <w:sz w:val="24"/>
                <w:szCs w:val="24"/>
              </w:rPr>
              <w:t>Available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on</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the</w:t>
            </w:r>
            <w:proofErr w:type="spellEnd"/>
            <w:r w:rsidRPr="003B43C7">
              <w:rPr>
                <w:rFonts w:ascii="Times New Roman" w:hAnsi="Times New Roman" w:cs="Times New Roman"/>
                <w:sz w:val="24"/>
                <w:szCs w:val="24"/>
              </w:rPr>
              <w:t xml:space="preserve"> win7-x64-kr VM </w:t>
            </w:r>
            <w:proofErr w:type="spellStart"/>
            <w:r w:rsidRPr="003B43C7">
              <w:rPr>
                <w:rFonts w:ascii="Times New Roman" w:hAnsi="Times New Roman" w:cs="Times New Roman"/>
                <w:sz w:val="24"/>
                <w:szCs w:val="24"/>
              </w:rPr>
              <w:t>only</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specific</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to</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Hancom</w:t>
            </w:r>
            <w:proofErr w:type="spellEnd"/>
            <w:r w:rsidRPr="003B43C7">
              <w:rPr>
                <w:rFonts w:ascii="Times New Roman" w:hAnsi="Times New Roman" w:cs="Times New Roman"/>
                <w:sz w:val="24"/>
                <w:szCs w:val="24"/>
              </w:rPr>
              <w:t xml:space="preserve"> Office);</w:t>
            </w:r>
          </w:p>
          <w:p w14:paraId="608FD5C7"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.JAR – </w:t>
            </w:r>
            <w:proofErr w:type="spellStart"/>
            <w:r w:rsidRPr="003B43C7">
              <w:rPr>
                <w:rFonts w:ascii="Times New Roman" w:hAnsi="Times New Roman" w:cs="Times New Roman"/>
                <w:sz w:val="24"/>
                <w:szCs w:val="24"/>
              </w:rPr>
              <w:t>Java</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Archives</w:t>
            </w:r>
            <w:proofErr w:type="spellEnd"/>
            <w:r w:rsidRPr="003B43C7">
              <w:rPr>
                <w:rFonts w:ascii="Times New Roman" w:hAnsi="Times New Roman" w:cs="Times New Roman"/>
                <w:sz w:val="24"/>
                <w:szCs w:val="24"/>
              </w:rPr>
              <w:t>;</w:t>
            </w:r>
          </w:p>
          <w:p w14:paraId="090911A2"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.JS – </w:t>
            </w:r>
            <w:proofErr w:type="spellStart"/>
            <w:r w:rsidRPr="003B43C7">
              <w:rPr>
                <w:rFonts w:ascii="Times New Roman" w:hAnsi="Times New Roman" w:cs="Times New Roman"/>
                <w:sz w:val="24"/>
                <w:szCs w:val="24"/>
              </w:rPr>
              <w:t>JavaScript</w:t>
            </w:r>
            <w:proofErr w:type="spellEnd"/>
            <w:r w:rsidRPr="003B43C7">
              <w:rPr>
                <w:rFonts w:ascii="Times New Roman" w:hAnsi="Times New Roman" w:cs="Times New Roman"/>
                <w:sz w:val="24"/>
                <w:szCs w:val="24"/>
              </w:rPr>
              <w:t>;</w:t>
            </w:r>
          </w:p>
          <w:p w14:paraId="3BF61B44"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.JSE – </w:t>
            </w:r>
            <w:proofErr w:type="spellStart"/>
            <w:r w:rsidRPr="003B43C7">
              <w:rPr>
                <w:rFonts w:ascii="Times New Roman" w:hAnsi="Times New Roman" w:cs="Times New Roman"/>
                <w:sz w:val="24"/>
                <w:szCs w:val="24"/>
              </w:rPr>
              <w:t>Encoded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JavaScript</w:t>
            </w:r>
            <w:proofErr w:type="spellEnd"/>
            <w:r w:rsidRPr="003B43C7">
              <w:rPr>
                <w:rFonts w:ascii="Times New Roman" w:hAnsi="Times New Roman" w:cs="Times New Roman"/>
                <w:sz w:val="24"/>
                <w:szCs w:val="24"/>
              </w:rPr>
              <w:t>;</w:t>
            </w:r>
          </w:p>
          <w:p w14:paraId="6B80C802"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.JTD, .JTT, .JTDC, .JTTC: </w:t>
            </w:r>
            <w:proofErr w:type="spellStart"/>
            <w:r w:rsidRPr="003B43C7">
              <w:rPr>
                <w:rFonts w:ascii="Times New Roman" w:hAnsi="Times New Roman" w:cs="Times New Roman"/>
                <w:sz w:val="24"/>
                <w:szCs w:val="24"/>
              </w:rPr>
              <w:t>Available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on</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the</w:t>
            </w:r>
            <w:proofErr w:type="spellEnd"/>
            <w:r w:rsidRPr="003B43C7">
              <w:rPr>
                <w:rFonts w:ascii="Times New Roman" w:hAnsi="Times New Roman" w:cs="Times New Roman"/>
                <w:sz w:val="24"/>
                <w:szCs w:val="24"/>
              </w:rPr>
              <w:t xml:space="preserve"> win7-x64-jp VM </w:t>
            </w:r>
            <w:proofErr w:type="spellStart"/>
            <w:r w:rsidRPr="003B43C7">
              <w:rPr>
                <w:rFonts w:ascii="Times New Roman" w:hAnsi="Times New Roman" w:cs="Times New Roman"/>
                <w:sz w:val="24"/>
                <w:szCs w:val="24"/>
              </w:rPr>
              <w:t>only</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specific</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to</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Ichitaro</w:t>
            </w:r>
            <w:proofErr w:type="spellEnd"/>
            <w:r w:rsidRPr="003B43C7">
              <w:rPr>
                <w:rFonts w:ascii="Times New Roman" w:hAnsi="Times New Roman" w:cs="Times New Roman"/>
                <w:sz w:val="24"/>
                <w:szCs w:val="24"/>
              </w:rPr>
              <w:t>);</w:t>
            </w:r>
          </w:p>
          <w:p w14:paraId="4685D96E"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.LNK – Windows </w:t>
            </w:r>
            <w:proofErr w:type="spellStart"/>
            <w:r w:rsidRPr="003B43C7">
              <w:rPr>
                <w:rFonts w:ascii="Times New Roman" w:hAnsi="Times New Roman" w:cs="Times New Roman"/>
                <w:sz w:val="24"/>
                <w:szCs w:val="24"/>
              </w:rPr>
              <w:t>shortcut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w:t>
            </w:r>
          </w:p>
          <w:p w14:paraId="17F32F99"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.MSI – Microsoft </w:t>
            </w:r>
            <w:proofErr w:type="spellStart"/>
            <w:r w:rsidRPr="003B43C7">
              <w:rPr>
                <w:rFonts w:ascii="Times New Roman" w:hAnsi="Times New Roman" w:cs="Times New Roman"/>
                <w:sz w:val="24"/>
                <w:szCs w:val="24"/>
              </w:rPr>
              <w:t>Installer</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w:t>
            </w:r>
          </w:p>
          <w:p w14:paraId="6775C3DE"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MHTML – </w:t>
            </w:r>
            <w:proofErr w:type="spellStart"/>
            <w:r w:rsidRPr="003B43C7">
              <w:rPr>
                <w:rFonts w:ascii="Times New Roman" w:hAnsi="Times New Roman" w:cs="Times New Roman"/>
                <w:sz w:val="24"/>
                <w:szCs w:val="24"/>
              </w:rPr>
              <w:t>Mime</w:t>
            </w:r>
            <w:proofErr w:type="spellEnd"/>
            <w:r w:rsidRPr="003B43C7">
              <w:rPr>
                <w:rFonts w:ascii="Times New Roman" w:hAnsi="Times New Roman" w:cs="Times New Roman"/>
                <w:sz w:val="24"/>
                <w:szCs w:val="24"/>
              </w:rPr>
              <w:t xml:space="preserve"> HTML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w:t>
            </w:r>
          </w:p>
          <w:p w14:paraId="2BE7F9D6"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Microsoft Office </w:t>
            </w:r>
            <w:proofErr w:type="spellStart"/>
            <w:r w:rsidRPr="003B43C7">
              <w:rPr>
                <w:rFonts w:ascii="Times New Roman" w:hAnsi="Times New Roman" w:cs="Times New Roman"/>
                <w:sz w:val="24"/>
                <w:szCs w:val="24"/>
              </w:rPr>
              <w:t>Documents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including</w:t>
            </w:r>
            <w:proofErr w:type="spellEnd"/>
            <w:r w:rsidRPr="003B43C7">
              <w:rPr>
                <w:rFonts w:ascii="Times New Roman" w:hAnsi="Times New Roman" w:cs="Times New Roman"/>
                <w:sz w:val="24"/>
                <w:szCs w:val="24"/>
              </w:rPr>
              <w:t xml:space="preserve"> .DOC, .DOCX, .RTF, .XLS, .XLSX, .PPT, .PPTX;</w:t>
            </w:r>
          </w:p>
          <w:p w14:paraId="7D684694"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PDF – </w:t>
            </w:r>
            <w:proofErr w:type="spellStart"/>
            <w:r w:rsidRPr="003B43C7">
              <w:rPr>
                <w:rFonts w:ascii="Times New Roman" w:hAnsi="Times New Roman" w:cs="Times New Roman"/>
                <w:sz w:val="24"/>
                <w:szCs w:val="24"/>
              </w:rPr>
              <w:t>Portable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Document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Format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detailed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static</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forensics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including</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JavaScript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resources</w:t>
            </w:r>
            <w:proofErr w:type="spellEnd"/>
            <w:r w:rsidRPr="003B43C7">
              <w:rPr>
                <w:rFonts w:ascii="Times New Roman" w:hAnsi="Times New Roman" w:cs="Times New Roman"/>
                <w:sz w:val="24"/>
                <w:szCs w:val="24"/>
              </w:rPr>
              <w:t>);</w:t>
            </w:r>
          </w:p>
          <w:p w14:paraId="246892AE"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PE32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and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Executables</w:t>
            </w:r>
            <w:proofErr w:type="spellEnd"/>
            <w:r w:rsidRPr="003B43C7">
              <w:rPr>
                <w:rFonts w:ascii="Times New Roman" w:hAnsi="Times New Roman" w:cs="Times New Roman"/>
                <w:sz w:val="24"/>
                <w:szCs w:val="24"/>
              </w:rPr>
              <w:t xml:space="preserve"> (.EXE);</w:t>
            </w:r>
          </w:p>
          <w:p w14:paraId="5ACFDAE0"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Libraries</w:t>
            </w:r>
            <w:proofErr w:type="spellEnd"/>
            <w:r w:rsidRPr="003B43C7">
              <w:rPr>
                <w:rFonts w:ascii="Times New Roman" w:hAnsi="Times New Roman" w:cs="Times New Roman"/>
                <w:sz w:val="24"/>
                <w:szCs w:val="24"/>
              </w:rPr>
              <w:t xml:space="preserve"> (.DLL);</w:t>
            </w:r>
          </w:p>
          <w:p w14:paraId="730CB005"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.PE32+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 xml:space="preserve"> – </w:t>
            </w:r>
            <w:proofErr w:type="spellStart"/>
            <w:r w:rsidRPr="003B43C7">
              <w:rPr>
                <w:rFonts w:ascii="Times New Roman" w:hAnsi="Times New Roman" w:cs="Times New Roman"/>
                <w:sz w:val="24"/>
                <w:szCs w:val="24"/>
              </w:rPr>
              <w:t>Available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on</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the</w:t>
            </w:r>
            <w:proofErr w:type="spellEnd"/>
            <w:r w:rsidRPr="003B43C7">
              <w:rPr>
                <w:rFonts w:ascii="Times New Roman" w:hAnsi="Times New Roman" w:cs="Times New Roman"/>
                <w:sz w:val="24"/>
                <w:szCs w:val="24"/>
              </w:rPr>
              <w:t xml:space="preserve"> win7-x64 VM </w:t>
            </w:r>
            <w:proofErr w:type="spellStart"/>
            <w:r w:rsidRPr="003B43C7">
              <w:rPr>
                <w:rFonts w:ascii="Times New Roman" w:hAnsi="Times New Roman" w:cs="Times New Roman"/>
                <w:sz w:val="24"/>
                <w:szCs w:val="24"/>
              </w:rPr>
              <w:t>only</w:t>
            </w:r>
            <w:proofErr w:type="spellEnd"/>
            <w:r w:rsidRPr="003B43C7">
              <w:rPr>
                <w:rFonts w:ascii="Times New Roman" w:hAnsi="Times New Roman" w:cs="Times New Roman"/>
                <w:sz w:val="24"/>
                <w:szCs w:val="24"/>
              </w:rPr>
              <w:t>;</w:t>
            </w:r>
          </w:p>
          <w:p w14:paraId="48C99831"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Executable</w:t>
            </w:r>
            <w:proofErr w:type="spellEnd"/>
            <w:r w:rsidRPr="003B43C7">
              <w:rPr>
                <w:rFonts w:ascii="Times New Roman" w:hAnsi="Times New Roman" w:cs="Times New Roman"/>
                <w:sz w:val="24"/>
                <w:szCs w:val="24"/>
              </w:rPr>
              <w:t xml:space="preserve"> (.EXE);</w:t>
            </w:r>
          </w:p>
          <w:p w14:paraId="78E06AB0"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Libraries</w:t>
            </w:r>
            <w:proofErr w:type="spellEnd"/>
            <w:r w:rsidRPr="003B43C7">
              <w:rPr>
                <w:rFonts w:ascii="Times New Roman" w:hAnsi="Times New Roman" w:cs="Times New Roman"/>
                <w:sz w:val="24"/>
                <w:szCs w:val="24"/>
              </w:rPr>
              <w:t xml:space="preserve"> (.DLL);</w:t>
            </w:r>
          </w:p>
          <w:p w14:paraId="5469C870"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.PS1 – </w:t>
            </w:r>
            <w:proofErr w:type="spellStart"/>
            <w:r w:rsidRPr="003B43C7">
              <w:rPr>
                <w:rFonts w:ascii="Times New Roman" w:hAnsi="Times New Roman" w:cs="Times New Roman"/>
                <w:sz w:val="24"/>
                <w:szCs w:val="24"/>
              </w:rPr>
              <w:t>PowerShell</w:t>
            </w:r>
            <w:proofErr w:type="spellEnd"/>
            <w:r w:rsidRPr="003B43C7">
              <w:rPr>
                <w:rFonts w:ascii="Times New Roman" w:hAnsi="Times New Roman" w:cs="Times New Roman"/>
                <w:sz w:val="24"/>
                <w:szCs w:val="24"/>
              </w:rPr>
              <w:t>;</w:t>
            </w:r>
          </w:p>
          <w:p w14:paraId="793B5D1B"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.SWF – </w:t>
            </w:r>
            <w:proofErr w:type="spellStart"/>
            <w:r w:rsidRPr="003B43C7">
              <w:rPr>
                <w:rFonts w:ascii="Times New Roman" w:hAnsi="Times New Roman" w:cs="Times New Roman"/>
                <w:sz w:val="24"/>
                <w:szCs w:val="24"/>
              </w:rPr>
              <w:t>Flash</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w:t>
            </w:r>
          </w:p>
          <w:p w14:paraId="756FCEA4"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URLs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Internet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Shortcut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or</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submit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the</w:t>
            </w:r>
            <w:proofErr w:type="spellEnd"/>
            <w:r w:rsidRPr="003B43C7">
              <w:rPr>
                <w:rFonts w:ascii="Times New Roman" w:hAnsi="Times New Roman" w:cs="Times New Roman"/>
                <w:sz w:val="24"/>
                <w:szCs w:val="24"/>
              </w:rPr>
              <w:t xml:space="preserve"> URL </w:t>
            </w:r>
            <w:proofErr w:type="spellStart"/>
            <w:r w:rsidRPr="003B43C7">
              <w:rPr>
                <w:rFonts w:ascii="Times New Roman" w:hAnsi="Times New Roman" w:cs="Times New Roman"/>
                <w:sz w:val="24"/>
                <w:szCs w:val="24"/>
              </w:rPr>
              <w:t>directly</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Detailed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static</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forensics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or</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JavaScript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resources</w:t>
            </w:r>
            <w:proofErr w:type="spellEnd"/>
            <w:r w:rsidRPr="003B43C7">
              <w:rPr>
                <w:rFonts w:ascii="Times New Roman" w:hAnsi="Times New Roman" w:cs="Times New Roman"/>
                <w:sz w:val="24"/>
                <w:szCs w:val="24"/>
              </w:rPr>
              <w:t>);</w:t>
            </w:r>
          </w:p>
          <w:p w14:paraId="5D5750E7"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.VBE – </w:t>
            </w:r>
            <w:proofErr w:type="spellStart"/>
            <w:r w:rsidRPr="003B43C7">
              <w:rPr>
                <w:rFonts w:ascii="Times New Roman" w:hAnsi="Times New Roman" w:cs="Times New Roman"/>
                <w:sz w:val="24"/>
                <w:szCs w:val="24"/>
              </w:rPr>
              <w:t>Encoded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Visual</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Basic</w:t>
            </w:r>
            <w:proofErr w:type="spellEnd"/>
            <w:r w:rsidRPr="003B43C7">
              <w:rPr>
                <w:rFonts w:ascii="Times New Roman" w:hAnsi="Times New Roman" w:cs="Times New Roman"/>
                <w:sz w:val="24"/>
                <w:szCs w:val="24"/>
              </w:rPr>
              <w:t>;</w:t>
            </w:r>
          </w:p>
          <w:p w14:paraId="79C79A56"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.VBN – </w:t>
            </w:r>
            <w:proofErr w:type="spellStart"/>
            <w:r w:rsidRPr="003B43C7">
              <w:rPr>
                <w:rFonts w:ascii="Times New Roman" w:hAnsi="Times New Roman" w:cs="Times New Roman"/>
                <w:sz w:val="24"/>
                <w:szCs w:val="24"/>
              </w:rPr>
              <w:t>Virus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Bin</w:t>
            </w:r>
            <w:proofErr w:type="spellEnd"/>
            <w:r w:rsidRPr="003B43C7">
              <w:rPr>
                <w:rFonts w:ascii="Times New Roman" w:hAnsi="Times New Roman" w:cs="Times New Roman"/>
                <w:sz w:val="24"/>
                <w:szCs w:val="24"/>
              </w:rPr>
              <w:t>;</w:t>
            </w:r>
          </w:p>
          <w:p w14:paraId="7978CF13"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.VBS – </w:t>
            </w:r>
            <w:proofErr w:type="spellStart"/>
            <w:r w:rsidRPr="003B43C7">
              <w:rPr>
                <w:rFonts w:ascii="Times New Roman" w:hAnsi="Times New Roman" w:cs="Times New Roman"/>
                <w:sz w:val="24"/>
                <w:szCs w:val="24"/>
              </w:rPr>
              <w:t>Visual</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Basic</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Script</w:t>
            </w:r>
            <w:proofErr w:type="spellEnd"/>
            <w:r w:rsidRPr="003B43C7">
              <w:rPr>
                <w:rFonts w:ascii="Times New Roman" w:hAnsi="Times New Roman" w:cs="Times New Roman"/>
                <w:sz w:val="24"/>
                <w:szCs w:val="24"/>
              </w:rPr>
              <w:t>;</w:t>
            </w:r>
          </w:p>
          <w:p w14:paraId="2AACF33B"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lastRenderedPageBreak/>
              <w:t xml:space="preserve">○ .WSF – Windows </w:t>
            </w:r>
            <w:proofErr w:type="spellStart"/>
            <w:r w:rsidRPr="003B43C7">
              <w:rPr>
                <w:rFonts w:ascii="Times New Roman" w:hAnsi="Times New Roman" w:cs="Times New Roman"/>
                <w:sz w:val="24"/>
                <w:szCs w:val="24"/>
              </w:rPr>
              <w:t>Script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w:t>
            </w:r>
            <w:proofErr w:type="spellEnd"/>
            <w:r w:rsidRPr="003B43C7">
              <w:rPr>
                <w:rFonts w:ascii="Times New Roman" w:hAnsi="Times New Roman" w:cs="Times New Roman"/>
                <w:sz w:val="24"/>
                <w:szCs w:val="24"/>
              </w:rPr>
              <w:t>;</w:t>
            </w:r>
          </w:p>
          <w:p w14:paraId="47FBE47E"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.XML </w:t>
            </w:r>
            <w:proofErr w:type="spellStart"/>
            <w:r w:rsidRPr="003B43C7">
              <w:rPr>
                <w:rFonts w:ascii="Times New Roman" w:hAnsi="Times New Roman" w:cs="Times New Roman"/>
                <w:sz w:val="24"/>
                <w:szCs w:val="24"/>
              </w:rPr>
              <w:t>and</w:t>
            </w:r>
            <w:proofErr w:type="spellEnd"/>
            <w:r w:rsidRPr="003B43C7">
              <w:rPr>
                <w:rFonts w:ascii="Times New Roman" w:hAnsi="Times New Roman" w:cs="Times New Roman"/>
                <w:sz w:val="24"/>
                <w:szCs w:val="24"/>
              </w:rPr>
              <w:t xml:space="preserve"> XML </w:t>
            </w:r>
            <w:proofErr w:type="spellStart"/>
            <w:r w:rsidRPr="003B43C7">
              <w:rPr>
                <w:rFonts w:ascii="Times New Roman" w:hAnsi="Times New Roman" w:cs="Times New Roman"/>
                <w:sz w:val="24"/>
                <w:szCs w:val="24"/>
              </w:rPr>
              <w:t>Based</w:t>
            </w:r>
            <w:proofErr w:type="spellEnd"/>
            <w:r w:rsidRPr="003B43C7">
              <w:rPr>
                <w:rFonts w:ascii="Times New Roman" w:hAnsi="Times New Roman" w:cs="Times New Roman"/>
                <w:sz w:val="24"/>
                <w:szCs w:val="24"/>
              </w:rPr>
              <w:t xml:space="preserve"> Office </w:t>
            </w:r>
            <w:proofErr w:type="spellStart"/>
            <w:r w:rsidRPr="003B43C7">
              <w:rPr>
                <w:rFonts w:ascii="Times New Roman" w:hAnsi="Times New Roman" w:cs="Times New Roman"/>
                <w:sz w:val="24"/>
                <w:szCs w:val="24"/>
              </w:rPr>
              <w:t>Document</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Types</w:t>
            </w:r>
            <w:proofErr w:type="spellEnd"/>
            <w:r w:rsidRPr="003B43C7">
              <w:rPr>
                <w:rFonts w:ascii="Times New Roman" w:hAnsi="Times New Roman" w:cs="Times New Roman"/>
                <w:sz w:val="24"/>
                <w:szCs w:val="24"/>
              </w:rPr>
              <w:t xml:space="preserve"> (.DOCX, .XLSX, .PPTX);</w:t>
            </w:r>
          </w:p>
          <w:p w14:paraId="2579893F"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.XML – </w:t>
            </w:r>
            <w:proofErr w:type="spellStart"/>
            <w:r w:rsidRPr="003B43C7">
              <w:rPr>
                <w:rFonts w:ascii="Times New Roman" w:hAnsi="Times New Roman" w:cs="Times New Roman"/>
                <w:sz w:val="24"/>
                <w:szCs w:val="24"/>
              </w:rPr>
              <w:t>Extensible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Markup</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Language</w:t>
            </w:r>
            <w:proofErr w:type="spellEnd"/>
            <w:r w:rsidRPr="003B43C7">
              <w:rPr>
                <w:rFonts w:ascii="Times New Roman" w:hAnsi="Times New Roman" w:cs="Times New Roman"/>
                <w:sz w:val="24"/>
                <w:szCs w:val="24"/>
              </w:rPr>
              <w:t>;</w:t>
            </w:r>
          </w:p>
          <w:p w14:paraId="4292F6B3" w14:textId="77777777" w:rsidR="003B43C7" w:rsidRPr="003B43C7" w:rsidRDefault="003B43C7" w:rsidP="003B43C7">
            <w:pPr>
              <w:ind w:firstLine="433"/>
              <w:jc w:val="both"/>
              <w:rPr>
                <w:rFonts w:ascii="Times New Roman" w:hAnsi="Times New Roman" w:cs="Times New Roman"/>
                <w:sz w:val="24"/>
                <w:szCs w:val="24"/>
              </w:rPr>
            </w:pPr>
            <w:r w:rsidRPr="003B43C7">
              <w:rPr>
                <w:rFonts w:ascii="Times New Roman" w:hAnsi="Times New Roman" w:cs="Times New Roman"/>
                <w:sz w:val="24"/>
                <w:szCs w:val="24"/>
              </w:rPr>
              <w:t xml:space="preserve">○ .ZIP – </w:t>
            </w:r>
            <w:proofErr w:type="spellStart"/>
            <w:r w:rsidRPr="003B43C7">
              <w:rPr>
                <w:rFonts w:ascii="Times New Roman" w:hAnsi="Times New Roman" w:cs="Times New Roman"/>
                <w:sz w:val="24"/>
                <w:szCs w:val="24"/>
              </w:rPr>
              <w:t>Archive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and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Quarantine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Formats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well</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as</w:t>
            </w:r>
            <w:proofErr w:type="spellEnd"/>
            <w:r w:rsidRPr="003B43C7">
              <w:rPr>
                <w:rFonts w:ascii="Times New Roman" w:hAnsi="Times New Roman" w:cs="Times New Roman"/>
                <w:sz w:val="24"/>
                <w:szCs w:val="24"/>
              </w:rPr>
              <w:t xml:space="preserve"> .BZ2, .</w:t>
            </w:r>
            <w:proofErr w:type="spellStart"/>
            <w:r w:rsidRPr="003B43C7">
              <w:rPr>
                <w:rFonts w:ascii="Times New Roman" w:hAnsi="Times New Roman" w:cs="Times New Roman"/>
                <w:sz w:val="24"/>
                <w:szCs w:val="24"/>
              </w:rPr>
              <w:t>GZip</w:t>
            </w:r>
            <w:proofErr w:type="spellEnd"/>
            <w:r w:rsidRPr="003B43C7">
              <w:rPr>
                <w:rFonts w:ascii="Times New Roman" w:hAnsi="Times New Roman" w:cs="Times New Roman"/>
                <w:sz w:val="24"/>
                <w:szCs w:val="24"/>
              </w:rPr>
              <w:t>, .XZ;</w:t>
            </w:r>
          </w:p>
          <w:p w14:paraId="1B0F0F71"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Quarantine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types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including</w:t>
            </w:r>
            <w:proofErr w:type="spellEnd"/>
            <w:r w:rsidRPr="003B43C7">
              <w:rPr>
                <w:rFonts w:ascii="Times New Roman" w:hAnsi="Times New Roman" w:cs="Times New Roman"/>
                <w:sz w:val="24"/>
                <w:szCs w:val="24"/>
              </w:rPr>
              <w:t xml:space="preserve"> .SEP, .VBN;</w:t>
            </w:r>
          </w:p>
          <w:p w14:paraId="2BD0106F"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Блокування можливих підключень до серверів керування </w:t>
            </w:r>
            <w:proofErr w:type="spellStart"/>
            <w:r w:rsidRPr="003B43C7">
              <w:rPr>
                <w:rFonts w:ascii="Times New Roman" w:hAnsi="Times New Roman" w:cs="Times New Roman"/>
                <w:sz w:val="24"/>
                <w:szCs w:val="24"/>
              </w:rPr>
              <w:t>ботнетами</w:t>
            </w:r>
            <w:proofErr w:type="spellEnd"/>
            <w:r w:rsidRPr="003B43C7">
              <w:rPr>
                <w:rFonts w:ascii="Times New Roman" w:hAnsi="Times New Roman" w:cs="Times New Roman"/>
                <w:sz w:val="24"/>
                <w:szCs w:val="24"/>
              </w:rPr>
              <w:t xml:space="preserve"> і активності </w:t>
            </w:r>
            <w:proofErr w:type="spellStart"/>
            <w:r w:rsidRPr="003B43C7">
              <w:rPr>
                <w:rFonts w:ascii="Times New Roman" w:hAnsi="Times New Roman" w:cs="Times New Roman"/>
                <w:sz w:val="24"/>
                <w:szCs w:val="24"/>
              </w:rPr>
              <w:t>дроперів</w:t>
            </w:r>
            <w:proofErr w:type="spellEnd"/>
            <w:r w:rsidRPr="003B43C7">
              <w:rPr>
                <w:rFonts w:ascii="Times New Roman" w:hAnsi="Times New Roman" w:cs="Times New Roman"/>
                <w:sz w:val="24"/>
                <w:szCs w:val="24"/>
              </w:rPr>
              <w:t>, а також стримування розповсюдження шкідливого ПЗ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w:t>
            </w:r>
          </w:p>
          <w:p w14:paraId="68133682"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Можливість використання служби </w:t>
            </w:r>
            <w:proofErr w:type="spellStart"/>
            <w:r w:rsidRPr="003B43C7">
              <w:rPr>
                <w:rFonts w:ascii="Times New Roman" w:hAnsi="Times New Roman" w:cs="Times New Roman"/>
                <w:sz w:val="24"/>
                <w:szCs w:val="24"/>
              </w:rPr>
              <w:t>osQuery</w:t>
            </w:r>
            <w:proofErr w:type="spellEnd"/>
            <w:r w:rsidRPr="003B43C7">
              <w:rPr>
                <w:rFonts w:ascii="Times New Roman" w:hAnsi="Times New Roman" w:cs="Times New Roman"/>
                <w:sz w:val="24"/>
                <w:szCs w:val="24"/>
              </w:rPr>
              <w:t xml:space="preserve"> для надання інформації про </w:t>
            </w:r>
            <w:proofErr w:type="spellStart"/>
            <w:r w:rsidRPr="003B43C7">
              <w:rPr>
                <w:rFonts w:ascii="Times New Roman" w:hAnsi="Times New Roman" w:cs="Times New Roman"/>
                <w:sz w:val="24"/>
                <w:szCs w:val="24"/>
              </w:rPr>
              <w:t>хости</w:t>
            </w:r>
            <w:proofErr w:type="spellEnd"/>
            <w:r w:rsidRPr="003B43C7">
              <w:rPr>
                <w:rFonts w:ascii="Times New Roman" w:hAnsi="Times New Roman" w:cs="Times New Roman"/>
                <w:sz w:val="24"/>
                <w:szCs w:val="24"/>
              </w:rPr>
              <w:t xml:space="preserve"> у мережі (</w:t>
            </w:r>
            <w:proofErr w:type="spellStart"/>
            <w:r w:rsidRPr="003B43C7">
              <w:rPr>
                <w:rFonts w:ascii="Times New Roman" w:hAnsi="Times New Roman" w:cs="Times New Roman"/>
                <w:sz w:val="24"/>
                <w:szCs w:val="24"/>
              </w:rPr>
              <w:t>Orbital</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Advanced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Search</w:t>
            </w:r>
            <w:proofErr w:type="spellEnd"/>
            <w:r w:rsidRPr="003B43C7">
              <w:rPr>
                <w:rFonts w:ascii="Times New Roman" w:hAnsi="Times New Roman" w:cs="Times New Roman"/>
                <w:sz w:val="24"/>
                <w:szCs w:val="24"/>
              </w:rPr>
              <w:t>);</w:t>
            </w:r>
          </w:p>
          <w:p w14:paraId="441EFE4E"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Вбудований функціонал розширеної хмарної пісочниці (</w:t>
            </w:r>
            <w:proofErr w:type="spellStart"/>
            <w:r w:rsidRPr="003B43C7">
              <w:rPr>
                <w:rFonts w:ascii="Times New Roman" w:hAnsi="Times New Roman" w:cs="Times New Roman"/>
                <w:sz w:val="24"/>
                <w:szCs w:val="24"/>
              </w:rPr>
              <w:t>Secure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Malware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Analytics</w:t>
            </w:r>
            <w:proofErr w:type="spellEnd"/>
            <w:r w:rsidRPr="003B43C7">
              <w:rPr>
                <w:rFonts w:ascii="Times New Roman" w:hAnsi="Times New Roman" w:cs="Times New Roman"/>
                <w:sz w:val="24"/>
                <w:szCs w:val="24"/>
              </w:rPr>
              <w:t>);</w:t>
            </w:r>
          </w:p>
          <w:p w14:paraId="740ED172"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r w:rsidRPr="003B43C7">
              <w:rPr>
                <w:rFonts w:ascii="Times New Roman" w:hAnsi="Times New Roman" w:cs="Times New Roman"/>
                <w:sz w:val="24"/>
                <w:szCs w:val="24"/>
                <w:u w:val="single"/>
              </w:rPr>
              <w:t>Функціонал на робочих станціях та серверах для реагування на інциденти повинен включати (але не обмежувати) наступне</w:t>
            </w:r>
            <w:r w:rsidRPr="003B43C7">
              <w:rPr>
                <w:rFonts w:ascii="Times New Roman" w:hAnsi="Times New Roman" w:cs="Times New Roman"/>
                <w:sz w:val="24"/>
                <w:szCs w:val="24"/>
              </w:rPr>
              <w:t>:</w:t>
            </w:r>
          </w:p>
          <w:p w14:paraId="7785FDD1"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Відслідковування та захоплення файлів на підозрілій машині;</w:t>
            </w:r>
          </w:p>
          <w:p w14:paraId="6A67416B"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Блокування підозрілих файлів/процесів/сервісів, що показують шкідливу поведінку;</w:t>
            </w:r>
          </w:p>
          <w:p w14:paraId="1645A7E0"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Виявлення </w:t>
            </w:r>
            <w:proofErr w:type="spellStart"/>
            <w:r w:rsidRPr="003B43C7">
              <w:rPr>
                <w:rFonts w:ascii="Times New Roman" w:hAnsi="Times New Roman" w:cs="Times New Roman"/>
                <w:sz w:val="24"/>
                <w:szCs w:val="24"/>
              </w:rPr>
              <w:t>дроперів</w:t>
            </w:r>
            <w:proofErr w:type="spellEnd"/>
            <w:r w:rsidRPr="003B43C7">
              <w:rPr>
                <w:rFonts w:ascii="Times New Roman" w:hAnsi="Times New Roman" w:cs="Times New Roman"/>
                <w:sz w:val="24"/>
                <w:szCs w:val="24"/>
              </w:rPr>
              <w:t xml:space="preserve"> та блокування завантажень з URL/вузлів; </w:t>
            </w:r>
          </w:p>
          <w:p w14:paraId="0945F579"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Відправлення підозрілих файлів для аналізу;</w:t>
            </w:r>
          </w:p>
          <w:p w14:paraId="5BE6E62B"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Динамічний аналіз в реальному часі для виявлення загроз нульового дня чи цільових атак;</w:t>
            </w:r>
          </w:p>
          <w:p w14:paraId="4418D6D6"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Для роботи функції пошуку в реальному часі не має бути потрібен репозиторій або окреме сховище даних;</w:t>
            </w:r>
          </w:p>
          <w:p w14:paraId="07F6BA12"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w:t>
            </w:r>
            <w:r w:rsidRPr="003B43C7">
              <w:rPr>
                <w:rFonts w:ascii="Times New Roman" w:hAnsi="Times New Roman" w:cs="Times New Roman"/>
                <w:sz w:val="24"/>
                <w:szCs w:val="24"/>
                <w:u w:val="single"/>
              </w:rPr>
              <w:t>Виведення результатів аналізу в формі графічної панелі або звіту, що показує деталі поведінки загрози і повинно, як мінімум, включати наступне</w:t>
            </w:r>
            <w:r w:rsidRPr="003B43C7">
              <w:rPr>
                <w:rFonts w:ascii="Times New Roman" w:hAnsi="Times New Roman" w:cs="Times New Roman"/>
                <w:sz w:val="24"/>
                <w:szCs w:val="24"/>
              </w:rPr>
              <w:t>:</w:t>
            </w:r>
          </w:p>
          <w:p w14:paraId="1F4CEE5A"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Операції ОС системного рівня;</w:t>
            </w:r>
          </w:p>
          <w:p w14:paraId="6560B3CE"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API виклики - Роботи процесів/потоків;</w:t>
            </w:r>
          </w:p>
          <w:p w14:paraId="49DEE01E"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Криптографічні операції;</w:t>
            </w:r>
          </w:p>
          <w:p w14:paraId="0648C986"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Можливості по захисту від налагодження (</w:t>
            </w:r>
            <w:proofErr w:type="spellStart"/>
            <w:r w:rsidRPr="003B43C7">
              <w:rPr>
                <w:rFonts w:ascii="Times New Roman" w:hAnsi="Times New Roman" w:cs="Times New Roman"/>
                <w:sz w:val="24"/>
                <w:szCs w:val="24"/>
              </w:rPr>
              <w:t>debuggers</w:t>
            </w:r>
            <w:proofErr w:type="spellEnd"/>
            <w:r w:rsidRPr="003B43C7">
              <w:rPr>
                <w:rFonts w:ascii="Times New Roman" w:hAnsi="Times New Roman" w:cs="Times New Roman"/>
                <w:sz w:val="24"/>
                <w:szCs w:val="24"/>
              </w:rPr>
              <w:t>);</w:t>
            </w:r>
          </w:p>
          <w:p w14:paraId="3167DF5D"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Можливості протидії “засинанню” шкідливих програм чи затримці часу;</w:t>
            </w:r>
          </w:p>
          <w:p w14:paraId="78F0C9C6"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Модифікації файлової системи;</w:t>
            </w:r>
          </w:p>
          <w:p w14:paraId="4879ACB6"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Модифікації реєстру;</w:t>
            </w:r>
          </w:p>
          <w:p w14:paraId="7EE39EA6"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Мережеві порти та протоколи;</w:t>
            </w:r>
          </w:p>
          <w:p w14:paraId="7D4A5304"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Визначення </w:t>
            </w:r>
            <w:proofErr w:type="spellStart"/>
            <w:r w:rsidRPr="003B43C7">
              <w:rPr>
                <w:rFonts w:ascii="Times New Roman" w:hAnsi="Times New Roman" w:cs="Times New Roman"/>
                <w:sz w:val="24"/>
                <w:szCs w:val="24"/>
              </w:rPr>
              <w:t>Command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and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Control</w:t>
            </w:r>
            <w:proofErr w:type="spellEnd"/>
            <w:r w:rsidRPr="003B43C7">
              <w:rPr>
                <w:rFonts w:ascii="Times New Roman" w:hAnsi="Times New Roman" w:cs="Times New Roman"/>
                <w:sz w:val="24"/>
                <w:szCs w:val="24"/>
              </w:rPr>
              <w:t xml:space="preserve"> підключень;</w:t>
            </w:r>
          </w:p>
          <w:p w14:paraId="275FC574"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Характеристики протоколів;</w:t>
            </w:r>
          </w:p>
          <w:p w14:paraId="2026B681"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Аналіз наступних файлів: Microsoft Office, </w:t>
            </w:r>
            <w:proofErr w:type="spellStart"/>
            <w:r w:rsidRPr="003B43C7">
              <w:rPr>
                <w:rFonts w:ascii="Times New Roman" w:hAnsi="Times New Roman" w:cs="Times New Roman"/>
                <w:sz w:val="24"/>
                <w:szCs w:val="24"/>
              </w:rPr>
              <w:t>Executable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Files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exe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com</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dll</w:t>
            </w:r>
            <w:proofErr w:type="spellEnd"/>
            <w:r w:rsidRPr="003B43C7">
              <w:rPr>
                <w:rFonts w:ascii="Times New Roman" w:hAnsi="Times New Roman" w:cs="Times New Roman"/>
                <w:sz w:val="24"/>
                <w:szCs w:val="24"/>
              </w:rPr>
              <w:t xml:space="preserve">), PDF, </w:t>
            </w:r>
            <w:proofErr w:type="spellStart"/>
            <w:r w:rsidRPr="003B43C7">
              <w:rPr>
                <w:rFonts w:ascii="Times New Roman" w:hAnsi="Times New Roman" w:cs="Times New Roman"/>
                <w:sz w:val="24"/>
                <w:szCs w:val="24"/>
              </w:rPr>
              <w:t>Flash</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Shockwave</w:t>
            </w:r>
            <w:proofErr w:type="spellEnd"/>
            <w:r w:rsidRPr="003B43C7">
              <w:rPr>
                <w:rFonts w:ascii="Times New Roman" w:hAnsi="Times New Roman" w:cs="Times New Roman"/>
                <w:sz w:val="24"/>
                <w:szCs w:val="24"/>
              </w:rPr>
              <w:t xml:space="preserve">, Java7 JDK і JRE, Windows </w:t>
            </w:r>
            <w:proofErr w:type="spellStart"/>
            <w:r w:rsidRPr="003B43C7">
              <w:rPr>
                <w:rFonts w:ascii="Times New Roman" w:hAnsi="Times New Roman" w:cs="Times New Roman"/>
                <w:sz w:val="24"/>
                <w:szCs w:val="24"/>
              </w:rPr>
              <w:t>Media</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Player</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Multimedia</w:t>
            </w:r>
            <w:proofErr w:type="spellEnd"/>
            <w:r w:rsidRPr="003B43C7">
              <w:rPr>
                <w:rFonts w:ascii="Times New Roman" w:hAnsi="Times New Roman" w:cs="Times New Roman"/>
                <w:sz w:val="24"/>
                <w:szCs w:val="24"/>
              </w:rPr>
              <w:t xml:space="preserve">, Microsoft .NET </w:t>
            </w:r>
            <w:proofErr w:type="spellStart"/>
            <w:r w:rsidRPr="003B43C7">
              <w:rPr>
                <w:rFonts w:ascii="Times New Roman" w:hAnsi="Times New Roman" w:cs="Times New Roman"/>
                <w:sz w:val="24"/>
                <w:szCs w:val="24"/>
              </w:rPr>
              <w:t>framework</w:t>
            </w:r>
            <w:proofErr w:type="spellEnd"/>
            <w:r w:rsidRPr="003B43C7">
              <w:rPr>
                <w:rFonts w:ascii="Times New Roman" w:hAnsi="Times New Roman" w:cs="Times New Roman"/>
                <w:sz w:val="24"/>
                <w:szCs w:val="24"/>
              </w:rPr>
              <w:t xml:space="preserve">, Microsoft </w:t>
            </w:r>
            <w:proofErr w:type="spellStart"/>
            <w:r w:rsidRPr="003B43C7">
              <w:rPr>
                <w:rFonts w:ascii="Times New Roman" w:hAnsi="Times New Roman" w:cs="Times New Roman"/>
                <w:sz w:val="24"/>
                <w:szCs w:val="24"/>
              </w:rPr>
              <w:t>Visual</w:t>
            </w:r>
            <w:proofErr w:type="spellEnd"/>
            <w:r w:rsidRPr="003B43C7">
              <w:rPr>
                <w:rFonts w:ascii="Times New Roman" w:hAnsi="Times New Roman" w:cs="Times New Roman"/>
                <w:sz w:val="24"/>
                <w:szCs w:val="24"/>
              </w:rPr>
              <w:t xml:space="preserve"> C++ </w:t>
            </w:r>
            <w:proofErr w:type="spellStart"/>
            <w:r w:rsidRPr="003B43C7">
              <w:rPr>
                <w:rFonts w:ascii="Times New Roman" w:hAnsi="Times New Roman" w:cs="Times New Roman"/>
                <w:sz w:val="24"/>
                <w:szCs w:val="24"/>
              </w:rPr>
              <w:t>redistributable</w:t>
            </w:r>
            <w:proofErr w:type="spellEnd"/>
            <w:r w:rsidRPr="003B43C7">
              <w:rPr>
                <w:rFonts w:ascii="Times New Roman" w:hAnsi="Times New Roman" w:cs="Times New Roman"/>
                <w:sz w:val="24"/>
                <w:szCs w:val="24"/>
              </w:rPr>
              <w:t xml:space="preserve">, Microsoft </w:t>
            </w:r>
            <w:proofErr w:type="spellStart"/>
            <w:r w:rsidRPr="003B43C7">
              <w:rPr>
                <w:rFonts w:ascii="Times New Roman" w:hAnsi="Times New Roman" w:cs="Times New Roman"/>
                <w:sz w:val="24"/>
                <w:szCs w:val="24"/>
              </w:rPr>
              <w:t>Silverlight</w:t>
            </w:r>
            <w:proofErr w:type="spellEnd"/>
            <w:r w:rsidRPr="003B43C7">
              <w:rPr>
                <w:rFonts w:ascii="Times New Roman" w:hAnsi="Times New Roman" w:cs="Times New Roman"/>
                <w:sz w:val="24"/>
                <w:szCs w:val="24"/>
              </w:rPr>
              <w:t xml:space="preserve">, Microsoft </w:t>
            </w:r>
            <w:proofErr w:type="spellStart"/>
            <w:r w:rsidRPr="003B43C7">
              <w:rPr>
                <w:rFonts w:ascii="Times New Roman" w:hAnsi="Times New Roman" w:cs="Times New Roman"/>
                <w:sz w:val="24"/>
                <w:szCs w:val="24"/>
              </w:rPr>
              <w:t>VMScript</w:t>
            </w:r>
            <w:proofErr w:type="spellEnd"/>
            <w:r w:rsidRPr="003B43C7">
              <w:rPr>
                <w:rFonts w:ascii="Times New Roman" w:hAnsi="Times New Roman" w:cs="Times New Roman"/>
                <w:sz w:val="24"/>
                <w:szCs w:val="24"/>
              </w:rPr>
              <w:t>;</w:t>
            </w:r>
          </w:p>
          <w:p w14:paraId="083431A8" w14:textId="77777777" w:rsidR="003B43C7" w:rsidRPr="003B43C7" w:rsidRDefault="003B43C7" w:rsidP="003B43C7">
            <w:pPr>
              <w:ind w:firstLine="433"/>
              <w:jc w:val="both"/>
              <w:rPr>
                <w:rFonts w:ascii="Times New Roman" w:eastAsia="Calibri" w:hAnsi="Times New Roman" w:cs="Times New Roman"/>
                <w:sz w:val="24"/>
                <w:szCs w:val="24"/>
              </w:rPr>
            </w:pPr>
            <w:r w:rsidRPr="003B43C7">
              <w:rPr>
                <w:rFonts w:ascii="Times New Roman" w:hAnsi="Times New Roman" w:cs="Times New Roman"/>
                <w:sz w:val="24"/>
                <w:szCs w:val="24"/>
              </w:rPr>
              <w:t xml:space="preserve">○ Захист популярних додатків від атак, що завантажують шкідливе ПЗ безпосередньо в пам’ять цих процесів, не залежачи від бази даних </w:t>
            </w:r>
            <w:proofErr w:type="spellStart"/>
            <w:r w:rsidRPr="003B43C7">
              <w:rPr>
                <w:rFonts w:ascii="Times New Roman" w:hAnsi="Times New Roman" w:cs="Times New Roman"/>
                <w:sz w:val="24"/>
                <w:szCs w:val="24"/>
              </w:rPr>
              <w:t>Common</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Vulnerabilities</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and</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Exposures</w:t>
            </w:r>
            <w:proofErr w:type="spellEnd"/>
            <w:r w:rsidRPr="003B43C7">
              <w:rPr>
                <w:rFonts w:ascii="Times New Roman" w:hAnsi="Times New Roman" w:cs="Times New Roman"/>
                <w:sz w:val="24"/>
                <w:szCs w:val="24"/>
              </w:rPr>
              <w:t xml:space="preserve"> (CVE): Microsoft Office, </w:t>
            </w:r>
            <w:proofErr w:type="spellStart"/>
            <w:r w:rsidRPr="003B43C7">
              <w:rPr>
                <w:rFonts w:ascii="Times New Roman" w:hAnsi="Times New Roman" w:cs="Times New Roman"/>
                <w:sz w:val="24"/>
                <w:szCs w:val="24"/>
              </w:rPr>
              <w:t>Internet</w:t>
            </w:r>
            <w:proofErr w:type="spellEnd"/>
            <w:r w:rsidRPr="003B43C7">
              <w:rPr>
                <w:rFonts w:ascii="Times New Roman" w:hAnsi="Times New Roman" w:cs="Times New Roman"/>
                <w:sz w:val="24"/>
                <w:szCs w:val="24"/>
              </w:rPr>
              <w:t xml:space="preserve"> Explorer, </w:t>
            </w:r>
            <w:proofErr w:type="spellStart"/>
            <w:r w:rsidRPr="003B43C7">
              <w:rPr>
                <w:rFonts w:ascii="Times New Roman" w:hAnsi="Times New Roman" w:cs="Times New Roman"/>
                <w:sz w:val="24"/>
                <w:szCs w:val="24"/>
              </w:rPr>
              <w:t>Chrome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Adobe</w:t>
            </w:r>
            <w:proofErr w:type="spellEnd"/>
            <w:r w:rsidRPr="003B43C7">
              <w:rPr>
                <w:rFonts w:ascii="Times New Roman" w:hAnsi="Times New Roman" w:cs="Times New Roman"/>
                <w:sz w:val="24"/>
                <w:szCs w:val="24"/>
              </w:rPr>
              <w:t xml:space="preserve"> </w:t>
            </w:r>
            <w:proofErr w:type="spellStart"/>
            <w:r w:rsidRPr="003B43C7">
              <w:rPr>
                <w:rFonts w:ascii="Times New Roman" w:hAnsi="Times New Roman" w:cs="Times New Roman"/>
                <w:sz w:val="24"/>
                <w:szCs w:val="24"/>
              </w:rPr>
              <w:t>Reader</w:t>
            </w:r>
            <w:proofErr w:type="spellEnd"/>
            <w:r w:rsidRPr="003B43C7">
              <w:rPr>
                <w:rFonts w:ascii="Times New Roman" w:hAnsi="Times New Roman" w:cs="Times New Roman"/>
                <w:sz w:val="24"/>
                <w:szCs w:val="24"/>
              </w:rPr>
              <w:t xml:space="preserve"> та інші.</w:t>
            </w:r>
          </w:p>
          <w:p w14:paraId="5561B5C0" w14:textId="77777777" w:rsidR="003B43C7" w:rsidRPr="003B43C7" w:rsidRDefault="003B43C7" w:rsidP="003B43C7">
            <w:pPr>
              <w:numPr>
                <w:ilvl w:val="0"/>
                <w:numId w:val="28"/>
              </w:numPr>
              <w:jc w:val="both"/>
              <w:rPr>
                <w:rFonts w:ascii="Times New Roman" w:hAnsi="Times New Roman" w:cs="Times New Roman"/>
                <w:sz w:val="24"/>
                <w:szCs w:val="24"/>
              </w:rPr>
            </w:pPr>
            <w:r w:rsidRPr="003B43C7">
              <w:rPr>
                <w:rFonts w:ascii="Times New Roman" w:hAnsi="Times New Roman" w:cs="Times New Roman"/>
                <w:sz w:val="24"/>
                <w:szCs w:val="24"/>
              </w:rPr>
              <w:t xml:space="preserve">Рішення повинно мати можливість відстежувати та реєструвати активність користувача, наприклад, завантажені файли, запущені програми, на таких платформах, як </w:t>
            </w:r>
            <w:r w:rsidRPr="003B43C7">
              <w:rPr>
                <w:rFonts w:ascii="Times New Roman" w:hAnsi="Times New Roman" w:cs="Times New Roman"/>
                <w:sz w:val="24"/>
                <w:szCs w:val="24"/>
                <w:lang w:val="en-US"/>
              </w:rPr>
              <w:t>Windows</w:t>
            </w:r>
            <w:r w:rsidRPr="003B43C7">
              <w:rPr>
                <w:rFonts w:ascii="Times New Roman" w:hAnsi="Times New Roman" w:cs="Times New Roman"/>
                <w:sz w:val="24"/>
                <w:szCs w:val="24"/>
              </w:rPr>
              <w:t xml:space="preserve">, </w:t>
            </w:r>
            <w:r w:rsidRPr="003B43C7">
              <w:rPr>
                <w:rFonts w:ascii="Times New Roman" w:hAnsi="Times New Roman" w:cs="Times New Roman"/>
                <w:sz w:val="24"/>
                <w:szCs w:val="24"/>
                <w:lang w:val="en-US"/>
              </w:rPr>
              <w:t>Mac</w:t>
            </w:r>
            <w:r w:rsidRPr="003B43C7">
              <w:rPr>
                <w:rFonts w:ascii="Times New Roman" w:hAnsi="Times New Roman" w:cs="Times New Roman"/>
                <w:sz w:val="24"/>
                <w:szCs w:val="24"/>
              </w:rPr>
              <w:t xml:space="preserve"> та </w:t>
            </w:r>
            <w:r w:rsidRPr="003B43C7">
              <w:rPr>
                <w:rFonts w:ascii="Times New Roman" w:hAnsi="Times New Roman" w:cs="Times New Roman"/>
                <w:sz w:val="24"/>
                <w:szCs w:val="24"/>
                <w:lang w:val="en-US"/>
              </w:rPr>
              <w:t>Linux</w:t>
            </w:r>
            <w:r w:rsidRPr="003B43C7">
              <w:rPr>
                <w:rFonts w:ascii="Times New Roman" w:hAnsi="Times New Roman" w:cs="Times New Roman"/>
                <w:sz w:val="24"/>
                <w:szCs w:val="24"/>
              </w:rPr>
              <w:t>, безперервно протягом щонайменше 30 днів;</w:t>
            </w:r>
          </w:p>
          <w:p w14:paraId="208657AD" w14:textId="77777777" w:rsidR="003B43C7" w:rsidRPr="003B43C7" w:rsidRDefault="003B43C7" w:rsidP="003B43C7">
            <w:pPr>
              <w:numPr>
                <w:ilvl w:val="0"/>
                <w:numId w:val="28"/>
              </w:numPr>
              <w:jc w:val="both"/>
              <w:rPr>
                <w:rFonts w:ascii="Times New Roman" w:eastAsia="Calibri" w:hAnsi="Times New Roman" w:cs="Times New Roman"/>
                <w:sz w:val="24"/>
                <w:szCs w:val="24"/>
              </w:rPr>
            </w:pPr>
            <w:r w:rsidRPr="003B43C7">
              <w:rPr>
                <w:rFonts w:ascii="Times New Roman" w:hAnsi="Times New Roman" w:cs="Times New Roman"/>
                <w:sz w:val="24"/>
                <w:szCs w:val="24"/>
              </w:rPr>
              <w:t>Рішення також має відслідковувати дисковий простір, пам'ять та інші події;</w:t>
            </w:r>
          </w:p>
          <w:p w14:paraId="5CDE41EA" w14:textId="77777777" w:rsidR="003B43C7" w:rsidRPr="003B43C7" w:rsidRDefault="003B43C7" w:rsidP="003B43C7">
            <w:pPr>
              <w:numPr>
                <w:ilvl w:val="0"/>
                <w:numId w:val="28"/>
              </w:numPr>
              <w:jc w:val="both"/>
              <w:rPr>
                <w:rFonts w:ascii="Times New Roman" w:eastAsia="Calibri" w:hAnsi="Times New Roman" w:cs="Times New Roman"/>
                <w:sz w:val="24"/>
                <w:szCs w:val="24"/>
              </w:rPr>
            </w:pPr>
            <w:r w:rsidRPr="003B43C7">
              <w:rPr>
                <w:rFonts w:ascii="Times New Roman" w:hAnsi="Times New Roman" w:cs="Times New Roman"/>
                <w:sz w:val="24"/>
                <w:szCs w:val="24"/>
              </w:rPr>
              <w:t>Рішення повинно мати можливість створювати запити подій на кінцевих пристроях за допомогою вбудованих або користувацьких скриптів.</w:t>
            </w:r>
          </w:p>
        </w:tc>
      </w:tr>
    </w:tbl>
    <w:p w14:paraId="1C3ECE6C" w14:textId="77777777" w:rsidR="003B43C7" w:rsidRPr="003B43C7" w:rsidRDefault="003B43C7" w:rsidP="003B43C7">
      <w:pPr>
        <w:spacing w:after="0" w:line="240" w:lineRule="auto"/>
        <w:ind w:firstLine="567"/>
        <w:jc w:val="both"/>
        <w:rPr>
          <w:rFonts w:ascii="Times New Roman" w:hAnsi="Times New Roman" w:cs="Times New Roman"/>
          <w:bCs/>
          <w:iCs/>
          <w:sz w:val="24"/>
          <w:szCs w:val="24"/>
          <w:lang w:eastAsia="uk-UA"/>
        </w:rPr>
      </w:pPr>
      <w:r w:rsidRPr="003B43C7">
        <w:rPr>
          <w:rFonts w:ascii="Times New Roman" w:hAnsi="Times New Roman" w:cs="Times New Roman"/>
          <w:bCs/>
          <w:iCs/>
          <w:sz w:val="24"/>
          <w:szCs w:val="24"/>
          <w:lang w:eastAsia="uk-UA"/>
        </w:rPr>
        <w:lastRenderedPageBreak/>
        <w:t>Характеристики товару повинні відповідати вимогам або бути кращими тих, які наведені в таблиці. У разі відсутності зазначених вимог Замовник залишає право відхилити пропозицію запропонованого товару.</w:t>
      </w:r>
    </w:p>
    <w:p w14:paraId="3081CE11" w14:textId="77777777" w:rsidR="003B43C7" w:rsidRPr="003B43C7" w:rsidRDefault="003B43C7" w:rsidP="003B43C7">
      <w:pPr>
        <w:spacing w:after="0" w:line="240" w:lineRule="auto"/>
        <w:ind w:firstLine="567"/>
        <w:jc w:val="both"/>
        <w:rPr>
          <w:rFonts w:ascii="Times New Roman" w:hAnsi="Times New Roman" w:cs="Times New Roman"/>
          <w:bCs/>
          <w:iCs/>
          <w:sz w:val="24"/>
          <w:szCs w:val="24"/>
          <w:lang w:eastAsia="uk-UA"/>
        </w:rPr>
      </w:pPr>
    </w:p>
    <w:p w14:paraId="7ECB2AED" w14:textId="77777777" w:rsidR="003B43C7" w:rsidRPr="003B43C7" w:rsidRDefault="003B43C7" w:rsidP="003B43C7">
      <w:pPr>
        <w:spacing w:after="0" w:line="240" w:lineRule="auto"/>
        <w:ind w:firstLine="567"/>
        <w:jc w:val="both"/>
        <w:rPr>
          <w:rFonts w:ascii="Times New Roman" w:hAnsi="Times New Roman" w:cs="Times New Roman"/>
          <w:bCs/>
          <w:iCs/>
          <w:sz w:val="24"/>
          <w:szCs w:val="24"/>
          <w:lang w:eastAsia="uk-UA"/>
        </w:rPr>
      </w:pPr>
      <w:r w:rsidRPr="003B43C7">
        <w:rPr>
          <w:rFonts w:ascii="Times New Roman" w:hAnsi="Times New Roman" w:cs="Times New Roman"/>
          <w:bCs/>
          <w:iCs/>
          <w:sz w:val="24"/>
          <w:szCs w:val="24"/>
          <w:lang w:eastAsia="uk-UA"/>
        </w:rPr>
        <w:t>Товар повинен відповідати вимогам:</w:t>
      </w:r>
    </w:p>
    <w:p w14:paraId="533AD49C" w14:textId="77777777" w:rsidR="003B43C7" w:rsidRPr="003B43C7" w:rsidRDefault="003B43C7" w:rsidP="003B43C7">
      <w:pPr>
        <w:spacing w:after="0" w:line="240" w:lineRule="auto"/>
        <w:ind w:firstLine="567"/>
        <w:jc w:val="both"/>
        <w:rPr>
          <w:rFonts w:ascii="Times New Roman" w:hAnsi="Times New Roman" w:cs="Times New Roman"/>
          <w:bCs/>
          <w:iCs/>
          <w:sz w:val="24"/>
          <w:szCs w:val="24"/>
          <w:lang w:eastAsia="uk-UA"/>
        </w:rPr>
      </w:pPr>
      <w:r w:rsidRPr="003B43C7">
        <w:rPr>
          <w:rFonts w:ascii="Times New Roman" w:hAnsi="Times New Roman" w:cs="Times New Roman"/>
          <w:bCs/>
          <w:iCs/>
          <w:sz w:val="24"/>
          <w:szCs w:val="24"/>
          <w:lang w:eastAsia="uk-UA"/>
        </w:rPr>
        <w:t>- Закону України від 14.08.2014р. № 1644-VІІ «Про санкції»,</w:t>
      </w:r>
    </w:p>
    <w:p w14:paraId="12FB5119" w14:textId="77777777" w:rsidR="003B43C7" w:rsidRPr="003B43C7" w:rsidRDefault="003B43C7" w:rsidP="003B43C7">
      <w:pPr>
        <w:spacing w:after="0" w:line="240" w:lineRule="auto"/>
        <w:ind w:firstLine="567"/>
        <w:jc w:val="both"/>
        <w:rPr>
          <w:rFonts w:ascii="Times New Roman" w:hAnsi="Times New Roman" w:cs="Times New Roman"/>
          <w:bCs/>
          <w:iCs/>
          <w:sz w:val="24"/>
          <w:szCs w:val="24"/>
          <w:lang w:eastAsia="uk-UA"/>
        </w:rPr>
      </w:pPr>
      <w:r w:rsidRPr="003B43C7">
        <w:rPr>
          <w:rFonts w:ascii="Times New Roman" w:hAnsi="Times New Roman" w:cs="Times New Roman"/>
          <w:bCs/>
          <w:iCs/>
          <w:sz w:val="24"/>
          <w:szCs w:val="24"/>
          <w:lang w:eastAsia="uk-UA"/>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E62D930" w14:textId="77777777" w:rsidR="003B43C7" w:rsidRPr="003B43C7" w:rsidRDefault="003B43C7" w:rsidP="003B43C7">
      <w:pPr>
        <w:spacing w:after="0" w:line="240" w:lineRule="auto"/>
        <w:ind w:firstLine="567"/>
        <w:jc w:val="both"/>
        <w:rPr>
          <w:rFonts w:ascii="Times New Roman" w:hAnsi="Times New Roman" w:cs="Times New Roman"/>
          <w:bCs/>
          <w:iCs/>
          <w:sz w:val="24"/>
          <w:szCs w:val="24"/>
          <w:lang w:eastAsia="uk-UA"/>
        </w:rPr>
      </w:pPr>
      <w:r w:rsidRPr="003B43C7">
        <w:rPr>
          <w:rFonts w:ascii="Times New Roman" w:hAnsi="Times New Roman" w:cs="Times New Roman"/>
          <w:bCs/>
          <w:iCs/>
          <w:sz w:val="24"/>
          <w:szCs w:val="24"/>
          <w:lang w:eastAsia="uk-UA"/>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3B43C7">
        <w:rPr>
          <w:rFonts w:ascii="Times New Roman" w:hAnsi="Times New Roman" w:cs="Times New Roman"/>
          <w:bCs/>
          <w:iCs/>
          <w:sz w:val="24"/>
          <w:szCs w:val="24"/>
          <w:lang w:eastAsia="uk-UA"/>
        </w:rPr>
        <w:t>закупівель</w:t>
      </w:r>
      <w:proofErr w:type="spellEnd"/>
      <w:r w:rsidRPr="003B43C7">
        <w:rPr>
          <w:rFonts w:ascii="Times New Roman" w:hAnsi="Times New Roman" w:cs="Times New Roman"/>
          <w:bCs/>
          <w:iCs/>
          <w:sz w:val="24"/>
          <w:szCs w:val="24"/>
          <w:lang w:eastAsia="uk-UA"/>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132ED9D" w14:textId="77777777" w:rsidR="003B43C7" w:rsidRPr="003B43C7" w:rsidRDefault="003B43C7" w:rsidP="003B43C7">
      <w:pPr>
        <w:spacing w:after="0" w:line="240" w:lineRule="auto"/>
        <w:rPr>
          <w:rFonts w:ascii="Times New Roman" w:eastAsia="Arial" w:hAnsi="Times New Roman" w:cs="Times New Roman"/>
          <w:sz w:val="24"/>
          <w:szCs w:val="24"/>
          <w:lang w:eastAsia="uk-UA"/>
        </w:rPr>
      </w:pPr>
    </w:p>
    <w:p w14:paraId="59D27E72" w14:textId="77777777" w:rsidR="003B43C7" w:rsidRPr="003B43C7" w:rsidRDefault="003B43C7" w:rsidP="003B43C7">
      <w:pPr>
        <w:spacing w:after="0" w:line="240" w:lineRule="auto"/>
        <w:ind w:firstLine="263"/>
        <w:jc w:val="both"/>
        <w:rPr>
          <w:rFonts w:ascii="Times New Roman" w:hAnsi="Times New Roman" w:cs="Times New Roman"/>
          <w:i/>
          <w:sz w:val="24"/>
          <w:szCs w:val="24"/>
        </w:rPr>
      </w:pPr>
      <w:r w:rsidRPr="003B43C7">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B49B028" w14:textId="77777777" w:rsidR="003B43C7" w:rsidRPr="003B43C7" w:rsidRDefault="003B43C7" w:rsidP="003B43C7">
      <w:pPr>
        <w:spacing w:after="0" w:line="240" w:lineRule="auto"/>
        <w:ind w:firstLine="263"/>
        <w:jc w:val="both"/>
        <w:rPr>
          <w:rFonts w:ascii="Times New Roman" w:hAnsi="Times New Roman" w:cs="Times New Roman"/>
          <w:i/>
          <w:sz w:val="24"/>
          <w:szCs w:val="24"/>
        </w:rPr>
      </w:pPr>
      <w:r w:rsidRPr="003B43C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4F7D914" w14:textId="77777777" w:rsidR="003B43C7" w:rsidRPr="003B43C7" w:rsidRDefault="003B43C7" w:rsidP="003B43C7">
      <w:pPr>
        <w:spacing w:after="0" w:line="240" w:lineRule="auto"/>
        <w:jc w:val="both"/>
        <w:rPr>
          <w:rFonts w:ascii="Times New Roman" w:hAnsi="Times New Roman" w:cs="Times New Roman"/>
          <w:i/>
          <w:sz w:val="24"/>
          <w:szCs w:val="24"/>
        </w:rPr>
      </w:pPr>
      <w:r w:rsidRPr="003B43C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34FB97E" w14:textId="77777777" w:rsidR="003B43C7" w:rsidRPr="003B43C7" w:rsidRDefault="003B43C7" w:rsidP="003B43C7">
      <w:pPr>
        <w:spacing w:after="0" w:line="240" w:lineRule="auto"/>
        <w:jc w:val="both"/>
        <w:rPr>
          <w:rFonts w:ascii="Times New Roman" w:hAnsi="Times New Roman" w:cs="Times New Roman"/>
          <w:i/>
          <w:sz w:val="24"/>
          <w:szCs w:val="24"/>
        </w:rPr>
      </w:pPr>
      <w:r w:rsidRPr="003B43C7">
        <w:rPr>
          <w:rFonts w:ascii="Times New Roman" w:hAnsi="Times New Roman" w:cs="Times New Roman"/>
          <w:i/>
          <w:sz w:val="24"/>
          <w:szCs w:val="24"/>
        </w:rPr>
        <w:t>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3BF9F6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B43C7">
        <w:rPr>
          <w:rFonts w:ascii="Times New Roman" w:eastAsia="Times New Roman" w:hAnsi="Times New Roman" w:cs="Times New Roman"/>
          <w:sz w:val="24"/>
          <w:szCs w:val="24"/>
          <w:lang w:eastAsia="ru-RU"/>
        </w:rPr>
        <w:t>2 004 110,00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B43C7">
        <w:rPr>
          <w:rFonts w:ascii="Times New Roman" w:eastAsia="Times New Roman" w:hAnsi="Times New Roman" w:cs="Times New Roman"/>
          <w:sz w:val="24"/>
          <w:szCs w:val="24"/>
          <w:lang w:eastAsia="ru-RU"/>
        </w:rPr>
        <w:t>два мільйони чотири тисячі сто десять</w:t>
      </w:r>
      <w:r w:rsidR="001D46A6">
        <w:rPr>
          <w:rFonts w:ascii="Times New Roman" w:eastAsia="Times New Roman" w:hAnsi="Times New Roman" w:cs="Times New Roman"/>
          <w:sz w:val="24"/>
          <w:szCs w:val="24"/>
          <w:lang w:eastAsia="ru-RU"/>
        </w:rPr>
        <w:t xml:space="preserve"> </w:t>
      </w:r>
      <w:r w:rsidR="003B43C7">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D259C">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617E04BF"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4C56D8"/>
    <w:multiLevelType w:val="hybridMultilevel"/>
    <w:tmpl w:val="B088E74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077A44"/>
    <w:multiLevelType w:val="hybridMultilevel"/>
    <w:tmpl w:val="13E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36DC4ED1"/>
    <w:multiLevelType w:val="hybridMultilevel"/>
    <w:tmpl w:val="D0EEB9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14D75EF"/>
    <w:multiLevelType w:val="hybridMultilevel"/>
    <w:tmpl w:val="81028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0"/>
  </w:num>
  <w:num w:numId="3" w16cid:durableId="556090777">
    <w:abstractNumId w:val="15"/>
  </w:num>
  <w:num w:numId="4" w16cid:durableId="1865628638">
    <w:abstractNumId w:val="19"/>
  </w:num>
  <w:num w:numId="5" w16cid:durableId="522862248">
    <w:abstractNumId w:val="22"/>
  </w:num>
  <w:num w:numId="6" w16cid:durableId="1128400551">
    <w:abstractNumId w:val="11"/>
  </w:num>
  <w:num w:numId="7" w16cid:durableId="1549879148">
    <w:abstractNumId w:val="17"/>
  </w:num>
  <w:num w:numId="8" w16cid:durableId="537087471">
    <w:abstractNumId w:val="21"/>
  </w:num>
  <w:num w:numId="9" w16cid:durableId="632519650">
    <w:abstractNumId w:val="27"/>
  </w:num>
  <w:num w:numId="10" w16cid:durableId="713892545">
    <w:abstractNumId w:val="24"/>
  </w:num>
  <w:num w:numId="11" w16cid:durableId="2031645203">
    <w:abstractNumId w:val="10"/>
  </w:num>
  <w:num w:numId="12" w16cid:durableId="1392928292">
    <w:abstractNumId w:val="14"/>
  </w:num>
  <w:num w:numId="13" w16cid:durableId="502626488">
    <w:abstractNumId w:val="25"/>
  </w:num>
  <w:num w:numId="14" w16cid:durableId="1996909732">
    <w:abstractNumId w:val="23"/>
  </w:num>
  <w:num w:numId="15" w16cid:durableId="2090689452">
    <w:abstractNumId w:val="12"/>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8"/>
  </w:num>
  <w:num w:numId="24" w16cid:durableId="1117216616">
    <w:abstractNumId w:val="6"/>
  </w:num>
  <w:num w:numId="25" w16cid:durableId="658388064">
    <w:abstractNumId w:val="8"/>
  </w:num>
  <w:num w:numId="26" w16cid:durableId="426197680">
    <w:abstractNumId w:val="26"/>
  </w:num>
  <w:num w:numId="27" w16cid:durableId="1265116223">
    <w:abstractNumId w:val="16"/>
  </w:num>
  <w:num w:numId="28" w16cid:durableId="60557890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43C7"/>
    <w:rsid w:val="0040274C"/>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54D0D"/>
    <w:rsid w:val="009656F2"/>
    <w:rsid w:val="009A3150"/>
    <w:rsid w:val="009D1AE9"/>
    <w:rsid w:val="009D2593"/>
    <w:rsid w:val="00A15F47"/>
    <w:rsid w:val="00A20E61"/>
    <w:rsid w:val="00A52138"/>
    <w:rsid w:val="00A56B5B"/>
    <w:rsid w:val="00AC0933"/>
    <w:rsid w:val="00AC6621"/>
    <w:rsid w:val="00AF3F5D"/>
    <w:rsid w:val="00B0193C"/>
    <w:rsid w:val="00B02667"/>
    <w:rsid w:val="00B05D8C"/>
    <w:rsid w:val="00B10F8D"/>
    <w:rsid w:val="00B239CC"/>
    <w:rsid w:val="00B2511F"/>
    <w:rsid w:val="00B50719"/>
    <w:rsid w:val="00B56048"/>
    <w:rsid w:val="00B873C2"/>
    <w:rsid w:val="00B87ECB"/>
    <w:rsid w:val="00BA2C84"/>
    <w:rsid w:val="00BA612B"/>
    <w:rsid w:val="00BD1F30"/>
    <w:rsid w:val="00BE44D5"/>
    <w:rsid w:val="00BE5D0B"/>
    <w:rsid w:val="00C65313"/>
    <w:rsid w:val="00C66F3C"/>
    <w:rsid w:val="00C771BA"/>
    <w:rsid w:val="00C92558"/>
    <w:rsid w:val="00CC015E"/>
    <w:rsid w:val="00CC0C05"/>
    <w:rsid w:val="00CD0EC0"/>
    <w:rsid w:val="00CD210E"/>
    <w:rsid w:val="00CD259C"/>
    <w:rsid w:val="00CD40DE"/>
    <w:rsid w:val="00CF3AD3"/>
    <w:rsid w:val="00CF3B29"/>
    <w:rsid w:val="00D07938"/>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26">
    <w:name w:val="Сітка таблиці2"/>
    <w:basedOn w:val="a1"/>
    <w:uiPriority w:val="39"/>
    <w:rsid w:val="003B43C7"/>
    <w:pPr>
      <w:suppressAutoHyphens/>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1872</Words>
  <Characters>11872</Characters>
  <Application>Microsoft Office Word</Application>
  <DocSecurity>0</DocSecurity>
  <Lines>296</Lines>
  <Paragraphs>178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