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06BA16E" w:rsidR="0020564F" w:rsidRPr="0020564F" w:rsidRDefault="00245020" w:rsidP="0020564F">
      <w:pPr>
        <w:pStyle w:val="2"/>
        <w:shd w:val="clear" w:color="auto" w:fill="FFFFFF" w:themeFill="background1"/>
        <w:spacing w:before="0" w:beforeAutospacing="0" w:after="0" w:afterAutospacing="0"/>
        <w:jc w:val="both"/>
        <w:textAlignment w:val="baseline"/>
        <w:rPr>
          <w:rFonts w:eastAsia="Calibri"/>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63DD" w:rsidRPr="006563DD">
        <w:rPr>
          <w:b w:val="0"/>
          <w:bCs w:val="0"/>
          <w:sz w:val="24"/>
          <w:szCs w:val="24"/>
        </w:rPr>
        <w:t xml:space="preserve">Послуги зі встановлення систем кондиціювання в серверному приміщенні за </w:t>
      </w:r>
      <w:proofErr w:type="spellStart"/>
      <w:r w:rsidR="006563DD" w:rsidRPr="006563DD">
        <w:rPr>
          <w:b w:val="0"/>
          <w:bCs w:val="0"/>
          <w:sz w:val="24"/>
          <w:szCs w:val="24"/>
        </w:rPr>
        <w:t>адресою</w:t>
      </w:r>
      <w:proofErr w:type="spellEnd"/>
      <w:r w:rsidR="006563DD" w:rsidRPr="006563DD">
        <w:rPr>
          <w:b w:val="0"/>
          <w:bCs w:val="0"/>
          <w:sz w:val="24"/>
          <w:szCs w:val="24"/>
        </w:rPr>
        <w:t>: м. Одеса за кодом CPV за ЄЗС ДК 021:2015: 45330000-9 Водопровідні та санітарно-технічні роботи (45331200-8 Встановлення вентиляційних систем і систем кондиціонування повітря)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2543F05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6563DD">
        <w:rPr>
          <w:rFonts w:ascii="Times New Roman" w:hAnsi="Times New Roman" w:cs="Times New Roman"/>
          <w:sz w:val="24"/>
          <w:szCs w:val="24"/>
        </w:rPr>
        <w:t>004033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FD912CF"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6563DD" w:rsidRPr="006563DD">
        <w:rPr>
          <w:b w:val="0"/>
          <w:bCs w:val="0"/>
          <w:sz w:val="24"/>
          <w:szCs w:val="24"/>
        </w:rPr>
        <w:t xml:space="preserve">Послуги зі встановлення систем кондиціювання в серверному приміщенні за </w:t>
      </w:r>
      <w:proofErr w:type="spellStart"/>
      <w:r w:rsidR="006563DD" w:rsidRPr="006563DD">
        <w:rPr>
          <w:b w:val="0"/>
          <w:bCs w:val="0"/>
          <w:sz w:val="24"/>
          <w:szCs w:val="24"/>
        </w:rPr>
        <w:t>адресою</w:t>
      </w:r>
      <w:proofErr w:type="spellEnd"/>
      <w:r w:rsidR="006563DD" w:rsidRPr="006563DD">
        <w:rPr>
          <w:b w:val="0"/>
          <w:bCs w:val="0"/>
          <w:sz w:val="24"/>
          <w:szCs w:val="24"/>
        </w:rPr>
        <w:t>: м. Одеса за кодом CPV за ЄЗС ДК 021:2015: 45330000-9 Водопровідні та санітарно-технічні роботи (45331200-8 Встановлення вентиляційних систем і систем кондиціонування повітря)</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37D000D3" w14:textId="77777777" w:rsidR="006563DD" w:rsidRPr="006563DD" w:rsidRDefault="006563DD" w:rsidP="006563DD">
      <w:pPr>
        <w:spacing w:after="0" w:line="240" w:lineRule="auto"/>
        <w:ind w:firstLine="357"/>
        <w:jc w:val="center"/>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ТЕХНІЧНІ ВИМОГИ</w:t>
      </w:r>
    </w:p>
    <w:p w14:paraId="41BC7E09" w14:textId="77777777" w:rsidR="006563DD" w:rsidRPr="006563DD" w:rsidRDefault="006563DD" w:rsidP="006563DD">
      <w:pPr>
        <w:tabs>
          <w:tab w:val="left" w:pos="709"/>
        </w:tabs>
        <w:spacing w:before="120" w:after="0" w:line="240" w:lineRule="auto"/>
        <w:contextualSpacing/>
        <w:jc w:val="both"/>
        <w:rPr>
          <w:rFonts w:ascii="Times New Roman" w:hAnsi="Times New Roman" w:cs="Times New Roman"/>
          <w:bCs/>
          <w:color w:val="000000"/>
          <w:sz w:val="24"/>
          <w:szCs w:val="24"/>
          <w:lang w:eastAsia="uk-UA"/>
        </w:rPr>
      </w:pPr>
    </w:p>
    <w:p w14:paraId="773C01DF" w14:textId="77777777" w:rsidR="006563DD" w:rsidRPr="006563DD" w:rsidRDefault="006563DD" w:rsidP="006563DD">
      <w:pPr>
        <w:suppressAutoHyphens/>
        <w:spacing w:after="0" w:line="240" w:lineRule="auto"/>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 xml:space="preserve">   1. ВИМОГИ ЗА ПРИЗНАЧЕННЯМ: </w:t>
      </w:r>
    </w:p>
    <w:p w14:paraId="5420C9B6" w14:textId="77777777" w:rsidR="006563DD" w:rsidRPr="006563DD" w:rsidRDefault="006563DD" w:rsidP="006563DD">
      <w:pPr>
        <w:suppressAutoHyphens/>
        <w:spacing w:after="0" w:line="240" w:lineRule="auto"/>
        <w:ind w:firstLine="567"/>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 xml:space="preserve">Система промислового кондиціонування призначена для забезпечення температурного режиму серверного центру та має бути створена у відповідності до вимог ДБН В.2.5-67:2013. </w:t>
      </w:r>
    </w:p>
    <w:p w14:paraId="08E73525" w14:textId="77777777" w:rsidR="006563DD" w:rsidRPr="006563DD" w:rsidRDefault="006563DD" w:rsidP="006563DD">
      <w:pPr>
        <w:suppressAutoHyphens/>
        <w:spacing w:after="0" w:line="240" w:lineRule="auto"/>
        <w:ind w:firstLine="567"/>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 xml:space="preserve">– монтаж промислового кондиціонеру </w:t>
      </w:r>
      <w:proofErr w:type="spellStart"/>
      <w:r w:rsidRPr="006563DD">
        <w:rPr>
          <w:rFonts w:ascii="Times New Roman" w:hAnsi="Times New Roman" w:cs="Times New Roman"/>
          <w:bCs/>
          <w:sz w:val="24"/>
          <w:szCs w:val="24"/>
          <w:lang w:eastAsia="uk-UA"/>
        </w:rPr>
        <w:t>Mitsubishi</w:t>
      </w:r>
      <w:proofErr w:type="spellEnd"/>
      <w:r w:rsidRPr="006563DD">
        <w:rPr>
          <w:rFonts w:ascii="Times New Roman" w:hAnsi="Times New Roman" w:cs="Times New Roman"/>
          <w:bCs/>
          <w:sz w:val="24"/>
          <w:szCs w:val="24"/>
          <w:lang w:eastAsia="uk-UA"/>
        </w:rPr>
        <w:t xml:space="preserve"> </w:t>
      </w:r>
      <w:proofErr w:type="spellStart"/>
      <w:r w:rsidRPr="006563DD">
        <w:rPr>
          <w:rFonts w:ascii="Times New Roman" w:hAnsi="Times New Roman" w:cs="Times New Roman"/>
          <w:bCs/>
          <w:sz w:val="24"/>
          <w:szCs w:val="24"/>
          <w:lang w:eastAsia="uk-UA"/>
        </w:rPr>
        <w:t>Heavy</w:t>
      </w:r>
      <w:proofErr w:type="spellEnd"/>
      <w:r w:rsidRPr="006563DD">
        <w:rPr>
          <w:rFonts w:ascii="Times New Roman" w:hAnsi="Times New Roman" w:cs="Times New Roman"/>
          <w:bCs/>
          <w:sz w:val="24"/>
          <w:szCs w:val="24"/>
          <w:lang w:eastAsia="uk-UA"/>
        </w:rPr>
        <w:t xml:space="preserve"> </w:t>
      </w:r>
      <w:proofErr w:type="spellStart"/>
      <w:r w:rsidRPr="006563DD">
        <w:rPr>
          <w:rFonts w:ascii="Times New Roman" w:hAnsi="Times New Roman" w:cs="Times New Roman"/>
          <w:bCs/>
          <w:sz w:val="24"/>
          <w:szCs w:val="24"/>
          <w:lang w:eastAsia="uk-UA"/>
        </w:rPr>
        <w:t>Industries</w:t>
      </w:r>
      <w:proofErr w:type="spellEnd"/>
      <w:r w:rsidRPr="006563DD">
        <w:rPr>
          <w:rFonts w:ascii="Times New Roman" w:hAnsi="Times New Roman" w:cs="Times New Roman"/>
          <w:bCs/>
          <w:sz w:val="24"/>
          <w:szCs w:val="24"/>
          <w:lang w:eastAsia="uk-UA"/>
        </w:rPr>
        <w:t xml:space="preserve"> SRK100ZR-W / FDC100VNA-W;</w:t>
      </w:r>
    </w:p>
    <w:p w14:paraId="28EE80BE" w14:textId="77777777" w:rsidR="006563DD" w:rsidRPr="006563DD" w:rsidRDefault="006563DD" w:rsidP="006563DD">
      <w:pPr>
        <w:suppressAutoHyphens/>
        <w:spacing w:after="0" w:line="240" w:lineRule="auto"/>
        <w:ind w:firstLine="567"/>
        <w:jc w:val="both"/>
        <w:rPr>
          <w:rFonts w:ascii="Times New Roman" w:hAnsi="Times New Roman" w:cs="Times New Roman"/>
          <w:bCs/>
          <w:color w:val="000000"/>
          <w:sz w:val="24"/>
          <w:szCs w:val="24"/>
          <w:lang w:eastAsia="uk-UA"/>
        </w:rPr>
      </w:pPr>
      <w:r w:rsidRPr="006563DD">
        <w:rPr>
          <w:rFonts w:ascii="Times New Roman" w:hAnsi="Times New Roman" w:cs="Times New Roman"/>
          <w:bCs/>
          <w:sz w:val="24"/>
          <w:szCs w:val="24"/>
          <w:lang w:eastAsia="uk-UA"/>
        </w:rPr>
        <w:t xml:space="preserve">Промисловий кондиціонер </w:t>
      </w:r>
      <w:proofErr w:type="spellStart"/>
      <w:r w:rsidRPr="006563DD">
        <w:rPr>
          <w:rFonts w:ascii="Times New Roman" w:hAnsi="Times New Roman" w:cs="Times New Roman"/>
          <w:bCs/>
          <w:sz w:val="24"/>
          <w:szCs w:val="24"/>
          <w:lang w:eastAsia="uk-UA"/>
        </w:rPr>
        <w:t>Mitsubishi</w:t>
      </w:r>
      <w:proofErr w:type="spellEnd"/>
      <w:r w:rsidRPr="006563DD">
        <w:rPr>
          <w:rFonts w:ascii="Times New Roman" w:hAnsi="Times New Roman" w:cs="Times New Roman"/>
          <w:bCs/>
          <w:sz w:val="24"/>
          <w:szCs w:val="24"/>
          <w:lang w:eastAsia="uk-UA"/>
        </w:rPr>
        <w:t xml:space="preserve"> </w:t>
      </w:r>
      <w:proofErr w:type="spellStart"/>
      <w:r w:rsidRPr="006563DD">
        <w:rPr>
          <w:rFonts w:ascii="Times New Roman" w:hAnsi="Times New Roman" w:cs="Times New Roman"/>
          <w:bCs/>
          <w:sz w:val="24"/>
          <w:szCs w:val="24"/>
          <w:lang w:eastAsia="uk-UA"/>
        </w:rPr>
        <w:t>Heavy</w:t>
      </w:r>
      <w:proofErr w:type="spellEnd"/>
      <w:r w:rsidRPr="006563DD">
        <w:rPr>
          <w:rFonts w:ascii="Times New Roman" w:hAnsi="Times New Roman" w:cs="Times New Roman"/>
          <w:bCs/>
          <w:sz w:val="24"/>
          <w:szCs w:val="24"/>
          <w:lang w:eastAsia="uk-UA"/>
        </w:rPr>
        <w:t xml:space="preserve"> </w:t>
      </w:r>
      <w:proofErr w:type="spellStart"/>
      <w:r w:rsidRPr="006563DD">
        <w:rPr>
          <w:rFonts w:ascii="Times New Roman" w:hAnsi="Times New Roman" w:cs="Times New Roman"/>
          <w:bCs/>
          <w:sz w:val="24"/>
          <w:szCs w:val="24"/>
          <w:lang w:eastAsia="uk-UA"/>
        </w:rPr>
        <w:t>Industries</w:t>
      </w:r>
      <w:proofErr w:type="spellEnd"/>
      <w:r w:rsidRPr="006563DD">
        <w:rPr>
          <w:rFonts w:ascii="Times New Roman" w:hAnsi="Times New Roman" w:cs="Times New Roman"/>
          <w:bCs/>
          <w:sz w:val="24"/>
          <w:szCs w:val="24"/>
          <w:lang w:eastAsia="uk-UA"/>
        </w:rPr>
        <w:t xml:space="preserve"> SRK100ZR-W / FDC100VNA-W надається Замовником зі складу розташованого у м. Києві</w:t>
      </w:r>
      <w:r w:rsidRPr="006563DD">
        <w:rPr>
          <w:rFonts w:ascii="Times New Roman" w:hAnsi="Times New Roman" w:cs="Times New Roman"/>
          <w:bCs/>
          <w:color w:val="000000"/>
          <w:sz w:val="24"/>
          <w:szCs w:val="24"/>
          <w:lang w:eastAsia="uk-UA"/>
        </w:rPr>
        <w:t xml:space="preserve">. </w:t>
      </w:r>
    </w:p>
    <w:p w14:paraId="60CDCA9E" w14:textId="77777777" w:rsidR="006563DD" w:rsidRPr="006563DD" w:rsidRDefault="006563DD" w:rsidP="006563DD">
      <w:pPr>
        <w:suppressAutoHyphens/>
        <w:spacing w:after="0" w:line="240" w:lineRule="auto"/>
        <w:ind w:firstLine="567"/>
        <w:jc w:val="both"/>
        <w:rPr>
          <w:rFonts w:ascii="Times New Roman" w:hAnsi="Times New Roman" w:cs="Times New Roman"/>
          <w:bCs/>
          <w:color w:val="000000"/>
          <w:sz w:val="24"/>
          <w:szCs w:val="24"/>
          <w:lang w:eastAsia="uk-UA"/>
        </w:rPr>
      </w:pPr>
      <w:r w:rsidRPr="006563DD">
        <w:rPr>
          <w:rFonts w:ascii="Times New Roman" w:hAnsi="Times New Roman" w:cs="Times New Roman"/>
          <w:bCs/>
          <w:color w:val="000000"/>
          <w:sz w:val="24"/>
          <w:szCs w:val="24"/>
          <w:lang w:eastAsia="uk-UA"/>
        </w:rPr>
        <w:t>Кількість кондиціонерів для встановлення – 2 (дві) штуки.</w:t>
      </w:r>
    </w:p>
    <w:p w14:paraId="51E3082F"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color w:val="000000"/>
          <w:sz w:val="24"/>
          <w:szCs w:val="24"/>
          <w:lang w:eastAsia="uk-UA"/>
        </w:rPr>
      </w:pPr>
      <w:r w:rsidRPr="006563DD">
        <w:rPr>
          <w:rFonts w:ascii="Times New Roman" w:hAnsi="Times New Roman" w:cs="Times New Roman"/>
          <w:bCs/>
          <w:color w:val="000000"/>
          <w:sz w:val="24"/>
          <w:szCs w:val="24"/>
          <w:lang w:eastAsia="uk-UA"/>
        </w:rPr>
        <w:t xml:space="preserve">Встановлення систем кондиціювання в серверному приміщенні Замовника здійснюється за </w:t>
      </w:r>
      <w:proofErr w:type="spellStart"/>
      <w:r w:rsidRPr="006563DD">
        <w:rPr>
          <w:rFonts w:ascii="Times New Roman" w:hAnsi="Times New Roman" w:cs="Times New Roman"/>
          <w:bCs/>
          <w:color w:val="000000"/>
          <w:sz w:val="24"/>
          <w:szCs w:val="24"/>
          <w:lang w:eastAsia="uk-UA"/>
        </w:rPr>
        <w:t>адресою</w:t>
      </w:r>
      <w:proofErr w:type="spellEnd"/>
      <w:r w:rsidRPr="006563DD">
        <w:rPr>
          <w:rFonts w:ascii="Times New Roman" w:hAnsi="Times New Roman" w:cs="Times New Roman"/>
          <w:bCs/>
          <w:color w:val="000000"/>
          <w:sz w:val="24"/>
          <w:szCs w:val="24"/>
          <w:lang w:eastAsia="uk-UA"/>
        </w:rPr>
        <w:t>: м. Одеса, вул. Ніни Строкатої, 41</w:t>
      </w:r>
    </w:p>
    <w:p w14:paraId="0DBDC56C" w14:textId="77777777" w:rsidR="006563DD" w:rsidRPr="006563DD" w:rsidRDefault="006563DD" w:rsidP="006563DD">
      <w:pPr>
        <w:suppressAutoHyphens/>
        <w:spacing w:after="0" w:line="240" w:lineRule="auto"/>
        <w:jc w:val="both"/>
        <w:rPr>
          <w:rFonts w:ascii="Times New Roman" w:hAnsi="Times New Roman" w:cs="Times New Roman"/>
          <w:bCs/>
          <w:sz w:val="24"/>
          <w:szCs w:val="24"/>
          <w:lang w:eastAsia="uk-UA"/>
        </w:rPr>
      </w:pPr>
    </w:p>
    <w:p w14:paraId="444B8B9D" w14:textId="77777777" w:rsidR="006563DD" w:rsidRPr="006563DD" w:rsidRDefault="006563DD" w:rsidP="006563DD">
      <w:pPr>
        <w:suppressAutoHyphens/>
        <w:spacing w:after="0" w:line="240" w:lineRule="auto"/>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2. ЗАГАЛЬНІ ВИМОГИ ДО СКЛАДУ ПОСЛУГИ:</w:t>
      </w:r>
    </w:p>
    <w:tbl>
      <w:tblPr>
        <w:tblW w:w="9629" w:type="dxa"/>
        <w:tblLayout w:type="fixed"/>
        <w:tblLook w:val="0400" w:firstRow="0" w:lastRow="0" w:firstColumn="0" w:lastColumn="0" w:noHBand="0" w:noVBand="1"/>
      </w:tblPr>
      <w:tblGrid>
        <w:gridCol w:w="541"/>
        <w:gridCol w:w="2284"/>
        <w:gridCol w:w="6804"/>
      </w:tblGrid>
      <w:tr w:rsidR="006563DD" w:rsidRPr="006563DD" w14:paraId="21269ED7" w14:textId="77777777" w:rsidTr="00E32B40">
        <w:tc>
          <w:tcPr>
            <w:tcW w:w="541" w:type="dxa"/>
            <w:tcBorders>
              <w:top w:val="single" w:sz="8" w:space="0" w:color="000000"/>
              <w:left w:val="single" w:sz="8" w:space="0" w:color="000000"/>
              <w:bottom w:val="single" w:sz="8" w:space="0" w:color="000000"/>
              <w:right w:val="single" w:sz="8" w:space="0" w:color="000000"/>
            </w:tcBorders>
          </w:tcPr>
          <w:p w14:paraId="2137D589" w14:textId="77777777" w:rsidR="006563DD" w:rsidRPr="006563DD" w:rsidRDefault="006563DD" w:rsidP="006563DD">
            <w:pPr>
              <w:suppressAutoHyphens/>
              <w:spacing w:after="0" w:line="240" w:lineRule="auto"/>
              <w:rPr>
                <w:rFonts w:ascii="Times New Roman" w:hAnsi="Times New Roman" w:cs="Times New Roman"/>
                <w:bCs/>
                <w:sz w:val="24"/>
                <w:szCs w:val="24"/>
                <w:lang w:eastAsia="uk-UA"/>
              </w:rPr>
            </w:pPr>
          </w:p>
        </w:tc>
        <w:tc>
          <w:tcPr>
            <w:tcW w:w="9088" w:type="dxa"/>
            <w:gridSpan w:val="2"/>
            <w:tcBorders>
              <w:top w:val="single" w:sz="8" w:space="0" w:color="000000"/>
              <w:left w:val="single" w:sz="8" w:space="0" w:color="000000"/>
              <w:bottom w:val="single" w:sz="8" w:space="0" w:color="000000"/>
              <w:right w:val="single" w:sz="8" w:space="0" w:color="000000"/>
            </w:tcBorders>
            <w:vAlign w:val="center"/>
          </w:tcPr>
          <w:p w14:paraId="7607B7E4" w14:textId="77777777" w:rsidR="006563DD" w:rsidRPr="006563DD" w:rsidRDefault="006563DD" w:rsidP="006563DD">
            <w:pPr>
              <w:suppressAutoHyphens/>
              <w:spacing w:after="0" w:line="240" w:lineRule="auto"/>
              <w:jc w:val="center"/>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Технічні характеристики та вимоги до надання послуг</w:t>
            </w:r>
          </w:p>
        </w:tc>
      </w:tr>
      <w:tr w:rsidR="006563DD" w:rsidRPr="006563DD" w14:paraId="7CE5C24A" w14:textId="77777777" w:rsidTr="00E32B40">
        <w:tc>
          <w:tcPr>
            <w:tcW w:w="541" w:type="dxa"/>
            <w:tcBorders>
              <w:top w:val="single" w:sz="8" w:space="0" w:color="000000"/>
              <w:left w:val="single" w:sz="8" w:space="0" w:color="000000"/>
              <w:bottom w:val="single" w:sz="8" w:space="0" w:color="000000"/>
              <w:right w:val="single" w:sz="8" w:space="0" w:color="000000"/>
            </w:tcBorders>
            <w:vAlign w:val="center"/>
          </w:tcPr>
          <w:p w14:paraId="61A85F11" w14:textId="77777777" w:rsidR="006563DD" w:rsidRPr="006563DD" w:rsidRDefault="006563DD" w:rsidP="006563DD">
            <w:pPr>
              <w:keepLines/>
              <w:suppressAutoHyphens/>
              <w:spacing w:after="0" w:line="240" w:lineRule="auto"/>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1.1</w:t>
            </w:r>
          </w:p>
        </w:tc>
        <w:tc>
          <w:tcPr>
            <w:tcW w:w="2284" w:type="dxa"/>
            <w:tcBorders>
              <w:top w:val="single" w:sz="8" w:space="0" w:color="000000"/>
              <w:left w:val="single" w:sz="8" w:space="0" w:color="000000"/>
              <w:bottom w:val="single" w:sz="8" w:space="0" w:color="000000"/>
              <w:right w:val="single" w:sz="8" w:space="0" w:color="000000"/>
            </w:tcBorders>
            <w:vAlign w:val="center"/>
          </w:tcPr>
          <w:p w14:paraId="1353FB86" w14:textId="77777777" w:rsidR="006563DD" w:rsidRPr="006563DD" w:rsidRDefault="006563DD" w:rsidP="006563DD">
            <w:pPr>
              <w:keepLines/>
              <w:suppressAutoHyphens/>
              <w:spacing w:after="0" w:line="240" w:lineRule="auto"/>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Вимоги до поставки та монтажу</w:t>
            </w:r>
          </w:p>
        </w:tc>
        <w:tc>
          <w:tcPr>
            <w:tcW w:w="6804" w:type="dxa"/>
            <w:tcBorders>
              <w:top w:val="single" w:sz="8" w:space="0" w:color="000000"/>
              <w:left w:val="single" w:sz="8" w:space="0" w:color="000000"/>
              <w:bottom w:val="single" w:sz="8" w:space="0" w:color="000000"/>
              <w:right w:val="single" w:sz="8" w:space="0" w:color="000000"/>
            </w:tcBorders>
            <w:vAlign w:val="center"/>
          </w:tcPr>
          <w:p w14:paraId="17E5102F" w14:textId="77777777" w:rsidR="006563DD" w:rsidRPr="006563DD" w:rsidRDefault="006563DD" w:rsidP="006563DD">
            <w:pPr>
              <w:spacing w:after="0" w:line="240" w:lineRule="auto"/>
              <w:ind w:left="23"/>
              <w:jc w:val="both"/>
              <w:rPr>
                <w:rFonts w:ascii="Times New Roman" w:hAnsi="Times New Roman" w:cs="Times New Roman"/>
                <w:bCs/>
                <w:sz w:val="24"/>
                <w:szCs w:val="24"/>
              </w:rPr>
            </w:pPr>
            <w:r w:rsidRPr="006563DD">
              <w:rPr>
                <w:rFonts w:ascii="Times New Roman" w:hAnsi="Times New Roman" w:cs="Times New Roman"/>
                <w:bCs/>
                <w:sz w:val="24"/>
                <w:szCs w:val="24"/>
              </w:rPr>
              <w:t xml:space="preserve">- Постачальник повинен доставити обладнання за </w:t>
            </w:r>
            <w:proofErr w:type="spellStart"/>
            <w:r w:rsidRPr="006563DD">
              <w:rPr>
                <w:rFonts w:ascii="Times New Roman" w:hAnsi="Times New Roman" w:cs="Times New Roman"/>
                <w:bCs/>
                <w:sz w:val="24"/>
                <w:szCs w:val="24"/>
              </w:rPr>
              <w:t>адресою</w:t>
            </w:r>
            <w:proofErr w:type="spellEnd"/>
            <w:r w:rsidRPr="006563DD">
              <w:rPr>
                <w:rFonts w:ascii="Times New Roman" w:hAnsi="Times New Roman" w:cs="Times New Roman"/>
                <w:bCs/>
                <w:sz w:val="24"/>
                <w:szCs w:val="24"/>
              </w:rPr>
              <w:t xml:space="preserve">, вказаною замовником, виконати підготовчі, монтажні та </w:t>
            </w:r>
            <w:proofErr w:type="spellStart"/>
            <w:r w:rsidRPr="006563DD">
              <w:rPr>
                <w:rFonts w:ascii="Times New Roman" w:hAnsi="Times New Roman" w:cs="Times New Roman"/>
                <w:bCs/>
                <w:sz w:val="24"/>
                <w:szCs w:val="24"/>
              </w:rPr>
              <w:t>пуско</w:t>
            </w:r>
            <w:proofErr w:type="spellEnd"/>
            <w:r w:rsidRPr="006563DD">
              <w:rPr>
                <w:rFonts w:ascii="Times New Roman" w:hAnsi="Times New Roman" w:cs="Times New Roman"/>
                <w:bCs/>
                <w:sz w:val="24"/>
                <w:szCs w:val="24"/>
              </w:rPr>
              <w:t>-налагоджувальні послуги:</w:t>
            </w:r>
          </w:p>
          <w:p w14:paraId="49AAA002" w14:textId="77777777" w:rsidR="006563DD" w:rsidRPr="006563DD" w:rsidRDefault="006563DD" w:rsidP="006563DD">
            <w:pPr>
              <w:spacing w:after="0" w:line="240" w:lineRule="auto"/>
              <w:ind w:left="23"/>
              <w:jc w:val="both"/>
              <w:rPr>
                <w:rFonts w:ascii="Times New Roman" w:hAnsi="Times New Roman" w:cs="Times New Roman"/>
                <w:bCs/>
                <w:sz w:val="24"/>
                <w:szCs w:val="24"/>
              </w:rPr>
            </w:pPr>
            <w:r w:rsidRPr="006563DD">
              <w:rPr>
                <w:rFonts w:ascii="Times New Roman" w:hAnsi="Times New Roman" w:cs="Times New Roman"/>
                <w:bCs/>
                <w:sz w:val="24"/>
                <w:szCs w:val="24"/>
              </w:rPr>
              <w:t>- доставити обладнання на об’єкт, враховуючи завантаження, розвантаження, занесення в цільові приміщення замовника, проміжного складування.</w:t>
            </w:r>
          </w:p>
          <w:p w14:paraId="31C94AC3"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виконати монтажу внутрішніх блоків в серверному центрі на цокольному поверсі будівлі замовника;</w:t>
            </w:r>
          </w:p>
          <w:p w14:paraId="1245F31C"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виконати монтаж зовнішнього конденсаторного блоку на рівні другого поверху будівлі замовника;</w:t>
            </w:r>
          </w:p>
          <w:p w14:paraId="208C2B9A"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 xml:space="preserve">виконати монтаж фреонових магістралей (довжина траси до 20 метрів), прокладка траси в приміщенні та по фасаду </w:t>
            </w:r>
            <w:r w:rsidRPr="006563DD">
              <w:rPr>
                <w:rFonts w:ascii="Times New Roman" w:hAnsi="Times New Roman" w:cs="Times New Roman"/>
                <w:bCs/>
                <w:color w:val="000000"/>
                <w:sz w:val="24"/>
                <w:szCs w:val="24"/>
              </w:rPr>
              <w:lastRenderedPageBreak/>
              <w:t>будівлі у захисному коробі;</w:t>
            </w:r>
          </w:p>
          <w:p w14:paraId="3C716FCA"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виконати монтаж кабельних ліній живлення та сигнальних ліній від внутрішніх до зовнішніх блоків;</w:t>
            </w:r>
          </w:p>
          <w:p w14:paraId="66DA5EBD"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виконати монтаж відводу дренажу від систем кондиціонування, з урахуванням дренажних насосів, теплоізоляції дренажних труб в приміщення та підігріву на вулиці;</w:t>
            </w:r>
          </w:p>
          <w:p w14:paraId="62716800"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виконати прохід фреонової магістралі, дренажу та кабельних ліній через перекриття першого поверху та вихід на вулицю на рівні другого поверху;</w:t>
            </w:r>
          </w:p>
          <w:p w14:paraId="33AFC50E" w14:textId="77777777" w:rsidR="006563DD" w:rsidRPr="006563DD" w:rsidRDefault="006563DD" w:rsidP="006563DD">
            <w:pPr>
              <w:widowControl w:val="0"/>
              <w:numPr>
                <w:ilvl w:val="0"/>
                <w:numId w:val="39"/>
              </w:numPr>
              <w:suppressAutoHyphens/>
              <w:spacing w:after="0" w:line="240" w:lineRule="auto"/>
              <w:ind w:left="23" w:firstLine="0"/>
              <w:jc w:val="both"/>
              <w:rPr>
                <w:rFonts w:ascii="Times New Roman" w:hAnsi="Times New Roman" w:cs="Times New Roman"/>
                <w:bCs/>
                <w:color w:val="000000"/>
                <w:sz w:val="24"/>
                <w:szCs w:val="24"/>
              </w:rPr>
            </w:pPr>
            <w:r w:rsidRPr="006563DD">
              <w:rPr>
                <w:rFonts w:ascii="Times New Roman" w:hAnsi="Times New Roman" w:cs="Times New Roman"/>
                <w:bCs/>
                <w:color w:val="000000"/>
                <w:sz w:val="24"/>
                <w:szCs w:val="24"/>
              </w:rPr>
              <w:t xml:space="preserve">виконати </w:t>
            </w:r>
            <w:proofErr w:type="spellStart"/>
            <w:r w:rsidRPr="006563DD">
              <w:rPr>
                <w:rFonts w:ascii="Times New Roman" w:hAnsi="Times New Roman" w:cs="Times New Roman"/>
                <w:bCs/>
                <w:color w:val="000000"/>
                <w:sz w:val="24"/>
                <w:szCs w:val="24"/>
              </w:rPr>
              <w:t>пуско</w:t>
            </w:r>
            <w:proofErr w:type="spellEnd"/>
            <w:r w:rsidRPr="006563DD">
              <w:rPr>
                <w:rFonts w:ascii="Times New Roman" w:hAnsi="Times New Roman" w:cs="Times New Roman"/>
                <w:bCs/>
                <w:color w:val="000000"/>
                <w:sz w:val="24"/>
                <w:szCs w:val="24"/>
              </w:rPr>
              <w:t>-налагоджувальні послуги з перевіркою системи у всіх режимах.</w:t>
            </w:r>
          </w:p>
          <w:p w14:paraId="792789FE" w14:textId="77777777" w:rsidR="006563DD" w:rsidRPr="006563DD" w:rsidRDefault="006563DD" w:rsidP="006563DD">
            <w:pPr>
              <w:widowControl w:val="0"/>
              <w:numPr>
                <w:ilvl w:val="0"/>
                <w:numId w:val="38"/>
              </w:numPr>
              <w:suppressAutoHyphens/>
              <w:spacing w:after="0" w:line="240" w:lineRule="auto"/>
              <w:ind w:left="23"/>
              <w:jc w:val="both"/>
              <w:rPr>
                <w:rFonts w:ascii="Times New Roman" w:hAnsi="Times New Roman" w:cs="Times New Roman"/>
                <w:bCs/>
                <w:color w:val="000000"/>
                <w:sz w:val="24"/>
                <w:szCs w:val="24"/>
                <w:lang w:eastAsia="uk-UA"/>
              </w:rPr>
            </w:pPr>
            <w:r w:rsidRPr="006563DD">
              <w:rPr>
                <w:rFonts w:ascii="Times New Roman" w:hAnsi="Times New Roman" w:cs="Times New Roman"/>
                <w:bCs/>
                <w:color w:val="000000"/>
                <w:sz w:val="24"/>
                <w:szCs w:val="24"/>
              </w:rPr>
              <w:t>Під час виконання послуг в діючому серверному приміщенні, передбачити пилосмок для усунення розповсюдження пилу в приміщенні на серверне обладнання та передбачити захист плівкою серверного обладнання.</w:t>
            </w:r>
          </w:p>
        </w:tc>
      </w:tr>
      <w:tr w:rsidR="006563DD" w:rsidRPr="006563DD" w14:paraId="7D842E36" w14:textId="77777777" w:rsidTr="00E32B40">
        <w:tc>
          <w:tcPr>
            <w:tcW w:w="541" w:type="dxa"/>
            <w:tcBorders>
              <w:top w:val="single" w:sz="8" w:space="0" w:color="000000"/>
              <w:left w:val="single" w:sz="8" w:space="0" w:color="000000"/>
              <w:bottom w:val="single" w:sz="8" w:space="0" w:color="000000"/>
              <w:right w:val="single" w:sz="8" w:space="0" w:color="000000"/>
            </w:tcBorders>
            <w:vAlign w:val="center"/>
          </w:tcPr>
          <w:p w14:paraId="155B9C2D" w14:textId="77777777" w:rsidR="006563DD" w:rsidRPr="006563DD" w:rsidRDefault="006563DD" w:rsidP="006563DD">
            <w:pPr>
              <w:keepLines/>
              <w:suppressAutoHyphens/>
              <w:spacing w:after="0" w:line="240" w:lineRule="auto"/>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lastRenderedPageBreak/>
              <w:t>1.2</w:t>
            </w:r>
          </w:p>
        </w:tc>
        <w:tc>
          <w:tcPr>
            <w:tcW w:w="2284" w:type="dxa"/>
            <w:tcBorders>
              <w:top w:val="single" w:sz="8" w:space="0" w:color="000000"/>
              <w:left w:val="single" w:sz="8" w:space="0" w:color="000000"/>
              <w:bottom w:val="single" w:sz="8" w:space="0" w:color="000000"/>
              <w:right w:val="single" w:sz="8" w:space="0" w:color="000000"/>
            </w:tcBorders>
            <w:vAlign w:val="center"/>
          </w:tcPr>
          <w:p w14:paraId="76833799" w14:textId="77777777" w:rsidR="006563DD" w:rsidRPr="006563DD" w:rsidRDefault="006563DD" w:rsidP="006563DD">
            <w:pPr>
              <w:keepLines/>
              <w:suppressAutoHyphens/>
              <w:spacing w:after="0" w:line="240" w:lineRule="auto"/>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Вимоги до якості послуг</w:t>
            </w:r>
          </w:p>
        </w:tc>
        <w:tc>
          <w:tcPr>
            <w:tcW w:w="6804" w:type="dxa"/>
            <w:tcBorders>
              <w:top w:val="single" w:sz="8" w:space="0" w:color="000000"/>
              <w:left w:val="single" w:sz="8" w:space="0" w:color="000000"/>
              <w:bottom w:val="single" w:sz="8" w:space="0" w:color="000000"/>
              <w:right w:val="single" w:sz="8" w:space="0" w:color="000000"/>
            </w:tcBorders>
            <w:vAlign w:val="center"/>
          </w:tcPr>
          <w:p w14:paraId="22F8CCD7" w14:textId="77777777" w:rsidR="006563DD" w:rsidRPr="006563DD" w:rsidRDefault="006563DD" w:rsidP="006563DD">
            <w:pPr>
              <w:suppressAutoHyphens/>
              <w:spacing w:after="0" w:line="240" w:lineRule="auto"/>
              <w:ind w:firstLine="605"/>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Якість послуг повинна відповідати вимогам чинного законодавства України, що встановлена для даного типу продукції та задовольняти потреби замовника.</w:t>
            </w:r>
          </w:p>
          <w:p w14:paraId="3DD70915" w14:textId="77777777" w:rsidR="006563DD" w:rsidRPr="006563DD" w:rsidRDefault="006563DD" w:rsidP="006563DD">
            <w:pPr>
              <w:suppressAutoHyphens/>
              <w:spacing w:after="0" w:line="240" w:lineRule="auto"/>
              <w:ind w:firstLine="605"/>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 xml:space="preserve">Учасник повинен мати лист авторизації від виробника або офіційного представника/представництва в Україні кондиціонерів </w:t>
            </w:r>
            <w:proofErr w:type="spellStart"/>
            <w:r w:rsidRPr="006563DD">
              <w:rPr>
                <w:rFonts w:ascii="Times New Roman" w:hAnsi="Times New Roman" w:cs="Times New Roman"/>
                <w:bCs/>
                <w:sz w:val="24"/>
                <w:szCs w:val="24"/>
                <w:lang w:eastAsia="uk-UA"/>
              </w:rPr>
              <w:t>Mitsubishi</w:t>
            </w:r>
            <w:proofErr w:type="spellEnd"/>
            <w:r w:rsidRPr="006563DD">
              <w:rPr>
                <w:rFonts w:ascii="Times New Roman" w:hAnsi="Times New Roman" w:cs="Times New Roman"/>
                <w:bCs/>
                <w:sz w:val="24"/>
                <w:szCs w:val="24"/>
                <w:lang w:eastAsia="uk-UA"/>
              </w:rPr>
              <w:t xml:space="preserve"> </w:t>
            </w:r>
            <w:proofErr w:type="spellStart"/>
            <w:r w:rsidRPr="006563DD">
              <w:rPr>
                <w:rFonts w:ascii="Times New Roman" w:hAnsi="Times New Roman" w:cs="Times New Roman"/>
                <w:bCs/>
                <w:sz w:val="24"/>
                <w:szCs w:val="24"/>
                <w:lang w:eastAsia="uk-UA"/>
              </w:rPr>
              <w:t>Heavy</w:t>
            </w:r>
            <w:proofErr w:type="spellEnd"/>
            <w:r w:rsidRPr="006563DD">
              <w:rPr>
                <w:rFonts w:ascii="Times New Roman" w:hAnsi="Times New Roman" w:cs="Times New Roman"/>
                <w:bCs/>
                <w:sz w:val="24"/>
                <w:szCs w:val="24"/>
                <w:lang w:eastAsia="uk-UA"/>
              </w:rPr>
              <w:t>, в якому буде зазначено, що учасник є авторизованим партнером або офіційним представником, з правом монтажу та обслуговування відповідного обладнання.</w:t>
            </w:r>
          </w:p>
        </w:tc>
      </w:tr>
      <w:tr w:rsidR="006563DD" w:rsidRPr="006563DD" w14:paraId="198909F8" w14:textId="77777777" w:rsidTr="00E32B40">
        <w:tc>
          <w:tcPr>
            <w:tcW w:w="541" w:type="dxa"/>
            <w:tcBorders>
              <w:top w:val="single" w:sz="8" w:space="0" w:color="000000"/>
              <w:left w:val="single" w:sz="8" w:space="0" w:color="000000"/>
              <w:bottom w:val="single" w:sz="8" w:space="0" w:color="000000"/>
              <w:right w:val="single" w:sz="8" w:space="0" w:color="000000"/>
            </w:tcBorders>
            <w:vAlign w:val="center"/>
          </w:tcPr>
          <w:p w14:paraId="52EDC7AD" w14:textId="77777777" w:rsidR="006563DD" w:rsidRPr="006563DD" w:rsidRDefault="006563DD" w:rsidP="006563DD">
            <w:pPr>
              <w:keepLines/>
              <w:suppressAutoHyphens/>
              <w:spacing w:after="0" w:line="240" w:lineRule="auto"/>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1.3</w:t>
            </w:r>
          </w:p>
        </w:tc>
        <w:tc>
          <w:tcPr>
            <w:tcW w:w="2284" w:type="dxa"/>
            <w:tcBorders>
              <w:top w:val="single" w:sz="8" w:space="0" w:color="000000"/>
              <w:left w:val="single" w:sz="8" w:space="0" w:color="000000"/>
              <w:bottom w:val="single" w:sz="8" w:space="0" w:color="000000"/>
              <w:right w:val="single" w:sz="8" w:space="0" w:color="000000"/>
            </w:tcBorders>
            <w:vAlign w:val="center"/>
          </w:tcPr>
          <w:p w14:paraId="07120DA5" w14:textId="77777777" w:rsidR="006563DD" w:rsidRPr="006563DD" w:rsidRDefault="006563DD" w:rsidP="006563DD">
            <w:pPr>
              <w:keepLines/>
              <w:suppressAutoHyphens/>
              <w:spacing w:after="0" w:line="240" w:lineRule="auto"/>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Гарантійний термін</w:t>
            </w:r>
          </w:p>
        </w:tc>
        <w:tc>
          <w:tcPr>
            <w:tcW w:w="6804" w:type="dxa"/>
            <w:tcBorders>
              <w:top w:val="single" w:sz="8" w:space="0" w:color="000000"/>
              <w:left w:val="single" w:sz="8" w:space="0" w:color="000000"/>
              <w:bottom w:val="single" w:sz="8" w:space="0" w:color="000000"/>
              <w:right w:val="single" w:sz="8" w:space="0" w:color="000000"/>
            </w:tcBorders>
            <w:vAlign w:val="center"/>
          </w:tcPr>
          <w:p w14:paraId="5AA22597" w14:textId="77777777" w:rsidR="006563DD" w:rsidRPr="006563DD" w:rsidRDefault="006563DD" w:rsidP="006563DD">
            <w:pPr>
              <w:widowControl w:val="0"/>
              <w:numPr>
                <w:ilvl w:val="0"/>
                <w:numId w:val="37"/>
              </w:numPr>
              <w:suppressAutoHyphens/>
              <w:spacing w:after="0" w:line="240" w:lineRule="auto"/>
              <w:ind w:left="234" w:hanging="234"/>
              <w:jc w:val="both"/>
              <w:rPr>
                <w:rFonts w:ascii="Times New Roman" w:hAnsi="Times New Roman" w:cs="Times New Roman"/>
                <w:bCs/>
                <w:sz w:val="24"/>
                <w:szCs w:val="24"/>
                <w:lang w:eastAsia="uk-UA"/>
              </w:rPr>
            </w:pPr>
            <w:r w:rsidRPr="006563DD">
              <w:rPr>
                <w:rFonts w:ascii="Times New Roman" w:hAnsi="Times New Roman" w:cs="Times New Roman"/>
                <w:bCs/>
                <w:sz w:val="24"/>
                <w:szCs w:val="24"/>
                <w:lang w:eastAsia="uk-UA"/>
              </w:rPr>
              <w:t xml:space="preserve">Гарантійний термін на надані послуги повинен складати 12 місяців з дати вводу обладнання в експлуатацію (по кожному кондиціонеру окремо). </w:t>
            </w:r>
          </w:p>
        </w:tc>
      </w:tr>
    </w:tbl>
    <w:p w14:paraId="39502917" w14:textId="77777777" w:rsidR="006563DD" w:rsidRPr="006563DD" w:rsidRDefault="006563DD" w:rsidP="006563DD">
      <w:pPr>
        <w:suppressAutoHyphens/>
        <w:spacing w:after="0" w:line="240" w:lineRule="auto"/>
        <w:rPr>
          <w:rFonts w:ascii="Times New Roman" w:hAnsi="Times New Roman" w:cs="Times New Roman"/>
          <w:bCs/>
          <w:sz w:val="24"/>
          <w:szCs w:val="24"/>
          <w:lang w:eastAsia="uk-UA"/>
        </w:rPr>
      </w:pPr>
    </w:p>
    <w:p w14:paraId="53452175" w14:textId="77777777" w:rsidR="006563DD" w:rsidRPr="006563DD" w:rsidRDefault="006563DD" w:rsidP="006563DD">
      <w:pPr>
        <w:suppressAutoHyphens/>
        <w:spacing w:after="0" w:line="240" w:lineRule="auto"/>
        <w:ind w:firstLine="357"/>
        <w:rPr>
          <w:rFonts w:ascii="Times New Roman" w:hAnsi="Times New Roman" w:cs="Times New Roman"/>
          <w:bCs/>
          <w:sz w:val="24"/>
          <w:szCs w:val="24"/>
          <w:lang w:eastAsia="uk-UA"/>
        </w:rPr>
      </w:pPr>
      <w:bookmarkStart w:id="0" w:name="_we76is652ixj"/>
      <w:bookmarkEnd w:id="0"/>
      <w:r w:rsidRPr="006563DD">
        <w:rPr>
          <w:rFonts w:ascii="Times New Roman" w:hAnsi="Times New Roman" w:cs="Times New Roman"/>
          <w:bCs/>
          <w:sz w:val="24"/>
          <w:szCs w:val="24"/>
          <w:lang w:eastAsia="uk-UA"/>
        </w:rPr>
        <w:t>3. ВИМОГИ ДО УЧАСНИКА</w:t>
      </w:r>
    </w:p>
    <w:p w14:paraId="1E2177FF"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sz w:val="24"/>
          <w:szCs w:val="24"/>
        </w:rPr>
      </w:pPr>
    </w:p>
    <w:p w14:paraId="05053A19"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sz w:val="24"/>
          <w:szCs w:val="24"/>
        </w:rPr>
      </w:pPr>
      <w:r w:rsidRPr="006563DD">
        <w:rPr>
          <w:rFonts w:ascii="Times New Roman" w:hAnsi="Times New Roman" w:cs="Times New Roman"/>
          <w:bCs/>
          <w:sz w:val="24"/>
          <w:szCs w:val="24"/>
        </w:rPr>
        <w:t>1. Встановлення кондиціонерів здійснюється відповідно до інструкцій виробника та діючих нормативних документів, зокрема, тих, що регулюють встановлення інженерних мереж.</w:t>
      </w:r>
    </w:p>
    <w:p w14:paraId="349276FF"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sz w:val="24"/>
          <w:szCs w:val="24"/>
        </w:rPr>
      </w:pPr>
      <w:r w:rsidRPr="006563DD">
        <w:rPr>
          <w:rFonts w:ascii="Times New Roman" w:hAnsi="Times New Roman" w:cs="Times New Roman"/>
          <w:bCs/>
          <w:sz w:val="24"/>
          <w:szCs w:val="24"/>
        </w:rPr>
        <w:t>2. Всі питання щодо місця встановлення/монтажу систем кондиціювання в приміщенні погоджуються під час надання послуг безпосередньо на об’єкті Замовника.</w:t>
      </w:r>
    </w:p>
    <w:p w14:paraId="71EBEB07"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sz w:val="24"/>
          <w:szCs w:val="24"/>
        </w:rPr>
      </w:pPr>
      <w:r w:rsidRPr="006563DD">
        <w:rPr>
          <w:rFonts w:ascii="Times New Roman" w:hAnsi="Times New Roman" w:cs="Times New Roman"/>
          <w:bCs/>
          <w:sz w:val="24"/>
          <w:szCs w:val="24"/>
        </w:rPr>
        <w:t>3. Всі послуги з монтажу, підключення електроживлення та налагодження системи кондиціонування виконуються необхідними матеріалами, інструментами, технічними засобами та іншими витратними матеріалами Учасника і включаються в загальну вартість послуг з монтажу.</w:t>
      </w:r>
    </w:p>
    <w:p w14:paraId="02A455F2"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sz w:val="24"/>
          <w:szCs w:val="24"/>
        </w:rPr>
      </w:pPr>
      <w:r w:rsidRPr="006563DD">
        <w:rPr>
          <w:rFonts w:ascii="Times New Roman" w:hAnsi="Times New Roman" w:cs="Times New Roman"/>
          <w:bCs/>
          <w:sz w:val="24"/>
          <w:szCs w:val="24"/>
        </w:rPr>
        <w:t>4. Учасник повинен забезпечити нагляд за додержанням правил надання послуг з монтажу, додержання правил пожежної безпеки, додержання техніки безпеки при наданні послуг, уповноваженими особами Учасника.</w:t>
      </w:r>
    </w:p>
    <w:p w14:paraId="7581D5B0" w14:textId="77777777" w:rsidR="006563DD" w:rsidRPr="006563DD" w:rsidRDefault="006563DD" w:rsidP="006563DD">
      <w:pPr>
        <w:tabs>
          <w:tab w:val="left" w:pos="709"/>
        </w:tabs>
        <w:spacing w:before="120" w:after="0" w:line="240" w:lineRule="auto"/>
        <w:ind w:firstLine="567"/>
        <w:contextualSpacing/>
        <w:jc w:val="both"/>
        <w:rPr>
          <w:rFonts w:ascii="Times New Roman" w:hAnsi="Times New Roman" w:cs="Times New Roman"/>
          <w:bCs/>
          <w:sz w:val="24"/>
          <w:szCs w:val="24"/>
        </w:rPr>
      </w:pPr>
      <w:r w:rsidRPr="006563DD">
        <w:rPr>
          <w:rFonts w:ascii="Times New Roman" w:hAnsi="Times New Roman" w:cs="Times New Roman"/>
          <w:bCs/>
          <w:sz w:val="24"/>
          <w:szCs w:val="24"/>
        </w:rPr>
        <w:t>5. Після надання послуг – Учасник прибирає сміття, що утворилося.</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C14637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178 857,55</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563DD">
        <w:rPr>
          <w:rFonts w:ascii="Times New Roman" w:eastAsia="Times New Roman" w:hAnsi="Times New Roman" w:cs="Times New Roman"/>
          <w:sz w:val="24"/>
          <w:szCs w:val="24"/>
          <w:lang w:eastAsia="ru-RU"/>
        </w:rPr>
        <w:t>сто сімдесят вісім тисяч вісімсот п’ятдесят сім</w:t>
      </w:r>
      <w:r w:rsidR="00C71656">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55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DA9F" w14:textId="77777777" w:rsidR="001B3AAD" w:rsidRDefault="001B3AAD">
      <w:pPr>
        <w:spacing w:after="0" w:line="240" w:lineRule="auto"/>
      </w:pPr>
      <w:r>
        <w:separator/>
      </w:r>
    </w:p>
  </w:endnote>
  <w:endnote w:type="continuationSeparator" w:id="0">
    <w:p w14:paraId="79077168" w14:textId="77777777" w:rsidR="001B3AAD" w:rsidRDefault="001B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B63A" w14:textId="77777777" w:rsidR="001B3AAD" w:rsidRDefault="001B3AAD">
      <w:pPr>
        <w:spacing w:after="0" w:line="240" w:lineRule="auto"/>
      </w:pPr>
      <w:r>
        <w:separator/>
      </w:r>
    </w:p>
  </w:footnote>
  <w:footnote w:type="continuationSeparator" w:id="0">
    <w:p w14:paraId="4290E675" w14:textId="77777777" w:rsidR="001B3AAD" w:rsidRDefault="001B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4"/>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201362699">
    <w:abstractNumId w:val="33"/>
  </w:num>
  <w:num w:numId="38" w16cid:durableId="1472871293">
    <w:abstractNumId w:val="15"/>
  </w:num>
  <w:num w:numId="39" w16cid:durableId="1894940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4158</Words>
  <Characters>2371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2026-06-25T08:54:00Z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