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3B11FF25"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1368A9" w:rsidRPr="001368A9">
        <w:rPr>
          <w:b w:val="0"/>
          <w:bCs w:val="0"/>
          <w:sz w:val="24"/>
          <w:szCs w:val="24"/>
        </w:rPr>
        <w:t xml:space="preserve">Закупівля </w:t>
      </w:r>
      <w:proofErr w:type="spellStart"/>
      <w:r w:rsidR="001368A9" w:rsidRPr="001368A9">
        <w:rPr>
          <w:b w:val="0"/>
          <w:bCs w:val="0"/>
          <w:sz w:val="24"/>
          <w:szCs w:val="24"/>
        </w:rPr>
        <w:t>вагів</w:t>
      </w:r>
      <w:proofErr w:type="spellEnd"/>
      <w:r w:rsidR="001368A9" w:rsidRPr="001368A9">
        <w:rPr>
          <w:b w:val="0"/>
          <w:bCs w:val="0"/>
          <w:sz w:val="24"/>
          <w:szCs w:val="24"/>
        </w:rPr>
        <w:t xml:space="preserve"> за кодом CPV за ДК 021:2015: 42920000-1 Машини для миття пляшок, пакування, зважування та розпилювання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8CF778D"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1368A9">
        <w:rPr>
          <w:rFonts w:ascii="Times New Roman" w:hAnsi="Times New Roman" w:cs="Times New Roman"/>
          <w:sz w:val="24"/>
          <w:szCs w:val="24"/>
        </w:rPr>
        <w:t>2</w:t>
      </w:r>
      <w:r w:rsidR="001944C8">
        <w:rPr>
          <w:rFonts w:ascii="Times New Roman" w:hAnsi="Times New Roman" w:cs="Times New Roman"/>
          <w:sz w:val="24"/>
          <w:szCs w:val="24"/>
        </w:rPr>
        <w:t>-</w:t>
      </w:r>
      <w:r w:rsidR="001368A9">
        <w:rPr>
          <w:rFonts w:ascii="Times New Roman" w:hAnsi="Times New Roman" w:cs="Times New Roman"/>
          <w:sz w:val="24"/>
          <w:szCs w:val="24"/>
        </w:rPr>
        <w:t>03</w:t>
      </w:r>
      <w:r w:rsidR="00F60A0F" w:rsidRPr="00F90C90">
        <w:rPr>
          <w:rFonts w:ascii="Times New Roman" w:hAnsi="Times New Roman" w:cs="Times New Roman"/>
          <w:sz w:val="24"/>
          <w:szCs w:val="24"/>
        </w:rPr>
        <w:t>-</w:t>
      </w:r>
      <w:r w:rsidR="001368A9">
        <w:rPr>
          <w:rFonts w:ascii="Times New Roman" w:hAnsi="Times New Roman" w:cs="Times New Roman"/>
          <w:sz w:val="24"/>
          <w:szCs w:val="24"/>
        </w:rPr>
        <w:t>010339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167BCA2" w:rsidR="0084770C" w:rsidRPr="001368A9"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1368A9" w:rsidRPr="001368A9">
        <w:rPr>
          <w:rFonts w:ascii="Times New Roman" w:hAnsi="Times New Roman" w:cs="Times New Roman"/>
          <w:bCs/>
          <w:sz w:val="24"/>
          <w:szCs w:val="24"/>
        </w:rPr>
        <w:t xml:space="preserve">Закупівля </w:t>
      </w:r>
      <w:proofErr w:type="spellStart"/>
      <w:r w:rsidR="001368A9" w:rsidRPr="001368A9">
        <w:rPr>
          <w:rFonts w:ascii="Times New Roman" w:hAnsi="Times New Roman" w:cs="Times New Roman"/>
          <w:bCs/>
          <w:sz w:val="24"/>
          <w:szCs w:val="24"/>
        </w:rPr>
        <w:t>вагів</w:t>
      </w:r>
      <w:proofErr w:type="spellEnd"/>
      <w:r w:rsidR="001368A9" w:rsidRPr="001368A9">
        <w:rPr>
          <w:rFonts w:ascii="Times New Roman" w:hAnsi="Times New Roman" w:cs="Times New Roman"/>
          <w:bCs/>
          <w:sz w:val="24"/>
          <w:szCs w:val="24"/>
        </w:rPr>
        <w:t xml:space="preserve"> за кодом CPV за ДК 021:2015: 42920000-1 Машини для миття пляшок, пакування, зважування та розпилювання</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0A0F942A" w14:textId="77777777" w:rsidR="001368A9" w:rsidRPr="001368A9" w:rsidRDefault="001368A9" w:rsidP="00B10F8D">
      <w:pPr>
        <w:spacing w:after="0" w:line="240" w:lineRule="auto"/>
        <w:ind w:firstLine="357"/>
        <w:jc w:val="center"/>
        <w:rPr>
          <w:rFonts w:ascii="Times New Roman" w:hAnsi="Times New Roman" w:cs="Times New Roman"/>
          <w:b/>
          <w:color w:val="000000"/>
          <w:sz w:val="24"/>
          <w:szCs w:val="24"/>
        </w:rPr>
      </w:pPr>
      <w:r w:rsidRPr="001368A9">
        <w:rPr>
          <w:rFonts w:ascii="Times New Roman" w:hAnsi="Times New Roman" w:cs="Times New Roman"/>
          <w:b/>
          <w:color w:val="000000"/>
          <w:sz w:val="24"/>
          <w:szCs w:val="24"/>
        </w:rPr>
        <w:t>ТЕХНІЧНІ ВИМОГИ</w:t>
      </w:r>
    </w:p>
    <w:p w14:paraId="12B3D0E6" w14:textId="77777777" w:rsidR="001368A9" w:rsidRPr="001368A9" w:rsidRDefault="001368A9" w:rsidP="00B10F8D">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1368A9" w:rsidRPr="001368A9" w14:paraId="3C10B25F" w14:textId="77777777" w:rsidTr="004A339A">
        <w:tc>
          <w:tcPr>
            <w:tcW w:w="562" w:type="dxa"/>
          </w:tcPr>
          <w:p w14:paraId="1761BF87" w14:textId="77777777" w:rsidR="001368A9" w:rsidRPr="001368A9" w:rsidRDefault="001368A9" w:rsidP="00B10F8D">
            <w:pPr>
              <w:pStyle w:val="a6"/>
              <w:jc w:val="center"/>
              <w:rPr>
                <w:b/>
                <w:bCs/>
              </w:rPr>
            </w:pPr>
            <w:r w:rsidRPr="001368A9">
              <w:rPr>
                <w:b/>
                <w:bCs/>
              </w:rPr>
              <w:t>№ п/п</w:t>
            </w:r>
          </w:p>
        </w:tc>
        <w:tc>
          <w:tcPr>
            <w:tcW w:w="5670" w:type="dxa"/>
          </w:tcPr>
          <w:p w14:paraId="1BFD6BD2" w14:textId="77777777" w:rsidR="001368A9" w:rsidRPr="001368A9" w:rsidRDefault="001368A9" w:rsidP="00B10F8D">
            <w:pPr>
              <w:pStyle w:val="a6"/>
              <w:jc w:val="center"/>
              <w:rPr>
                <w:b/>
                <w:bCs/>
              </w:rPr>
            </w:pPr>
            <w:r w:rsidRPr="001368A9">
              <w:rPr>
                <w:b/>
                <w:bCs/>
              </w:rPr>
              <w:t>Назва товару</w:t>
            </w:r>
          </w:p>
        </w:tc>
        <w:tc>
          <w:tcPr>
            <w:tcW w:w="1701" w:type="dxa"/>
          </w:tcPr>
          <w:p w14:paraId="641E1F98" w14:textId="77777777" w:rsidR="001368A9" w:rsidRPr="001368A9" w:rsidRDefault="001368A9" w:rsidP="00B10F8D">
            <w:pPr>
              <w:pStyle w:val="a6"/>
              <w:jc w:val="center"/>
              <w:rPr>
                <w:b/>
                <w:bCs/>
              </w:rPr>
            </w:pPr>
            <w:r w:rsidRPr="001368A9">
              <w:rPr>
                <w:b/>
                <w:bCs/>
              </w:rPr>
              <w:t>Одиниця виміру</w:t>
            </w:r>
          </w:p>
        </w:tc>
        <w:tc>
          <w:tcPr>
            <w:tcW w:w="1701" w:type="dxa"/>
          </w:tcPr>
          <w:p w14:paraId="72AEEEEB" w14:textId="77777777" w:rsidR="001368A9" w:rsidRPr="001368A9" w:rsidRDefault="001368A9" w:rsidP="00B10F8D">
            <w:pPr>
              <w:pStyle w:val="a6"/>
              <w:jc w:val="center"/>
              <w:rPr>
                <w:b/>
                <w:bCs/>
              </w:rPr>
            </w:pPr>
            <w:r w:rsidRPr="001368A9">
              <w:rPr>
                <w:b/>
                <w:bCs/>
              </w:rPr>
              <w:t>Кількість</w:t>
            </w:r>
          </w:p>
        </w:tc>
      </w:tr>
      <w:tr w:rsidR="001368A9" w:rsidRPr="001368A9" w14:paraId="25602B7A" w14:textId="77777777" w:rsidTr="004A339A">
        <w:tc>
          <w:tcPr>
            <w:tcW w:w="562" w:type="dxa"/>
            <w:vAlign w:val="center"/>
          </w:tcPr>
          <w:p w14:paraId="6797A9DF" w14:textId="77777777" w:rsidR="001368A9" w:rsidRPr="001368A9" w:rsidRDefault="001368A9" w:rsidP="00B10F8D">
            <w:pPr>
              <w:pStyle w:val="a6"/>
              <w:jc w:val="center"/>
            </w:pPr>
            <w:r w:rsidRPr="001368A9">
              <w:rPr>
                <w:b/>
                <w:bCs/>
              </w:rPr>
              <w:t>1</w:t>
            </w:r>
          </w:p>
        </w:tc>
        <w:tc>
          <w:tcPr>
            <w:tcW w:w="5670" w:type="dxa"/>
            <w:vAlign w:val="center"/>
          </w:tcPr>
          <w:p w14:paraId="405CB52A" w14:textId="77777777" w:rsidR="001368A9" w:rsidRPr="001368A9" w:rsidRDefault="001368A9" w:rsidP="00B10F8D">
            <w:pPr>
              <w:pStyle w:val="ae"/>
              <w:rPr>
                <w:rFonts w:ascii="Times New Roman" w:hAnsi="Times New Roman" w:cs="Times New Roman"/>
                <w:b/>
                <w:bCs/>
                <w:sz w:val="24"/>
                <w:szCs w:val="24"/>
              </w:rPr>
            </w:pPr>
            <w:r w:rsidRPr="001368A9">
              <w:rPr>
                <w:rFonts w:ascii="Times New Roman" w:hAnsi="Times New Roman" w:cs="Times New Roman"/>
                <w:b/>
                <w:bCs/>
                <w:sz w:val="24"/>
                <w:szCs w:val="24"/>
              </w:rPr>
              <w:t>Ваги</w:t>
            </w:r>
          </w:p>
        </w:tc>
        <w:tc>
          <w:tcPr>
            <w:tcW w:w="1701" w:type="dxa"/>
            <w:vAlign w:val="center"/>
          </w:tcPr>
          <w:p w14:paraId="3F9EEE57" w14:textId="77777777" w:rsidR="001368A9" w:rsidRPr="001368A9" w:rsidRDefault="001368A9" w:rsidP="00B10F8D">
            <w:pPr>
              <w:pStyle w:val="a6"/>
              <w:jc w:val="center"/>
            </w:pPr>
            <w:proofErr w:type="spellStart"/>
            <w:r w:rsidRPr="001368A9">
              <w:t>шт</w:t>
            </w:r>
            <w:proofErr w:type="spellEnd"/>
          </w:p>
        </w:tc>
        <w:tc>
          <w:tcPr>
            <w:tcW w:w="1701" w:type="dxa"/>
            <w:vAlign w:val="center"/>
          </w:tcPr>
          <w:p w14:paraId="4F2A5087" w14:textId="77777777" w:rsidR="001368A9" w:rsidRPr="001368A9" w:rsidRDefault="001368A9" w:rsidP="00B10F8D">
            <w:pPr>
              <w:pStyle w:val="a6"/>
              <w:jc w:val="center"/>
              <w:rPr>
                <w:b/>
                <w:bCs/>
              </w:rPr>
            </w:pPr>
            <w:r w:rsidRPr="001368A9">
              <w:rPr>
                <w:b/>
                <w:bCs/>
              </w:rPr>
              <w:t>1</w:t>
            </w:r>
          </w:p>
        </w:tc>
      </w:tr>
    </w:tbl>
    <w:p w14:paraId="7570B864" w14:textId="77777777" w:rsidR="001368A9" w:rsidRPr="001368A9" w:rsidRDefault="001368A9" w:rsidP="00B10F8D">
      <w:pPr>
        <w:pStyle w:val="a6"/>
        <w:spacing w:after="0" w:line="240" w:lineRule="auto"/>
        <w:jc w:val="both"/>
        <w:rPr>
          <w:b/>
          <w:bCs/>
          <w:i/>
          <w:iCs/>
          <w:lang w:eastAsia="ru-RU"/>
        </w:rPr>
      </w:pPr>
    </w:p>
    <w:p w14:paraId="005EC2B4" w14:textId="77777777" w:rsidR="001368A9" w:rsidRPr="001368A9" w:rsidRDefault="001368A9" w:rsidP="00B10F8D">
      <w:pPr>
        <w:pStyle w:val="a6"/>
        <w:spacing w:after="0" w:line="240" w:lineRule="auto"/>
        <w:jc w:val="both"/>
        <w:rPr>
          <w:b/>
          <w:bCs/>
          <w:i/>
          <w:iCs/>
          <w:lang w:eastAsia="ru-RU"/>
        </w:rPr>
      </w:pPr>
      <w:r w:rsidRPr="001368A9">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1368A9">
        <w:rPr>
          <w:b/>
          <w:bCs/>
          <w:i/>
          <w:iCs/>
          <w:lang w:eastAsia="ru-RU"/>
        </w:rPr>
        <w:t>проєкту</w:t>
      </w:r>
      <w:proofErr w:type="spellEnd"/>
      <w:r w:rsidRPr="001368A9">
        <w:rPr>
          <w:b/>
          <w:bCs/>
          <w:i/>
          <w:iCs/>
          <w:lang w:eastAsia="ru-RU"/>
        </w:rPr>
        <w:t xml:space="preserve"> Договору до моменту його повного завершення</w:t>
      </w:r>
      <w:r w:rsidRPr="001368A9">
        <w:rPr>
          <w:b/>
          <w:bCs/>
          <w:i/>
          <w:iCs/>
        </w:rPr>
        <w:t>;</w:t>
      </w:r>
    </w:p>
    <w:p w14:paraId="4E6015EF" w14:textId="77777777" w:rsidR="001368A9" w:rsidRPr="001368A9" w:rsidRDefault="001368A9" w:rsidP="00B10F8D">
      <w:pPr>
        <w:spacing w:after="0" w:line="240" w:lineRule="auto"/>
        <w:rPr>
          <w:rFonts w:ascii="Times New Roman" w:hAnsi="Times New Roman" w:cs="Times New Roman"/>
          <w:b/>
          <w:sz w:val="24"/>
          <w:szCs w:val="24"/>
        </w:rPr>
      </w:pPr>
    </w:p>
    <w:p w14:paraId="5736418C" w14:textId="77777777" w:rsidR="001368A9" w:rsidRPr="001368A9" w:rsidRDefault="001368A9" w:rsidP="00B10F8D">
      <w:pPr>
        <w:spacing w:after="0" w:line="240" w:lineRule="auto"/>
        <w:ind w:firstLine="567"/>
        <w:jc w:val="both"/>
        <w:rPr>
          <w:rFonts w:ascii="Times New Roman" w:hAnsi="Times New Roman" w:cs="Times New Roman"/>
          <w:sz w:val="24"/>
          <w:szCs w:val="24"/>
          <w:lang w:eastAsia="uk-UA"/>
        </w:rPr>
      </w:pPr>
      <w:bookmarkStart w:id="0" w:name="_Hlk175217186"/>
      <w:r w:rsidRPr="001368A9">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1368A9">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577D8A46" w14:textId="77777777" w:rsidR="001368A9" w:rsidRPr="001368A9" w:rsidRDefault="001368A9" w:rsidP="00B10F8D">
      <w:pPr>
        <w:spacing w:after="0" w:line="240" w:lineRule="auto"/>
        <w:ind w:left="14" w:firstLine="538"/>
        <w:jc w:val="both"/>
        <w:rPr>
          <w:rFonts w:ascii="Times New Roman" w:hAnsi="Times New Roman" w:cs="Times New Roman"/>
          <w:sz w:val="24"/>
          <w:szCs w:val="24"/>
          <w:lang w:eastAsia="ar-SA"/>
        </w:rPr>
      </w:pPr>
      <w:r w:rsidRPr="001368A9">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062E8749" w14:textId="77777777" w:rsidR="001368A9" w:rsidRPr="001368A9" w:rsidRDefault="001368A9" w:rsidP="00B10F8D">
      <w:pPr>
        <w:spacing w:after="0" w:line="240" w:lineRule="auto"/>
        <w:ind w:firstLine="567"/>
        <w:jc w:val="both"/>
        <w:rPr>
          <w:rFonts w:ascii="Times New Roman" w:hAnsi="Times New Roman" w:cs="Times New Roman"/>
          <w:bCs/>
          <w:i/>
          <w:iCs/>
          <w:sz w:val="24"/>
          <w:szCs w:val="24"/>
        </w:rPr>
      </w:pPr>
    </w:p>
    <w:p w14:paraId="4208A58E" w14:textId="77777777" w:rsidR="001368A9" w:rsidRPr="001368A9" w:rsidRDefault="001368A9" w:rsidP="00B10F8D">
      <w:pPr>
        <w:suppressAutoHyphens/>
        <w:spacing w:after="0" w:line="240" w:lineRule="auto"/>
        <w:ind w:firstLine="567"/>
        <w:jc w:val="both"/>
        <w:rPr>
          <w:rFonts w:ascii="Times New Roman" w:hAnsi="Times New Roman" w:cs="Times New Roman"/>
          <w:b/>
          <w:bCs/>
          <w:sz w:val="24"/>
          <w:szCs w:val="24"/>
        </w:rPr>
      </w:pPr>
      <w:r w:rsidRPr="001368A9">
        <w:rPr>
          <w:rFonts w:ascii="Times New Roman" w:hAnsi="Times New Roman" w:cs="Times New Roman"/>
          <w:b/>
          <w:bCs/>
          <w:sz w:val="24"/>
          <w:szCs w:val="24"/>
        </w:rPr>
        <w:t>Таблиця відповідності</w:t>
      </w:r>
    </w:p>
    <w:p w14:paraId="60C40E9A" w14:textId="77777777" w:rsidR="001368A9" w:rsidRPr="001368A9" w:rsidRDefault="001368A9" w:rsidP="00B10F8D">
      <w:pPr>
        <w:suppressAutoHyphens/>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1368A9" w:rsidRPr="001368A9" w14:paraId="37229B8F" w14:textId="77777777" w:rsidTr="004A339A">
        <w:tc>
          <w:tcPr>
            <w:tcW w:w="520" w:type="dxa"/>
            <w:tcBorders>
              <w:top w:val="single" w:sz="4" w:space="0" w:color="auto"/>
              <w:left w:val="single" w:sz="4" w:space="0" w:color="auto"/>
              <w:bottom w:val="single" w:sz="4" w:space="0" w:color="auto"/>
              <w:right w:val="single" w:sz="4" w:space="0" w:color="auto"/>
            </w:tcBorders>
            <w:vAlign w:val="center"/>
            <w:hideMark/>
          </w:tcPr>
          <w:p w14:paraId="5C7117DD" w14:textId="77777777" w:rsidR="001368A9" w:rsidRPr="001368A9" w:rsidRDefault="001368A9" w:rsidP="00B10F8D">
            <w:pPr>
              <w:suppressAutoHyphens/>
              <w:spacing w:after="0" w:line="240" w:lineRule="auto"/>
              <w:ind w:firstLine="567"/>
              <w:jc w:val="both"/>
              <w:rPr>
                <w:rFonts w:ascii="Times New Roman" w:hAnsi="Times New Roman" w:cs="Times New Roman"/>
                <w:sz w:val="24"/>
                <w:szCs w:val="24"/>
              </w:rPr>
            </w:pPr>
            <w:r w:rsidRPr="001368A9">
              <w:rPr>
                <w:rFonts w:ascii="Times New Roman" w:hAnsi="Times New Roman" w:cs="Times New Roman"/>
                <w:bCs/>
                <w:sz w:val="24"/>
                <w:szCs w:val="24"/>
              </w:rPr>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9AD6507" w14:textId="77777777" w:rsidR="001368A9" w:rsidRPr="001368A9" w:rsidRDefault="001368A9" w:rsidP="00B10F8D">
            <w:pPr>
              <w:suppressAutoHyphens/>
              <w:spacing w:after="0" w:line="240" w:lineRule="auto"/>
              <w:ind w:firstLine="567"/>
              <w:jc w:val="both"/>
              <w:rPr>
                <w:rFonts w:ascii="Times New Roman" w:hAnsi="Times New Roman" w:cs="Times New Roman"/>
                <w:bCs/>
                <w:sz w:val="24"/>
                <w:szCs w:val="24"/>
              </w:rPr>
            </w:pPr>
            <w:r w:rsidRPr="001368A9">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0C09C564" w14:textId="77777777" w:rsidR="001368A9" w:rsidRPr="001368A9" w:rsidRDefault="001368A9" w:rsidP="00B10F8D">
            <w:pPr>
              <w:suppressAutoHyphens/>
              <w:spacing w:after="0" w:line="240" w:lineRule="auto"/>
              <w:ind w:firstLine="567"/>
              <w:jc w:val="both"/>
              <w:rPr>
                <w:rFonts w:ascii="Times New Roman" w:hAnsi="Times New Roman" w:cs="Times New Roman"/>
                <w:sz w:val="24"/>
                <w:szCs w:val="24"/>
              </w:rPr>
            </w:pPr>
            <w:r w:rsidRPr="001368A9">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6DE64CF1" w14:textId="77777777" w:rsidR="001368A9" w:rsidRPr="001368A9" w:rsidRDefault="001368A9" w:rsidP="00B10F8D">
            <w:pPr>
              <w:suppressAutoHyphens/>
              <w:spacing w:after="0" w:line="240" w:lineRule="auto"/>
              <w:ind w:firstLine="567"/>
              <w:jc w:val="both"/>
              <w:rPr>
                <w:rFonts w:ascii="Times New Roman" w:hAnsi="Times New Roman" w:cs="Times New Roman"/>
                <w:sz w:val="24"/>
                <w:szCs w:val="24"/>
              </w:rPr>
            </w:pPr>
            <w:r w:rsidRPr="001368A9">
              <w:rPr>
                <w:rFonts w:ascii="Times New Roman" w:hAnsi="Times New Roman" w:cs="Times New Roman"/>
                <w:bCs/>
                <w:sz w:val="24"/>
                <w:szCs w:val="24"/>
              </w:rPr>
              <w:t>Опис технічних вимог, які  пропонуються Учасником</w:t>
            </w:r>
          </w:p>
        </w:tc>
      </w:tr>
    </w:tbl>
    <w:p w14:paraId="45B686E7" w14:textId="77777777" w:rsidR="001368A9" w:rsidRPr="001368A9" w:rsidRDefault="001368A9" w:rsidP="00B10F8D">
      <w:pPr>
        <w:suppressAutoHyphens/>
        <w:spacing w:after="0" w:line="240" w:lineRule="auto"/>
        <w:ind w:firstLine="567"/>
        <w:jc w:val="both"/>
        <w:rPr>
          <w:rFonts w:ascii="Times New Roman" w:hAnsi="Times New Roman" w:cs="Times New Roman"/>
          <w:bCs/>
          <w:iCs/>
          <w:sz w:val="24"/>
          <w:szCs w:val="24"/>
        </w:rPr>
      </w:pPr>
      <w:r w:rsidRPr="001368A9">
        <w:rPr>
          <w:rFonts w:ascii="Times New Roman" w:hAnsi="Times New Roman" w:cs="Times New Roman"/>
          <w:bCs/>
          <w:iCs/>
          <w:sz w:val="24"/>
          <w:szCs w:val="24"/>
        </w:rPr>
        <w:lastRenderedPageBreak/>
        <w:t>Товар повинен відповідати вимогам:</w:t>
      </w:r>
    </w:p>
    <w:p w14:paraId="0662307A" w14:textId="77777777" w:rsidR="001368A9" w:rsidRPr="001368A9" w:rsidRDefault="001368A9" w:rsidP="00B10F8D">
      <w:pPr>
        <w:suppressAutoHyphens/>
        <w:spacing w:after="0" w:line="240" w:lineRule="auto"/>
        <w:ind w:firstLine="567"/>
        <w:jc w:val="both"/>
        <w:rPr>
          <w:rFonts w:ascii="Times New Roman" w:hAnsi="Times New Roman" w:cs="Times New Roman"/>
          <w:bCs/>
          <w:iCs/>
          <w:sz w:val="24"/>
          <w:szCs w:val="24"/>
        </w:rPr>
      </w:pPr>
      <w:r w:rsidRPr="001368A9">
        <w:rPr>
          <w:rFonts w:ascii="Times New Roman" w:hAnsi="Times New Roman" w:cs="Times New Roman"/>
          <w:bCs/>
          <w:iCs/>
          <w:sz w:val="24"/>
          <w:szCs w:val="24"/>
        </w:rPr>
        <w:t>- Закону України від 14.08.2014р. № 1644-VІІ «Про санкції»,</w:t>
      </w:r>
    </w:p>
    <w:p w14:paraId="7FEA62A7" w14:textId="77777777" w:rsidR="001368A9" w:rsidRPr="001368A9" w:rsidRDefault="001368A9" w:rsidP="00B10F8D">
      <w:pPr>
        <w:suppressAutoHyphens/>
        <w:spacing w:after="0" w:line="240" w:lineRule="auto"/>
        <w:ind w:firstLine="567"/>
        <w:jc w:val="both"/>
        <w:rPr>
          <w:rFonts w:ascii="Times New Roman" w:hAnsi="Times New Roman" w:cs="Times New Roman"/>
          <w:bCs/>
          <w:iCs/>
          <w:sz w:val="24"/>
          <w:szCs w:val="24"/>
        </w:rPr>
      </w:pPr>
      <w:r w:rsidRPr="001368A9">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5DD7928F" w14:textId="77777777" w:rsidR="001368A9" w:rsidRPr="001368A9" w:rsidRDefault="001368A9" w:rsidP="00B10F8D">
      <w:pPr>
        <w:suppressAutoHyphens/>
        <w:spacing w:after="0" w:line="240" w:lineRule="auto"/>
        <w:ind w:firstLine="567"/>
        <w:jc w:val="both"/>
        <w:rPr>
          <w:rFonts w:ascii="Times New Roman" w:hAnsi="Times New Roman" w:cs="Times New Roman"/>
          <w:bCs/>
          <w:iCs/>
          <w:sz w:val="24"/>
          <w:szCs w:val="24"/>
        </w:rPr>
      </w:pPr>
      <w:r w:rsidRPr="001368A9">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1368A9">
        <w:rPr>
          <w:rFonts w:ascii="Times New Roman" w:hAnsi="Times New Roman" w:cs="Times New Roman"/>
          <w:bCs/>
          <w:iCs/>
          <w:sz w:val="24"/>
          <w:szCs w:val="24"/>
        </w:rPr>
        <w:t>закупівель</w:t>
      </w:r>
      <w:proofErr w:type="spellEnd"/>
      <w:r w:rsidRPr="001368A9">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321E5563" w14:textId="77777777" w:rsidR="001368A9" w:rsidRPr="001368A9" w:rsidRDefault="001368A9" w:rsidP="00B10F8D">
      <w:pPr>
        <w:suppressAutoHyphens/>
        <w:spacing w:after="0" w:line="240" w:lineRule="auto"/>
        <w:ind w:firstLine="567"/>
        <w:jc w:val="both"/>
        <w:rPr>
          <w:rFonts w:ascii="Times New Roman" w:hAnsi="Times New Roman" w:cs="Times New Roman"/>
          <w:bCs/>
          <w:iCs/>
          <w:sz w:val="24"/>
          <w:szCs w:val="24"/>
        </w:rPr>
      </w:pPr>
      <w:r w:rsidRPr="001368A9">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50BE7DD9" w14:textId="77777777" w:rsidR="001368A9" w:rsidRPr="001368A9" w:rsidRDefault="001368A9" w:rsidP="00B10F8D">
      <w:pPr>
        <w:spacing w:after="0" w:line="240" w:lineRule="auto"/>
        <w:ind w:firstLine="567"/>
        <w:jc w:val="both"/>
        <w:rPr>
          <w:rFonts w:ascii="Times New Roman" w:hAnsi="Times New Roman" w:cs="Times New Roman"/>
          <w:sz w:val="24"/>
          <w:szCs w:val="24"/>
        </w:rPr>
      </w:pPr>
    </w:p>
    <w:p w14:paraId="36EEC13A" w14:textId="77777777" w:rsidR="001368A9" w:rsidRPr="001368A9" w:rsidRDefault="001368A9" w:rsidP="00B10F8D">
      <w:pPr>
        <w:spacing w:after="0" w:line="240" w:lineRule="auto"/>
        <w:ind w:firstLine="567"/>
        <w:jc w:val="center"/>
        <w:rPr>
          <w:rFonts w:ascii="Times New Roman" w:hAnsi="Times New Roman" w:cs="Times New Roman"/>
          <w:b/>
          <w:bCs/>
          <w:sz w:val="24"/>
          <w:szCs w:val="24"/>
        </w:rPr>
      </w:pPr>
      <w:r w:rsidRPr="001368A9">
        <w:rPr>
          <w:rFonts w:ascii="Times New Roman" w:hAnsi="Times New Roman" w:cs="Times New Roman"/>
          <w:b/>
          <w:bCs/>
          <w:sz w:val="24"/>
          <w:szCs w:val="24"/>
        </w:rPr>
        <w:t xml:space="preserve">СПЕЦИФІКАЦІЯ: </w:t>
      </w:r>
    </w:p>
    <w:p w14:paraId="0077AE48" w14:textId="77777777" w:rsidR="001368A9" w:rsidRPr="001368A9" w:rsidRDefault="001368A9" w:rsidP="00B10F8D">
      <w:pPr>
        <w:spacing w:after="0" w:line="240" w:lineRule="auto"/>
        <w:ind w:firstLine="263"/>
        <w:jc w:val="both"/>
        <w:rPr>
          <w:rFonts w:ascii="Times New Roman" w:hAnsi="Times New Roman" w:cs="Times New Roman"/>
          <w:i/>
          <w:sz w:val="24"/>
          <w:szCs w:val="24"/>
        </w:rPr>
      </w:pPr>
    </w:p>
    <w:tbl>
      <w:tblPr>
        <w:tblStyle w:val="a5"/>
        <w:tblW w:w="9639" w:type="dxa"/>
        <w:tblInd w:w="-5" w:type="dxa"/>
        <w:tblLook w:val="04A0" w:firstRow="1" w:lastRow="0" w:firstColumn="1" w:lastColumn="0" w:noHBand="0" w:noVBand="1"/>
      </w:tblPr>
      <w:tblGrid>
        <w:gridCol w:w="567"/>
        <w:gridCol w:w="5670"/>
        <w:gridCol w:w="1701"/>
        <w:gridCol w:w="1701"/>
      </w:tblGrid>
      <w:tr w:rsidR="001368A9" w:rsidRPr="001368A9" w14:paraId="1E0088C9" w14:textId="77777777" w:rsidTr="004A339A">
        <w:tc>
          <w:tcPr>
            <w:tcW w:w="567" w:type="dxa"/>
          </w:tcPr>
          <w:p w14:paraId="0A65BC54" w14:textId="77777777" w:rsidR="001368A9" w:rsidRPr="001368A9" w:rsidRDefault="001368A9" w:rsidP="00B10F8D">
            <w:pPr>
              <w:pStyle w:val="a6"/>
              <w:jc w:val="center"/>
              <w:rPr>
                <w:b/>
                <w:bCs/>
              </w:rPr>
            </w:pPr>
            <w:r w:rsidRPr="001368A9">
              <w:rPr>
                <w:b/>
                <w:bCs/>
              </w:rPr>
              <w:t>№ п/п</w:t>
            </w:r>
          </w:p>
        </w:tc>
        <w:tc>
          <w:tcPr>
            <w:tcW w:w="5670" w:type="dxa"/>
          </w:tcPr>
          <w:p w14:paraId="7BF69085" w14:textId="77777777" w:rsidR="001368A9" w:rsidRPr="001368A9" w:rsidRDefault="001368A9" w:rsidP="00B10F8D">
            <w:pPr>
              <w:pStyle w:val="a6"/>
              <w:jc w:val="center"/>
              <w:rPr>
                <w:b/>
                <w:bCs/>
              </w:rPr>
            </w:pPr>
            <w:r w:rsidRPr="001368A9">
              <w:rPr>
                <w:b/>
                <w:bCs/>
              </w:rPr>
              <w:t>Назва товару</w:t>
            </w:r>
          </w:p>
        </w:tc>
        <w:tc>
          <w:tcPr>
            <w:tcW w:w="1701" w:type="dxa"/>
          </w:tcPr>
          <w:p w14:paraId="3D1337E3" w14:textId="77777777" w:rsidR="001368A9" w:rsidRPr="001368A9" w:rsidRDefault="001368A9" w:rsidP="00B10F8D">
            <w:pPr>
              <w:pStyle w:val="a6"/>
              <w:jc w:val="center"/>
              <w:rPr>
                <w:b/>
                <w:bCs/>
              </w:rPr>
            </w:pPr>
            <w:r w:rsidRPr="001368A9">
              <w:rPr>
                <w:b/>
                <w:bCs/>
              </w:rPr>
              <w:t>Одиниця виміру</w:t>
            </w:r>
          </w:p>
        </w:tc>
        <w:tc>
          <w:tcPr>
            <w:tcW w:w="1701" w:type="dxa"/>
          </w:tcPr>
          <w:p w14:paraId="2553E18C" w14:textId="77777777" w:rsidR="001368A9" w:rsidRPr="001368A9" w:rsidRDefault="001368A9" w:rsidP="00B10F8D">
            <w:pPr>
              <w:pStyle w:val="a6"/>
              <w:jc w:val="center"/>
              <w:rPr>
                <w:b/>
                <w:bCs/>
              </w:rPr>
            </w:pPr>
            <w:r w:rsidRPr="001368A9">
              <w:rPr>
                <w:b/>
                <w:bCs/>
              </w:rPr>
              <w:t>Кількість</w:t>
            </w:r>
          </w:p>
        </w:tc>
      </w:tr>
      <w:tr w:rsidR="001368A9" w:rsidRPr="001368A9" w14:paraId="620331DA" w14:textId="77777777" w:rsidTr="004A339A">
        <w:tc>
          <w:tcPr>
            <w:tcW w:w="567" w:type="dxa"/>
            <w:vAlign w:val="center"/>
          </w:tcPr>
          <w:p w14:paraId="158C4118" w14:textId="77777777" w:rsidR="001368A9" w:rsidRPr="001368A9" w:rsidRDefault="001368A9" w:rsidP="00B10F8D">
            <w:pPr>
              <w:pStyle w:val="a6"/>
              <w:jc w:val="center"/>
            </w:pPr>
            <w:r w:rsidRPr="001368A9">
              <w:rPr>
                <w:b/>
                <w:bCs/>
              </w:rPr>
              <w:t>1</w:t>
            </w:r>
          </w:p>
        </w:tc>
        <w:tc>
          <w:tcPr>
            <w:tcW w:w="5670" w:type="dxa"/>
            <w:vAlign w:val="center"/>
          </w:tcPr>
          <w:p w14:paraId="40A9E06E" w14:textId="77777777" w:rsidR="001368A9" w:rsidRPr="001368A9" w:rsidRDefault="001368A9" w:rsidP="00B10F8D">
            <w:pPr>
              <w:pStyle w:val="ae"/>
              <w:rPr>
                <w:rFonts w:ascii="Times New Roman" w:hAnsi="Times New Roman" w:cs="Times New Roman"/>
                <w:b/>
                <w:bCs/>
                <w:sz w:val="24"/>
                <w:szCs w:val="24"/>
              </w:rPr>
            </w:pPr>
            <w:r w:rsidRPr="001368A9">
              <w:rPr>
                <w:rFonts w:ascii="Times New Roman" w:hAnsi="Times New Roman" w:cs="Times New Roman"/>
                <w:b/>
                <w:bCs/>
                <w:sz w:val="24"/>
                <w:szCs w:val="24"/>
              </w:rPr>
              <w:t>Ваги</w:t>
            </w:r>
          </w:p>
        </w:tc>
        <w:tc>
          <w:tcPr>
            <w:tcW w:w="1701" w:type="dxa"/>
            <w:vAlign w:val="center"/>
          </w:tcPr>
          <w:p w14:paraId="5013A3F7" w14:textId="77777777" w:rsidR="001368A9" w:rsidRPr="001368A9" w:rsidRDefault="001368A9" w:rsidP="00B10F8D">
            <w:pPr>
              <w:pStyle w:val="a6"/>
              <w:jc w:val="center"/>
            </w:pPr>
            <w:proofErr w:type="spellStart"/>
            <w:r w:rsidRPr="001368A9">
              <w:rPr>
                <w:b/>
                <w:bCs/>
                <w:color w:val="000000"/>
              </w:rPr>
              <w:t>шт</w:t>
            </w:r>
            <w:proofErr w:type="spellEnd"/>
          </w:p>
        </w:tc>
        <w:tc>
          <w:tcPr>
            <w:tcW w:w="1701" w:type="dxa"/>
            <w:vAlign w:val="center"/>
          </w:tcPr>
          <w:p w14:paraId="1C8629ED" w14:textId="77777777" w:rsidR="001368A9" w:rsidRPr="001368A9" w:rsidRDefault="001368A9" w:rsidP="00B10F8D">
            <w:pPr>
              <w:pStyle w:val="a6"/>
              <w:jc w:val="center"/>
              <w:rPr>
                <w:b/>
                <w:bCs/>
              </w:rPr>
            </w:pPr>
            <w:r w:rsidRPr="001368A9">
              <w:rPr>
                <w:b/>
                <w:bCs/>
                <w:color w:val="000000"/>
              </w:rPr>
              <w:t>1</w:t>
            </w:r>
          </w:p>
        </w:tc>
      </w:tr>
      <w:tr w:rsidR="001368A9" w:rsidRPr="001368A9" w14:paraId="4FC4674E" w14:textId="77777777" w:rsidTr="004A339A">
        <w:tc>
          <w:tcPr>
            <w:tcW w:w="9639" w:type="dxa"/>
            <w:gridSpan w:val="4"/>
          </w:tcPr>
          <w:p w14:paraId="2F9C6059" w14:textId="77777777" w:rsidR="001368A9" w:rsidRPr="001368A9" w:rsidRDefault="001368A9" w:rsidP="00B10F8D">
            <w:pPr>
              <w:pStyle w:val="22"/>
              <w:ind w:firstLine="708"/>
              <w:jc w:val="both"/>
              <w:rPr>
                <w:color w:val="000000"/>
                <w:sz w:val="24"/>
                <w:szCs w:val="24"/>
                <w:lang w:val="uk-UA"/>
              </w:rPr>
            </w:pPr>
            <w:r w:rsidRPr="001368A9">
              <w:rPr>
                <w:b/>
                <w:bCs/>
                <w:sz w:val="24"/>
                <w:szCs w:val="24"/>
                <w:lang w:val="uk-UA"/>
              </w:rPr>
              <w:t xml:space="preserve">Ваги: </w:t>
            </w:r>
          </w:p>
          <w:p w14:paraId="1D28FC3E" w14:textId="77777777" w:rsidR="001368A9" w:rsidRPr="001368A9" w:rsidRDefault="001368A9" w:rsidP="00B10F8D">
            <w:pPr>
              <w:pStyle w:val="22"/>
              <w:ind w:firstLine="708"/>
              <w:jc w:val="both"/>
              <w:rPr>
                <w:color w:val="000000"/>
                <w:sz w:val="24"/>
                <w:szCs w:val="24"/>
                <w:lang w:val="uk-UA"/>
              </w:rPr>
            </w:pPr>
            <w:r w:rsidRPr="001368A9">
              <w:rPr>
                <w:color w:val="000000"/>
                <w:sz w:val="24"/>
                <w:szCs w:val="24"/>
                <w:lang w:val="uk-UA"/>
              </w:rPr>
              <w:t>Найбільша границя зважування - 300 кг;</w:t>
            </w:r>
          </w:p>
          <w:p w14:paraId="48619C0F" w14:textId="77777777" w:rsidR="001368A9" w:rsidRPr="001368A9" w:rsidRDefault="001368A9" w:rsidP="00B10F8D">
            <w:pPr>
              <w:pStyle w:val="22"/>
              <w:ind w:firstLine="708"/>
              <w:jc w:val="both"/>
              <w:rPr>
                <w:color w:val="000000"/>
                <w:sz w:val="24"/>
                <w:szCs w:val="24"/>
                <w:lang w:val="uk-UA"/>
              </w:rPr>
            </w:pPr>
            <w:r w:rsidRPr="001368A9">
              <w:rPr>
                <w:color w:val="000000"/>
                <w:sz w:val="24"/>
                <w:szCs w:val="24"/>
                <w:lang w:val="uk-UA"/>
              </w:rPr>
              <w:t>Найменша границя зважування  - 1 кг;</w:t>
            </w:r>
          </w:p>
          <w:p w14:paraId="63ACB481" w14:textId="77777777" w:rsidR="001368A9" w:rsidRPr="001368A9" w:rsidRDefault="001368A9" w:rsidP="00B10F8D">
            <w:pPr>
              <w:pStyle w:val="22"/>
              <w:ind w:firstLine="708"/>
              <w:jc w:val="both"/>
              <w:rPr>
                <w:color w:val="000000"/>
                <w:sz w:val="24"/>
                <w:szCs w:val="24"/>
                <w:lang w:val="uk-UA"/>
              </w:rPr>
            </w:pPr>
            <w:r w:rsidRPr="001368A9">
              <w:rPr>
                <w:color w:val="000000"/>
                <w:sz w:val="24"/>
                <w:szCs w:val="24"/>
                <w:lang w:val="uk-UA"/>
              </w:rPr>
              <w:t>Дійсна ціна поділки  - 100 г;</w:t>
            </w:r>
          </w:p>
          <w:p w14:paraId="73959685" w14:textId="77777777" w:rsidR="001368A9" w:rsidRPr="001368A9" w:rsidRDefault="001368A9" w:rsidP="00B10F8D">
            <w:pPr>
              <w:pStyle w:val="22"/>
              <w:ind w:firstLine="708"/>
              <w:jc w:val="both"/>
              <w:rPr>
                <w:color w:val="000000"/>
                <w:sz w:val="24"/>
                <w:szCs w:val="24"/>
                <w:lang w:val="uk-UA"/>
              </w:rPr>
            </w:pPr>
            <w:r w:rsidRPr="001368A9">
              <w:rPr>
                <w:color w:val="000000"/>
                <w:sz w:val="24"/>
                <w:szCs w:val="24"/>
                <w:lang w:val="uk-UA"/>
              </w:rPr>
              <w:t xml:space="preserve">Ціна </w:t>
            </w:r>
            <w:proofErr w:type="spellStart"/>
            <w:r w:rsidRPr="001368A9">
              <w:rPr>
                <w:color w:val="000000"/>
                <w:sz w:val="24"/>
                <w:szCs w:val="24"/>
                <w:lang w:val="uk-UA"/>
              </w:rPr>
              <w:t>повірочної</w:t>
            </w:r>
            <w:proofErr w:type="spellEnd"/>
            <w:r w:rsidRPr="001368A9">
              <w:rPr>
                <w:color w:val="000000"/>
                <w:sz w:val="24"/>
                <w:szCs w:val="24"/>
                <w:lang w:val="uk-UA"/>
              </w:rPr>
              <w:t xml:space="preserve"> поділки  - 100г;</w:t>
            </w:r>
          </w:p>
          <w:p w14:paraId="4CBC6E77" w14:textId="77777777" w:rsidR="001368A9" w:rsidRPr="001368A9" w:rsidRDefault="001368A9" w:rsidP="00B10F8D">
            <w:pPr>
              <w:pStyle w:val="22"/>
              <w:ind w:firstLine="708"/>
              <w:jc w:val="both"/>
              <w:rPr>
                <w:color w:val="000000"/>
                <w:sz w:val="24"/>
                <w:szCs w:val="24"/>
                <w:lang w:val="uk-UA"/>
              </w:rPr>
            </w:pPr>
            <w:r w:rsidRPr="001368A9">
              <w:rPr>
                <w:color w:val="000000"/>
                <w:sz w:val="24"/>
                <w:szCs w:val="24"/>
                <w:lang w:val="uk-UA"/>
              </w:rPr>
              <w:t>Границі допустимої похибки під час експлуатації   - +- 100 г;</w:t>
            </w:r>
          </w:p>
          <w:p w14:paraId="73E6B8B3" w14:textId="77777777" w:rsidR="001368A9" w:rsidRPr="001368A9" w:rsidRDefault="001368A9" w:rsidP="00B10F8D">
            <w:pPr>
              <w:pStyle w:val="22"/>
              <w:ind w:firstLine="708"/>
              <w:jc w:val="both"/>
              <w:rPr>
                <w:color w:val="000000"/>
                <w:sz w:val="24"/>
                <w:szCs w:val="24"/>
                <w:lang w:val="uk-UA"/>
              </w:rPr>
            </w:pPr>
            <w:r w:rsidRPr="001368A9">
              <w:rPr>
                <w:color w:val="000000"/>
                <w:sz w:val="24"/>
                <w:szCs w:val="24"/>
                <w:lang w:val="uk-UA"/>
              </w:rPr>
              <w:t>Тип ваг  - електронні;</w:t>
            </w:r>
          </w:p>
          <w:p w14:paraId="75489353" w14:textId="77777777" w:rsidR="001368A9" w:rsidRPr="001368A9" w:rsidRDefault="001368A9" w:rsidP="00B10F8D">
            <w:pPr>
              <w:pStyle w:val="22"/>
              <w:ind w:firstLine="708"/>
              <w:jc w:val="both"/>
              <w:rPr>
                <w:color w:val="000000"/>
                <w:sz w:val="24"/>
                <w:szCs w:val="24"/>
                <w:lang w:val="uk-UA"/>
              </w:rPr>
            </w:pPr>
            <w:r w:rsidRPr="001368A9">
              <w:rPr>
                <w:color w:val="000000"/>
                <w:sz w:val="24"/>
                <w:szCs w:val="24"/>
                <w:lang w:val="uk-UA"/>
              </w:rPr>
              <w:t>Тип живлення  - Акумулятор, Мережа 220 В;</w:t>
            </w:r>
          </w:p>
          <w:p w14:paraId="7C48D15B" w14:textId="77777777" w:rsidR="001368A9" w:rsidRPr="001368A9" w:rsidRDefault="001368A9" w:rsidP="00B10F8D">
            <w:pPr>
              <w:pStyle w:val="22"/>
              <w:ind w:firstLine="708"/>
              <w:jc w:val="both"/>
              <w:rPr>
                <w:color w:val="000000"/>
                <w:sz w:val="24"/>
                <w:szCs w:val="24"/>
                <w:lang w:val="uk-UA"/>
              </w:rPr>
            </w:pPr>
            <w:r w:rsidRPr="001368A9">
              <w:rPr>
                <w:color w:val="000000"/>
                <w:sz w:val="24"/>
                <w:szCs w:val="24"/>
                <w:lang w:val="uk-UA"/>
              </w:rPr>
              <w:t>Клас точності ваг статичного зважування  - Середній;</w:t>
            </w:r>
          </w:p>
          <w:p w14:paraId="10949A28" w14:textId="77777777" w:rsidR="001368A9" w:rsidRPr="001368A9" w:rsidRDefault="001368A9" w:rsidP="00B10F8D">
            <w:pPr>
              <w:pStyle w:val="22"/>
              <w:ind w:firstLine="708"/>
              <w:jc w:val="both"/>
              <w:rPr>
                <w:color w:val="000000"/>
                <w:sz w:val="24"/>
                <w:szCs w:val="24"/>
                <w:lang w:val="uk-UA"/>
              </w:rPr>
            </w:pPr>
            <w:r w:rsidRPr="001368A9">
              <w:rPr>
                <w:color w:val="000000"/>
                <w:sz w:val="24"/>
                <w:szCs w:val="24"/>
                <w:lang w:val="uk-UA"/>
              </w:rPr>
              <w:t>Розмір платформи  - 400*500;</w:t>
            </w:r>
          </w:p>
          <w:p w14:paraId="2FEA9B04" w14:textId="77777777" w:rsidR="001368A9" w:rsidRPr="001368A9" w:rsidRDefault="001368A9" w:rsidP="00B10F8D">
            <w:pPr>
              <w:pStyle w:val="22"/>
              <w:ind w:firstLine="708"/>
              <w:jc w:val="both"/>
              <w:rPr>
                <w:color w:val="000000"/>
                <w:sz w:val="24"/>
                <w:szCs w:val="24"/>
                <w:lang w:val="uk-UA"/>
              </w:rPr>
            </w:pPr>
            <w:r w:rsidRPr="001368A9">
              <w:rPr>
                <w:color w:val="000000"/>
                <w:sz w:val="24"/>
                <w:szCs w:val="24"/>
                <w:lang w:val="uk-UA"/>
              </w:rPr>
              <w:t>Матеріал платформи ваг -  Нержавіюча сталь;</w:t>
            </w:r>
          </w:p>
          <w:p w14:paraId="5649C1EB" w14:textId="77777777" w:rsidR="001368A9" w:rsidRPr="001368A9" w:rsidRDefault="001368A9" w:rsidP="00B10F8D">
            <w:pPr>
              <w:pStyle w:val="22"/>
              <w:ind w:firstLine="708"/>
              <w:jc w:val="both"/>
              <w:rPr>
                <w:color w:val="000000"/>
                <w:sz w:val="24"/>
                <w:szCs w:val="24"/>
                <w:lang w:val="uk-UA"/>
              </w:rPr>
            </w:pPr>
            <w:r w:rsidRPr="001368A9">
              <w:rPr>
                <w:color w:val="000000"/>
                <w:sz w:val="24"/>
                <w:szCs w:val="24"/>
                <w:lang w:val="uk-UA"/>
              </w:rPr>
              <w:t>Гарантійний термін не менше 12 місяців.</w:t>
            </w:r>
          </w:p>
          <w:p w14:paraId="66A12990" w14:textId="77777777" w:rsidR="001368A9" w:rsidRPr="001368A9" w:rsidRDefault="001368A9" w:rsidP="00B10F8D">
            <w:pPr>
              <w:pStyle w:val="22"/>
              <w:ind w:firstLine="708"/>
              <w:jc w:val="both"/>
              <w:rPr>
                <w:color w:val="000000"/>
                <w:sz w:val="24"/>
                <w:szCs w:val="24"/>
                <w:lang w:val="uk-UA"/>
              </w:rPr>
            </w:pPr>
            <w:r w:rsidRPr="001368A9">
              <w:rPr>
                <w:sz w:val="24"/>
                <w:szCs w:val="24"/>
              </w:rPr>
              <w:t xml:space="preserve">Товар </w:t>
            </w:r>
            <w:proofErr w:type="spellStart"/>
            <w:r w:rsidRPr="001368A9">
              <w:rPr>
                <w:sz w:val="24"/>
                <w:szCs w:val="24"/>
              </w:rPr>
              <w:t>постачається</w:t>
            </w:r>
            <w:proofErr w:type="spellEnd"/>
            <w:r w:rsidRPr="001368A9">
              <w:rPr>
                <w:sz w:val="24"/>
                <w:szCs w:val="24"/>
              </w:rPr>
              <w:t xml:space="preserve"> </w:t>
            </w:r>
            <w:proofErr w:type="spellStart"/>
            <w:r w:rsidRPr="001368A9">
              <w:rPr>
                <w:sz w:val="24"/>
                <w:szCs w:val="24"/>
              </w:rPr>
              <w:t>новим</w:t>
            </w:r>
            <w:proofErr w:type="spellEnd"/>
            <w:r w:rsidRPr="001368A9">
              <w:rPr>
                <w:sz w:val="24"/>
                <w:szCs w:val="24"/>
              </w:rPr>
              <w:t xml:space="preserve">, </w:t>
            </w:r>
            <w:proofErr w:type="spellStart"/>
            <w:r w:rsidRPr="001368A9">
              <w:rPr>
                <w:sz w:val="24"/>
                <w:szCs w:val="24"/>
              </w:rPr>
              <w:t>що</w:t>
            </w:r>
            <w:proofErr w:type="spellEnd"/>
            <w:r w:rsidRPr="001368A9">
              <w:rPr>
                <w:sz w:val="24"/>
                <w:szCs w:val="24"/>
              </w:rPr>
              <w:t xml:space="preserve"> </w:t>
            </w:r>
            <w:proofErr w:type="spellStart"/>
            <w:r w:rsidRPr="001368A9">
              <w:rPr>
                <w:sz w:val="24"/>
                <w:szCs w:val="24"/>
              </w:rPr>
              <w:t>раніше</w:t>
            </w:r>
            <w:proofErr w:type="spellEnd"/>
            <w:r w:rsidRPr="001368A9">
              <w:rPr>
                <w:sz w:val="24"/>
                <w:szCs w:val="24"/>
              </w:rPr>
              <w:t xml:space="preserve"> не </w:t>
            </w:r>
            <w:proofErr w:type="spellStart"/>
            <w:r w:rsidRPr="001368A9">
              <w:rPr>
                <w:sz w:val="24"/>
                <w:szCs w:val="24"/>
              </w:rPr>
              <w:t>був</w:t>
            </w:r>
            <w:proofErr w:type="spellEnd"/>
            <w:r w:rsidRPr="001368A9">
              <w:rPr>
                <w:sz w:val="24"/>
                <w:szCs w:val="24"/>
              </w:rPr>
              <w:t xml:space="preserve"> у </w:t>
            </w:r>
            <w:proofErr w:type="spellStart"/>
            <w:r w:rsidRPr="001368A9">
              <w:rPr>
                <w:sz w:val="24"/>
                <w:szCs w:val="24"/>
              </w:rPr>
              <w:t>використанні</w:t>
            </w:r>
            <w:proofErr w:type="spellEnd"/>
            <w:r w:rsidRPr="001368A9">
              <w:rPr>
                <w:sz w:val="24"/>
                <w:szCs w:val="24"/>
              </w:rPr>
              <w:t xml:space="preserve">, в </w:t>
            </w:r>
            <w:proofErr w:type="spellStart"/>
            <w:r w:rsidRPr="001368A9">
              <w:rPr>
                <w:sz w:val="24"/>
                <w:szCs w:val="24"/>
              </w:rPr>
              <w:t>новій</w:t>
            </w:r>
            <w:proofErr w:type="spellEnd"/>
            <w:r w:rsidRPr="001368A9">
              <w:rPr>
                <w:sz w:val="24"/>
                <w:szCs w:val="24"/>
              </w:rPr>
              <w:t xml:space="preserve"> </w:t>
            </w:r>
            <w:proofErr w:type="spellStart"/>
            <w:r w:rsidRPr="001368A9">
              <w:rPr>
                <w:sz w:val="24"/>
                <w:szCs w:val="24"/>
              </w:rPr>
              <w:t>упаковці</w:t>
            </w:r>
            <w:proofErr w:type="spellEnd"/>
            <w:r w:rsidRPr="001368A9">
              <w:rPr>
                <w:sz w:val="24"/>
                <w:szCs w:val="24"/>
              </w:rPr>
              <w:t xml:space="preserve">, без </w:t>
            </w:r>
            <w:proofErr w:type="spellStart"/>
            <w:r w:rsidRPr="001368A9">
              <w:rPr>
                <w:sz w:val="24"/>
                <w:szCs w:val="24"/>
              </w:rPr>
              <w:t>механічних</w:t>
            </w:r>
            <w:proofErr w:type="spellEnd"/>
            <w:r w:rsidRPr="001368A9">
              <w:rPr>
                <w:sz w:val="24"/>
                <w:szCs w:val="24"/>
              </w:rPr>
              <w:t xml:space="preserve"> </w:t>
            </w:r>
            <w:proofErr w:type="spellStart"/>
            <w:r w:rsidRPr="001368A9">
              <w:rPr>
                <w:sz w:val="24"/>
                <w:szCs w:val="24"/>
              </w:rPr>
              <w:t>пошкоджень</w:t>
            </w:r>
            <w:proofErr w:type="spellEnd"/>
            <w:r w:rsidRPr="001368A9">
              <w:rPr>
                <w:sz w:val="24"/>
                <w:szCs w:val="24"/>
              </w:rPr>
              <w:t>.</w:t>
            </w:r>
          </w:p>
        </w:tc>
      </w:tr>
    </w:tbl>
    <w:p w14:paraId="3CBC0E0D" w14:textId="77777777" w:rsidR="001368A9" w:rsidRPr="001368A9" w:rsidRDefault="001368A9" w:rsidP="00B10F8D">
      <w:pPr>
        <w:spacing w:after="0" w:line="240" w:lineRule="auto"/>
        <w:ind w:firstLine="263"/>
        <w:jc w:val="both"/>
        <w:rPr>
          <w:rFonts w:ascii="Times New Roman" w:hAnsi="Times New Roman" w:cs="Times New Roman"/>
          <w:color w:val="000000"/>
          <w:sz w:val="24"/>
          <w:szCs w:val="24"/>
        </w:rPr>
      </w:pPr>
    </w:p>
    <w:p w14:paraId="1573E616" w14:textId="77777777" w:rsidR="001368A9" w:rsidRPr="001368A9" w:rsidRDefault="001368A9" w:rsidP="00B10F8D">
      <w:pPr>
        <w:spacing w:after="0" w:line="240" w:lineRule="auto"/>
        <w:ind w:firstLine="263"/>
        <w:jc w:val="both"/>
        <w:rPr>
          <w:rFonts w:ascii="Times New Roman" w:hAnsi="Times New Roman" w:cs="Times New Roman"/>
          <w:color w:val="000000"/>
          <w:sz w:val="24"/>
          <w:szCs w:val="24"/>
        </w:rPr>
      </w:pPr>
      <w:r w:rsidRPr="001368A9">
        <w:rPr>
          <w:rFonts w:ascii="Times New Roman" w:hAnsi="Times New Roman" w:cs="Times New Roman"/>
          <w:color w:val="000000"/>
          <w:sz w:val="24"/>
          <w:szCs w:val="24"/>
        </w:rPr>
        <w:t>Задля уникнення маніпуляцій, та створення рівних умов серед учасників, відкритості та прозорості прийняття рішення приймаються до розгляду на відповідність встановленим вимогам значення параметрів товару, без врахування допусків (у меншу сторону), допустимих відхилень (у меншу сторону) тощо.</w:t>
      </w:r>
    </w:p>
    <w:p w14:paraId="1A4E99E9" w14:textId="77777777" w:rsidR="001368A9" w:rsidRPr="001368A9" w:rsidRDefault="001368A9" w:rsidP="00B10F8D">
      <w:pPr>
        <w:spacing w:after="0" w:line="240" w:lineRule="auto"/>
        <w:ind w:firstLine="263"/>
        <w:jc w:val="both"/>
        <w:rPr>
          <w:rFonts w:ascii="Times New Roman" w:hAnsi="Times New Roman" w:cs="Times New Roman"/>
          <w:color w:val="000000"/>
          <w:sz w:val="24"/>
          <w:szCs w:val="24"/>
        </w:rPr>
      </w:pPr>
    </w:p>
    <w:p w14:paraId="547330CC" w14:textId="77777777" w:rsidR="001368A9" w:rsidRPr="001368A9" w:rsidRDefault="001368A9" w:rsidP="00B10F8D">
      <w:pPr>
        <w:spacing w:after="0" w:line="240" w:lineRule="auto"/>
        <w:ind w:firstLine="426"/>
        <w:jc w:val="both"/>
        <w:rPr>
          <w:rFonts w:ascii="Times New Roman" w:hAnsi="Times New Roman" w:cs="Times New Roman"/>
          <w:color w:val="000000"/>
          <w:sz w:val="24"/>
          <w:szCs w:val="24"/>
        </w:rPr>
      </w:pPr>
      <w:r w:rsidRPr="001368A9">
        <w:rPr>
          <w:rFonts w:ascii="Times New Roman" w:hAnsi="Times New Roman" w:cs="Times New Roman"/>
          <w:color w:val="000000"/>
          <w:sz w:val="24"/>
          <w:szCs w:val="24"/>
        </w:rPr>
        <w:t xml:space="preserve">Товар повинен бути придатний для цілей, для яких товар такого роду звичайно використовується. </w:t>
      </w:r>
      <w:r w:rsidRPr="001368A9">
        <w:rPr>
          <w:rFonts w:ascii="Times New Roman" w:hAnsi="Times New Roman" w:cs="Times New Roman"/>
          <w:b/>
          <w:bCs/>
          <w:i/>
          <w:iCs/>
          <w:color w:val="000000"/>
          <w:sz w:val="24"/>
          <w:szCs w:val="24"/>
        </w:rPr>
        <w:t>(Надати у складі тендерної пропозиції гарантійний лист)</w:t>
      </w:r>
    </w:p>
    <w:p w14:paraId="6223E1F1" w14:textId="77777777" w:rsidR="001368A9" w:rsidRPr="001368A9" w:rsidRDefault="001368A9" w:rsidP="00B10F8D">
      <w:pPr>
        <w:spacing w:after="0" w:line="240" w:lineRule="auto"/>
        <w:ind w:firstLine="426"/>
        <w:jc w:val="both"/>
        <w:rPr>
          <w:rFonts w:ascii="Times New Roman" w:hAnsi="Times New Roman" w:cs="Times New Roman"/>
          <w:color w:val="000000"/>
          <w:sz w:val="24"/>
          <w:szCs w:val="24"/>
        </w:rPr>
      </w:pPr>
      <w:r w:rsidRPr="001368A9">
        <w:rPr>
          <w:rFonts w:ascii="Times New Roman" w:hAnsi="Times New Roman" w:cs="Times New Roman"/>
          <w:color w:val="000000"/>
          <w:sz w:val="24"/>
          <w:szCs w:val="24"/>
        </w:rPr>
        <w:t xml:space="preserve">Товар повинен бути упакований належним чином, що забезпечує його збереження при перевезенні та зберіганні. </w:t>
      </w:r>
      <w:r w:rsidRPr="001368A9">
        <w:rPr>
          <w:rFonts w:ascii="Times New Roman" w:hAnsi="Times New Roman" w:cs="Times New Roman"/>
          <w:b/>
          <w:bCs/>
          <w:i/>
          <w:iCs/>
          <w:color w:val="000000"/>
          <w:sz w:val="24"/>
          <w:szCs w:val="24"/>
        </w:rPr>
        <w:t>(Надати у складі тендерної пропозиції гарантійний лист)</w:t>
      </w:r>
    </w:p>
    <w:p w14:paraId="159FC09B" w14:textId="77777777" w:rsidR="001368A9" w:rsidRPr="001368A9" w:rsidRDefault="001368A9" w:rsidP="00B10F8D">
      <w:pPr>
        <w:spacing w:after="0" w:line="240" w:lineRule="auto"/>
        <w:ind w:firstLine="567"/>
        <w:jc w:val="both"/>
        <w:rPr>
          <w:rFonts w:ascii="Times New Roman" w:hAnsi="Times New Roman" w:cs="Times New Roman"/>
          <w:i/>
          <w:sz w:val="24"/>
          <w:szCs w:val="24"/>
        </w:rPr>
      </w:pPr>
    </w:p>
    <w:p w14:paraId="2CACBCEC" w14:textId="77777777" w:rsidR="001368A9" w:rsidRPr="001368A9" w:rsidRDefault="001368A9" w:rsidP="00B10F8D">
      <w:pPr>
        <w:spacing w:after="0" w:line="240" w:lineRule="auto"/>
        <w:ind w:firstLine="263"/>
        <w:jc w:val="both"/>
        <w:rPr>
          <w:rFonts w:ascii="Times New Roman" w:hAnsi="Times New Roman" w:cs="Times New Roman"/>
          <w:i/>
          <w:sz w:val="24"/>
          <w:szCs w:val="24"/>
        </w:rPr>
      </w:pPr>
      <w:r w:rsidRPr="001368A9">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79D86F90" w14:textId="77777777" w:rsidR="001368A9" w:rsidRPr="001368A9" w:rsidRDefault="001368A9" w:rsidP="00B10F8D">
      <w:pPr>
        <w:spacing w:after="0" w:line="240" w:lineRule="auto"/>
        <w:ind w:firstLine="263"/>
        <w:jc w:val="both"/>
        <w:rPr>
          <w:rFonts w:ascii="Times New Roman" w:hAnsi="Times New Roman" w:cs="Times New Roman"/>
          <w:i/>
          <w:sz w:val="24"/>
          <w:szCs w:val="24"/>
        </w:rPr>
      </w:pPr>
      <w:r w:rsidRPr="001368A9">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F3CF29A" w14:textId="77777777" w:rsidR="001368A9" w:rsidRPr="001368A9" w:rsidRDefault="001368A9" w:rsidP="00B10F8D">
      <w:pPr>
        <w:spacing w:after="0" w:line="240" w:lineRule="auto"/>
        <w:jc w:val="both"/>
        <w:rPr>
          <w:rFonts w:ascii="Times New Roman" w:hAnsi="Times New Roman" w:cs="Times New Roman"/>
          <w:i/>
          <w:sz w:val="24"/>
          <w:szCs w:val="24"/>
        </w:rPr>
      </w:pPr>
      <w:r w:rsidRPr="001368A9">
        <w:rPr>
          <w:rFonts w:ascii="Times New Roman" w:hAnsi="Times New Roman" w:cs="Times New Roman"/>
          <w:i/>
          <w:sz w:val="24"/>
          <w:szCs w:val="24"/>
        </w:rPr>
        <w:lastRenderedPageBreak/>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6033F18F" w14:textId="77777777" w:rsidR="001368A9" w:rsidRPr="001368A9" w:rsidRDefault="001368A9" w:rsidP="00B10F8D">
      <w:pPr>
        <w:spacing w:after="0" w:line="240" w:lineRule="auto"/>
        <w:ind w:firstLine="567"/>
        <w:jc w:val="both"/>
        <w:rPr>
          <w:rFonts w:ascii="Times New Roman" w:hAnsi="Times New Roman" w:cs="Times New Roman"/>
          <w:bCs/>
          <w:i/>
          <w:iCs/>
          <w:sz w:val="24"/>
          <w:szCs w:val="24"/>
        </w:rPr>
      </w:pPr>
      <w:r w:rsidRPr="001368A9">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bookmarkEnd w:id="0"/>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A73243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368A9">
        <w:rPr>
          <w:rFonts w:ascii="Times New Roman" w:eastAsia="Times New Roman" w:hAnsi="Times New Roman" w:cs="Times New Roman"/>
          <w:sz w:val="24"/>
          <w:szCs w:val="24"/>
          <w:lang w:eastAsia="ru-RU"/>
        </w:rPr>
        <w:t>4 846</w:t>
      </w:r>
      <w:r w:rsidR="001A4A79">
        <w:rPr>
          <w:rFonts w:ascii="Times New Roman" w:eastAsia="Times New Roman" w:hAnsi="Times New Roman" w:cs="Times New Roman"/>
          <w:sz w:val="24"/>
          <w:szCs w:val="24"/>
          <w:lang w:eastAsia="ru-RU"/>
        </w:rPr>
        <w:t>,</w:t>
      </w:r>
      <w:r w:rsidR="001368A9">
        <w:rPr>
          <w:rFonts w:ascii="Times New Roman" w:eastAsia="Times New Roman" w:hAnsi="Times New Roman" w:cs="Times New Roman"/>
          <w:sz w:val="24"/>
          <w:szCs w:val="24"/>
          <w:lang w:eastAsia="ru-RU"/>
        </w:rPr>
        <w:t>67</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1368A9">
        <w:rPr>
          <w:rFonts w:ascii="Times New Roman" w:eastAsia="Times New Roman" w:hAnsi="Times New Roman" w:cs="Times New Roman"/>
          <w:sz w:val="24"/>
          <w:szCs w:val="24"/>
          <w:lang w:eastAsia="ru-RU"/>
        </w:rPr>
        <w:t>чотири тисячі вісімсот сорок шість</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1368A9">
        <w:rPr>
          <w:rFonts w:ascii="Times New Roman" w:eastAsia="Times New Roman" w:hAnsi="Times New Roman" w:cs="Times New Roman"/>
          <w:sz w:val="24"/>
          <w:szCs w:val="24"/>
          <w:lang w:eastAsia="ru-RU"/>
        </w:rPr>
        <w:t>67</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5"/>
  </w:num>
  <w:num w:numId="10" w16cid:durableId="713892545">
    <w:abstractNumId w:val="13"/>
  </w:num>
  <w:num w:numId="11" w16cid:durableId="2031645203">
    <w:abstractNumId w:val="1"/>
  </w:num>
  <w:num w:numId="12" w16cid:durableId="1392928292">
    <w:abstractNumId w:val="5"/>
  </w:num>
  <w:num w:numId="13" w16cid:durableId="502626488">
    <w:abstractNumId w:val="14"/>
  </w:num>
  <w:num w:numId="14" w16cid:durableId="1996909732">
    <w:abstractNumId w:val="12"/>
  </w:num>
  <w:num w:numId="15" w16cid:durableId="2090689452">
    <w:abstractNumId w:val="3"/>
  </w:num>
  <w:num w:numId="16" w16cid:durableId="11859447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Pages>
  <Words>4768</Words>
  <Characters>2719</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200</cp:revision>
  <dcterms:created xsi:type="dcterms:W3CDTF">2022-11-01T12:47:00Z</dcterms:created>
  <dcterms:modified xsi:type="dcterms:W3CDTF">2025-02-03T13:16:00Z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