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5DC4F60"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proofErr w:type="spellStart"/>
      <w:r w:rsidR="007E5268" w:rsidRPr="007E5268">
        <w:rPr>
          <w:rFonts w:eastAsia="Calibri"/>
          <w:b w:val="0"/>
          <w:bCs w:val="0"/>
          <w:sz w:val="24"/>
          <w:szCs w:val="24"/>
          <w:lang w:val="ru-RU"/>
        </w:rPr>
        <w:t>Послуги</w:t>
      </w:r>
      <w:proofErr w:type="spellEnd"/>
      <w:r w:rsidR="007E5268" w:rsidRPr="007E5268">
        <w:rPr>
          <w:rFonts w:eastAsia="Calibri"/>
          <w:b w:val="0"/>
          <w:bCs w:val="0"/>
          <w:sz w:val="24"/>
          <w:szCs w:val="24"/>
          <w:lang w:val="ru-RU"/>
        </w:rPr>
        <w:t xml:space="preserve"> з </w:t>
      </w:r>
      <w:proofErr w:type="spellStart"/>
      <w:r w:rsidR="007E5268" w:rsidRPr="007E5268">
        <w:rPr>
          <w:rFonts w:eastAsia="Calibri"/>
          <w:b w:val="0"/>
          <w:bCs w:val="0"/>
          <w:sz w:val="24"/>
          <w:szCs w:val="24"/>
          <w:lang w:val="ru-RU"/>
        </w:rPr>
        <w:t>надання</w:t>
      </w:r>
      <w:proofErr w:type="spellEnd"/>
      <w:r w:rsidR="007E5268" w:rsidRPr="007E5268">
        <w:rPr>
          <w:rFonts w:eastAsia="Calibri"/>
          <w:b w:val="0"/>
          <w:bCs w:val="0"/>
          <w:sz w:val="24"/>
          <w:szCs w:val="24"/>
          <w:lang w:val="ru-RU"/>
        </w:rPr>
        <w:t xml:space="preserve"> веб-хостингу та </w:t>
      </w:r>
      <w:proofErr w:type="spellStart"/>
      <w:r w:rsidR="007E5268" w:rsidRPr="007E5268">
        <w:rPr>
          <w:rFonts w:eastAsia="Calibri"/>
          <w:b w:val="0"/>
          <w:bCs w:val="0"/>
          <w:sz w:val="24"/>
          <w:szCs w:val="24"/>
          <w:lang w:val="ru-RU"/>
        </w:rPr>
        <w:t>обробки</w:t>
      </w:r>
      <w:proofErr w:type="spellEnd"/>
      <w:r w:rsidR="007E5268" w:rsidRPr="007E5268">
        <w:rPr>
          <w:rFonts w:eastAsia="Calibri"/>
          <w:b w:val="0"/>
          <w:bCs w:val="0"/>
          <w:sz w:val="24"/>
          <w:szCs w:val="24"/>
          <w:lang w:val="ru-RU"/>
        </w:rPr>
        <w:t xml:space="preserve"> </w:t>
      </w:r>
      <w:proofErr w:type="spellStart"/>
      <w:r w:rsidR="007E5268" w:rsidRPr="007E5268">
        <w:rPr>
          <w:rFonts w:eastAsia="Calibri"/>
          <w:b w:val="0"/>
          <w:bCs w:val="0"/>
          <w:sz w:val="24"/>
          <w:szCs w:val="24"/>
          <w:lang w:val="ru-RU"/>
        </w:rPr>
        <w:t>даних</w:t>
      </w:r>
      <w:proofErr w:type="spellEnd"/>
      <w:r w:rsidR="007E5268" w:rsidRPr="007E5268">
        <w:rPr>
          <w:rFonts w:eastAsia="Calibri"/>
          <w:b w:val="0"/>
          <w:bCs w:val="0"/>
          <w:sz w:val="24"/>
          <w:szCs w:val="24"/>
          <w:lang w:val="ru-RU"/>
        </w:rPr>
        <w:t xml:space="preserve"> у </w:t>
      </w:r>
      <w:proofErr w:type="spellStart"/>
      <w:r w:rsidR="007E5268" w:rsidRPr="007E5268">
        <w:rPr>
          <w:rFonts w:eastAsia="Calibri"/>
          <w:b w:val="0"/>
          <w:bCs w:val="0"/>
          <w:sz w:val="24"/>
          <w:szCs w:val="24"/>
          <w:lang w:val="ru-RU"/>
        </w:rPr>
        <w:t>формі</w:t>
      </w:r>
      <w:proofErr w:type="spellEnd"/>
      <w:r w:rsidR="007E5268" w:rsidRPr="007E5268">
        <w:rPr>
          <w:rFonts w:eastAsia="Calibri"/>
          <w:b w:val="0"/>
          <w:bCs w:val="0"/>
          <w:sz w:val="24"/>
          <w:szCs w:val="24"/>
          <w:lang w:val="ru-RU"/>
        </w:rPr>
        <w:t xml:space="preserve"> </w:t>
      </w:r>
      <w:proofErr w:type="spellStart"/>
      <w:r w:rsidR="007E5268" w:rsidRPr="007E5268">
        <w:rPr>
          <w:rFonts w:eastAsia="Calibri"/>
          <w:b w:val="0"/>
          <w:bCs w:val="0"/>
          <w:sz w:val="24"/>
          <w:szCs w:val="24"/>
          <w:lang w:val="ru-RU"/>
        </w:rPr>
        <w:t>хмарного</w:t>
      </w:r>
      <w:proofErr w:type="spellEnd"/>
      <w:r w:rsidR="007E5268" w:rsidRPr="007E5268">
        <w:rPr>
          <w:rFonts w:eastAsia="Calibri"/>
          <w:b w:val="0"/>
          <w:bCs w:val="0"/>
          <w:sz w:val="24"/>
          <w:szCs w:val="24"/>
          <w:lang w:val="ru-RU"/>
        </w:rPr>
        <w:t xml:space="preserve"> (</w:t>
      </w:r>
      <w:proofErr w:type="spellStart"/>
      <w:r w:rsidR="007E5268" w:rsidRPr="007E5268">
        <w:rPr>
          <w:rFonts w:eastAsia="Calibri"/>
          <w:b w:val="0"/>
          <w:bCs w:val="0"/>
          <w:sz w:val="24"/>
          <w:szCs w:val="24"/>
          <w:lang w:val="ru-RU"/>
        </w:rPr>
        <w:t>віртуального</w:t>
      </w:r>
      <w:proofErr w:type="spellEnd"/>
      <w:r w:rsidR="007E5268" w:rsidRPr="007E5268">
        <w:rPr>
          <w:rFonts w:eastAsia="Calibri"/>
          <w:b w:val="0"/>
          <w:bCs w:val="0"/>
          <w:sz w:val="24"/>
          <w:szCs w:val="24"/>
          <w:lang w:val="ru-RU"/>
        </w:rPr>
        <w:t xml:space="preserve">) центру </w:t>
      </w:r>
      <w:proofErr w:type="spellStart"/>
      <w:r w:rsidR="007E5268" w:rsidRPr="007E5268">
        <w:rPr>
          <w:rFonts w:eastAsia="Calibri"/>
          <w:b w:val="0"/>
          <w:bCs w:val="0"/>
          <w:sz w:val="24"/>
          <w:szCs w:val="24"/>
          <w:lang w:val="ru-RU"/>
        </w:rPr>
        <w:t>обробки</w:t>
      </w:r>
      <w:proofErr w:type="spellEnd"/>
      <w:r w:rsidR="007E5268" w:rsidRPr="007E5268">
        <w:rPr>
          <w:rFonts w:eastAsia="Calibri"/>
          <w:b w:val="0"/>
          <w:bCs w:val="0"/>
          <w:sz w:val="24"/>
          <w:szCs w:val="24"/>
          <w:lang w:val="ru-RU"/>
        </w:rPr>
        <w:t xml:space="preserve"> </w:t>
      </w:r>
      <w:proofErr w:type="spellStart"/>
      <w:r w:rsidR="007E5268" w:rsidRPr="007E5268">
        <w:rPr>
          <w:rFonts w:eastAsia="Calibri"/>
          <w:b w:val="0"/>
          <w:bCs w:val="0"/>
          <w:sz w:val="24"/>
          <w:szCs w:val="24"/>
          <w:lang w:val="ru-RU"/>
        </w:rPr>
        <w:t>даних</w:t>
      </w:r>
      <w:proofErr w:type="spellEnd"/>
      <w:r w:rsidR="007E5268" w:rsidRPr="007E5268">
        <w:rPr>
          <w:rFonts w:eastAsia="Calibri"/>
          <w:b w:val="0"/>
          <w:bCs w:val="0"/>
          <w:sz w:val="24"/>
          <w:szCs w:val="24"/>
          <w:lang w:val="ru-RU"/>
        </w:rPr>
        <w:t xml:space="preserve"> за кодом CPV за ЄЗС ДК 021:2015: 72410000-7 </w:t>
      </w:r>
      <w:proofErr w:type="spellStart"/>
      <w:r w:rsidR="007E5268" w:rsidRPr="007E5268">
        <w:rPr>
          <w:rFonts w:eastAsia="Calibri"/>
          <w:b w:val="0"/>
          <w:bCs w:val="0"/>
          <w:sz w:val="24"/>
          <w:szCs w:val="24"/>
          <w:lang w:val="ru-RU"/>
        </w:rPr>
        <w:t>Послуги</w:t>
      </w:r>
      <w:proofErr w:type="spellEnd"/>
      <w:r w:rsidR="007E5268" w:rsidRPr="007E5268">
        <w:rPr>
          <w:rFonts w:eastAsia="Calibri"/>
          <w:b w:val="0"/>
          <w:bCs w:val="0"/>
          <w:sz w:val="24"/>
          <w:szCs w:val="24"/>
          <w:lang w:val="ru-RU"/>
        </w:rPr>
        <w:t xml:space="preserve"> </w:t>
      </w:r>
      <w:proofErr w:type="spellStart"/>
      <w:r w:rsidR="007E5268" w:rsidRPr="007E5268">
        <w:rPr>
          <w:rFonts w:eastAsia="Calibri"/>
          <w:b w:val="0"/>
          <w:bCs w:val="0"/>
          <w:sz w:val="24"/>
          <w:szCs w:val="24"/>
          <w:lang w:val="ru-RU"/>
        </w:rPr>
        <w:t>провайдерів</w:t>
      </w:r>
      <w:proofErr w:type="spellEnd"/>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113CE1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66055B">
        <w:rPr>
          <w:rFonts w:ascii="Times New Roman" w:hAnsi="Times New Roman" w:cs="Times New Roman"/>
          <w:sz w:val="24"/>
          <w:szCs w:val="24"/>
        </w:rPr>
        <w:t>1</w:t>
      </w:r>
      <w:r w:rsidR="002F7B4B">
        <w:rPr>
          <w:rFonts w:ascii="Times New Roman" w:hAnsi="Times New Roman" w:cs="Times New Roman"/>
          <w:sz w:val="24"/>
          <w:szCs w:val="24"/>
        </w:rPr>
        <w:t>0</w:t>
      </w:r>
      <w:r w:rsidR="00F60A0F" w:rsidRPr="00F90C90">
        <w:rPr>
          <w:rFonts w:ascii="Times New Roman" w:hAnsi="Times New Roman" w:cs="Times New Roman"/>
          <w:sz w:val="24"/>
          <w:szCs w:val="24"/>
        </w:rPr>
        <w:t>-</w:t>
      </w:r>
      <w:r w:rsidR="007E5268">
        <w:rPr>
          <w:rFonts w:ascii="Times New Roman" w:hAnsi="Times New Roman" w:cs="Times New Roman"/>
          <w:sz w:val="24"/>
          <w:szCs w:val="24"/>
        </w:rPr>
        <w:t>001661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76E3108E" w:rsidR="00CD0EC0" w:rsidRPr="007E5268"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proofErr w:type="spellStart"/>
      <w:r w:rsidR="007E5268" w:rsidRPr="007E5268">
        <w:rPr>
          <w:rFonts w:ascii="Times New Roman" w:eastAsia="Calibri" w:hAnsi="Times New Roman"/>
          <w:sz w:val="24"/>
          <w:szCs w:val="24"/>
          <w:lang w:val="ru-RU" w:eastAsia="uk-UA"/>
        </w:rPr>
        <w:t>Послуги</w:t>
      </w:r>
      <w:proofErr w:type="spellEnd"/>
      <w:r w:rsidR="007E5268" w:rsidRPr="007E5268">
        <w:rPr>
          <w:rFonts w:ascii="Times New Roman" w:eastAsia="Calibri" w:hAnsi="Times New Roman"/>
          <w:sz w:val="24"/>
          <w:szCs w:val="24"/>
          <w:lang w:val="ru-RU" w:eastAsia="uk-UA"/>
        </w:rPr>
        <w:t xml:space="preserve"> з </w:t>
      </w:r>
      <w:proofErr w:type="spellStart"/>
      <w:r w:rsidR="007E5268" w:rsidRPr="007E5268">
        <w:rPr>
          <w:rFonts w:ascii="Times New Roman" w:eastAsia="Calibri" w:hAnsi="Times New Roman"/>
          <w:sz w:val="24"/>
          <w:szCs w:val="24"/>
          <w:lang w:val="ru-RU" w:eastAsia="uk-UA"/>
        </w:rPr>
        <w:t>надання</w:t>
      </w:r>
      <w:proofErr w:type="spellEnd"/>
      <w:r w:rsidR="007E5268" w:rsidRPr="007E5268">
        <w:rPr>
          <w:rFonts w:ascii="Times New Roman" w:eastAsia="Calibri" w:hAnsi="Times New Roman"/>
          <w:sz w:val="24"/>
          <w:szCs w:val="24"/>
          <w:lang w:val="ru-RU" w:eastAsia="uk-UA"/>
        </w:rPr>
        <w:t xml:space="preserve"> веб-хостингу та </w:t>
      </w:r>
      <w:proofErr w:type="spellStart"/>
      <w:r w:rsidR="007E5268" w:rsidRPr="007E5268">
        <w:rPr>
          <w:rFonts w:ascii="Times New Roman" w:eastAsia="Calibri" w:hAnsi="Times New Roman"/>
          <w:sz w:val="24"/>
          <w:szCs w:val="24"/>
          <w:lang w:val="ru-RU" w:eastAsia="uk-UA"/>
        </w:rPr>
        <w:t>обробки</w:t>
      </w:r>
      <w:proofErr w:type="spellEnd"/>
      <w:r w:rsidR="007E5268" w:rsidRPr="007E5268">
        <w:rPr>
          <w:rFonts w:ascii="Times New Roman" w:eastAsia="Calibri" w:hAnsi="Times New Roman"/>
          <w:sz w:val="24"/>
          <w:szCs w:val="24"/>
          <w:lang w:val="ru-RU" w:eastAsia="uk-UA"/>
        </w:rPr>
        <w:t xml:space="preserve"> </w:t>
      </w:r>
      <w:proofErr w:type="spellStart"/>
      <w:r w:rsidR="007E5268" w:rsidRPr="007E5268">
        <w:rPr>
          <w:rFonts w:ascii="Times New Roman" w:eastAsia="Calibri" w:hAnsi="Times New Roman"/>
          <w:sz w:val="24"/>
          <w:szCs w:val="24"/>
          <w:lang w:val="ru-RU" w:eastAsia="uk-UA"/>
        </w:rPr>
        <w:t>даних</w:t>
      </w:r>
      <w:proofErr w:type="spellEnd"/>
      <w:r w:rsidR="007E5268" w:rsidRPr="007E5268">
        <w:rPr>
          <w:rFonts w:ascii="Times New Roman" w:eastAsia="Calibri" w:hAnsi="Times New Roman"/>
          <w:sz w:val="24"/>
          <w:szCs w:val="24"/>
          <w:lang w:val="ru-RU" w:eastAsia="uk-UA"/>
        </w:rPr>
        <w:t xml:space="preserve"> у </w:t>
      </w:r>
      <w:proofErr w:type="spellStart"/>
      <w:r w:rsidR="007E5268" w:rsidRPr="007E5268">
        <w:rPr>
          <w:rFonts w:ascii="Times New Roman" w:eastAsia="Calibri" w:hAnsi="Times New Roman"/>
          <w:sz w:val="24"/>
          <w:szCs w:val="24"/>
          <w:lang w:val="ru-RU" w:eastAsia="uk-UA"/>
        </w:rPr>
        <w:t>формі</w:t>
      </w:r>
      <w:proofErr w:type="spellEnd"/>
      <w:r w:rsidR="007E5268" w:rsidRPr="007E5268">
        <w:rPr>
          <w:rFonts w:ascii="Times New Roman" w:eastAsia="Calibri" w:hAnsi="Times New Roman"/>
          <w:sz w:val="24"/>
          <w:szCs w:val="24"/>
          <w:lang w:val="ru-RU" w:eastAsia="uk-UA"/>
        </w:rPr>
        <w:t xml:space="preserve"> </w:t>
      </w:r>
      <w:proofErr w:type="spellStart"/>
      <w:r w:rsidR="007E5268" w:rsidRPr="007E5268">
        <w:rPr>
          <w:rFonts w:ascii="Times New Roman" w:eastAsia="Calibri" w:hAnsi="Times New Roman"/>
          <w:sz w:val="24"/>
          <w:szCs w:val="24"/>
          <w:lang w:val="ru-RU" w:eastAsia="uk-UA"/>
        </w:rPr>
        <w:t>хмарного</w:t>
      </w:r>
      <w:proofErr w:type="spellEnd"/>
      <w:r w:rsidR="007E5268" w:rsidRPr="007E5268">
        <w:rPr>
          <w:rFonts w:ascii="Times New Roman" w:eastAsia="Calibri" w:hAnsi="Times New Roman"/>
          <w:sz w:val="24"/>
          <w:szCs w:val="24"/>
          <w:lang w:val="ru-RU" w:eastAsia="uk-UA"/>
        </w:rPr>
        <w:t xml:space="preserve"> (</w:t>
      </w:r>
      <w:proofErr w:type="spellStart"/>
      <w:r w:rsidR="007E5268" w:rsidRPr="007E5268">
        <w:rPr>
          <w:rFonts w:ascii="Times New Roman" w:eastAsia="Calibri" w:hAnsi="Times New Roman"/>
          <w:sz w:val="24"/>
          <w:szCs w:val="24"/>
          <w:lang w:val="ru-RU" w:eastAsia="uk-UA"/>
        </w:rPr>
        <w:t>віртуального</w:t>
      </w:r>
      <w:proofErr w:type="spellEnd"/>
      <w:r w:rsidR="007E5268" w:rsidRPr="007E5268">
        <w:rPr>
          <w:rFonts w:ascii="Times New Roman" w:eastAsia="Calibri" w:hAnsi="Times New Roman"/>
          <w:sz w:val="24"/>
          <w:szCs w:val="24"/>
          <w:lang w:val="ru-RU" w:eastAsia="uk-UA"/>
        </w:rPr>
        <w:t xml:space="preserve">) центру </w:t>
      </w:r>
      <w:proofErr w:type="spellStart"/>
      <w:r w:rsidR="007E5268" w:rsidRPr="007E5268">
        <w:rPr>
          <w:rFonts w:ascii="Times New Roman" w:eastAsia="Calibri" w:hAnsi="Times New Roman"/>
          <w:sz w:val="24"/>
          <w:szCs w:val="24"/>
          <w:lang w:val="ru-RU" w:eastAsia="uk-UA"/>
        </w:rPr>
        <w:t>обробки</w:t>
      </w:r>
      <w:proofErr w:type="spellEnd"/>
      <w:r w:rsidR="007E5268" w:rsidRPr="007E5268">
        <w:rPr>
          <w:rFonts w:ascii="Times New Roman" w:eastAsia="Calibri" w:hAnsi="Times New Roman"/>
          <w:sz w:val="24"/>
          <w:szCs w:val="24"/>
          <w:lang w:val="ru-RU" w:eastAsia="uk-UA"/>
        </w:rPr>
        <w:t xml:space="preserve"> </w:t>
      </w:r>
      <w:proofErr w:type="spellStart"/>
      <w:r w:rsidR="007E5268" w:rsidRPr="007E5268">
        <w:rPr>
          <w:rFonts w:ascii="Times New Roman" w:eastAsia="Calibri" w:hAnsi="Times New Roman"/>
          <w:sz w:val="24"/>
          <w:szCs w:val="24"/>
          <w:lang w:val="ru-RU" w:eastAsia="uk-UA"/>
        </w:rPr>
        <w:t>даних</w:t>
      </w:r>
      <w:proofErr w:type="spellEnd"/>
      <w:r w:rsidR="007E5268" w:rsidRPr="007E5268">
        <w:rPr>
          <w:rFonts w:ascii="Times New Roman" w:eastAsia="Calibri" w:hAnsi="Times New Roman"/>
          <w:sz w:val="24"/>
          <w:szCs w:val="24"/>
          <w:lang w:val="ru-RU" w:eastAsia="uk-UA"/>
        </w:rPr>
        <w:t xml:space="preserve"> за кодом CPV за ЄЗС ДК 021:2015: 72410000-7 </w:t>
      </w:r>
      <w:proofErr w:type="spellStart"/>
      <w:r w:rsidR="007E5268" w:rsidRPr="007E5268">
        <w:rPr>
          <w:rFonts w:ascii="Times New Roman" w:eastAsia="Calibri" w:hAnsi="Times New Roman"/>
          <w:sz w:val="24"/>
          <w:szCs w:val="24"/>
          <w:lang w:val="ru-RU" w:eastAsia="uk-UA"/>
        </w:rPr>
        <w:t>Послуги</w:t>
      </w:r>
      <w:proofErr w:type="spellEnd"/>
      <w:r w:rsidR="007E5268" w:rsidRPr="007E5268">
        <w:rPr>
          <w:rFonts w:ascii="Times New Roman" w:eastAsia="Calibri" w:hAnsi="Times New Roman"/>
          <w:sz w:val="24"/>
          <w:szCs w:val="24"/>
          <w:lang w:val="ru-RU" w:eastAsia="uk-UA"/>
        </w:rPr>
        <w:t xml:space="preserve"> </w:t>
      </w:r>
      <w:proofErr w:type="spellStart"/>
      <w:r w:rsidR="007E5268" w:rsidRPr="007E5268">
        <w:rPr>
          <w:rFonts w:ascii="Times New Roman" w:eastAsia="Calibri" w:hAnsi="Times New Roman"/>
          <w:sz w:val="24"/>
          <w:szCs w:val="24"/>
          <w:lang w:val="ru-RU" w:eastAsia="uk-UA"/>
        </w:rPr>
        <w:t>провайдерів</w:t>
      </w:r>
      <w:proofErr w:type="spellEnd"/>
    </w:p>
    <w:p w14:paraId="74947C57" w14:textId="77777777" w:rsidR="007E5268" w:rsidRDefault="007E5268" w:rsidP="002F7B4B">
      <w:pPr>
        <w:spacing w:after="0" w:line="240" w:lineRule="auto"/>
        <w:ind w:firstLine="357"/>
        <w:jc w:val="center"/>
        <w:rPr>
          <w:rFonts w:ascii="Times New Roman" w:hAnsi="Times New Roman" w:cs="Times New Roman"/>
          <w:b/>
          <w:color w:val="000000"/>
          <w:sz w:val="24"/>
          <w:szCs w:val="24"/>
        </w:rPr>
      </w:pPr>
    </w:p>
    <w:p w14:paraId="68B76DEC" w14:textId="7FFEFF48" w:rsidR="002F7B4B" w:rsidRPr="002F7B4B" w:rsidRDefault="002F7B4B" w:rsidP="002F7B4B">
      <w:pPr>
        <w:spacing w:after="0" w:line="240" w:lineRule="auto"/>
        <w:ind w:firstLine="357"/>
        <w:jc w:val="center"/>
        <w:rPr>
          <w:rFonts w:ascii="Times New Roman" w:hAnsi="Times New Roman" w:cs="Times New Roman"/>
          <w:b/>
          <w:color w:val="000000"/>
          <w:sz w:val="24"/>
          <w:szCs w:val="24"/>
        </w:rPr>
      </w:pPr>
      <w:r w:rsidRPr="002F7B4B">
        <w:rPr>
          <w:rFonts w:ascii="Times New Roman" w:hAnsi="Times New Roman" w:cs="Times New Roman"/>
          <w:b/>
          <w:color w:val="000000"/>
          <w:sz w:val="24"/>
          <w:szCs w:val="24"/>
        </w:rPr>
        <w:t>ТЕХНІЧНІ ВИМОГИ</w:t>
      </w:r>
    </w:p>
    <w:p w14:paraId="32D0DA2F" w14:textId="77777777" w:rsidR="007E5268" w:rsidRPr="007E5268" w:rsidRDefault="007E5268" w:rsidP="007E5268">
      <w:pPr>
        <w:pBdr>
          <w:top w:val="nil"/>
          <w:left w:val="nil"/>
          <w:bottom w:val="nil"/>
          <w:right w:val="nil"/>
          <w:between w:val="nil"/>
        </w:pBdr>
        <w:tabs>
          <w:tab w:val="left" w:pos="851"/>
        </w:tabs>
        <w:spacing w:after="0" w:line="240" w:lineRule="auto"/>
        <w:ind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Надання Послуг, зокрема:</w:t>
      </w:r>
    </w:p>
    <w:p w14:paraId="114F1139" w14:textId="77777777" w:rsidR="007E5268" w:rsidRPr="007E5268" w:rsidRDefault="007E5268" w:rsidP="007E5268">
      <w:pPr>
        <w:numPr>
          <w:ilvl w:val="0"/>
          <w:numId w:val="18"/>
        </w:numPr>
        <w:pBdr>
          <w:top w:val="nil"/>
          <w:left w:val="nil"/>
          <w:bottom w:val="nil"/>
          <w:right w:val="nil"/>
          <w:between w:val="nil"/>
        </w:pBdr>
        <w:tabs>
          <w:tab w:val="left" w:pos="567"/>
          <w:tab w:val="left" w:pos="851"/>
        </w:tabs>
        <w:spacing w:after="0" w:line="240" w:lineRule="auto"/>
        <w:ind w:left="0"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надання можливості розміщення інформаційної системи «сайт Державна установа «Центр інфраструктури та технологій Міністерства внутрішніх справ України» на хмарному (віртуальному) центрі обробки даних, шляхом виділення віртуальної машини з обчислювальним ресурсом.</w:t>
      </w:r>
    </w:p>
    <w:p w14:paraId="21546A83" w14:textId="77777777" w:rsidR="007E5268" w:rsidRPr="007E5268" w:rsidRDefault="007E5268" w:rsidP="007E5268">
      <w:pPr>
        <w:numPr>
          <w:ilvl w:val="0"/>
          <w:numId w:val="18"/>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надання обчислювального ресурсу достатнього для забезпечення функціонування інформаційної системи «сайт Державна установа «Центр інфраструктури та технологій Міністерства внутрішніх справ України»:</w:t>
      </w:r>
    </w:p>
    <w:p w14:paraId="3E86DCE9"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p>
    <w:tbl>
      <w:tblPr>
        <w:tblW w:w="7655" w:type="dxa"/>
        <w:tblInd w:w="142" w:type="dxa"/>
        <w:tblLayout w:type="fixed"/>
        <w:tblLook w:val="0000" w:firstRow="0" w:lastRow="0" w:firstColumn="0" w:lastColumn="0" w:noHBand="0" w:noVBand="0"/>
      </w:tblPr>
      <w:tblGrid>
        <w:gridCol w:w="732"/>
        <w:gridCol w:w="5080"/>
        <w:gridCol w:w="1843"/>
      </w:tblGrid>
      <w:tr w:rsidR="007E5268" w:rsidRPr="007E5268" w14:paraId="7493595B" w14:textId="77777777" w:rsidTr="003A7649">
        <w:tc>
          <w:tcPr>
            <w:tcW w:w="732" w:type="dxa"/>
            <w:tcBorders>
              <w:top w:val="single" w:sz="4" w:space="0" w:color="000000"/>
              <w:left w:val="single" w:sz="4" w:space="0" w:color="000000"/>
            </w:tcBorders>
            <w:shd w:val="clear" w:color="auto" w:fill="DDDDDD"/>
          </w:tcPr>
          <w:p w14:paraId="56D5AEC2" w14:textId="77777777" w:rsidR="007E5268" w:rsidRPr="007E5268" w:rsidRDefault="007E5268" w:rsidP="007E526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7E5268">
              <w:rPr>
                <w:rFonts w:ascii="Times New Roman" w:hAnsi="Times New Roman" w:cs="Times New Roman"/>
                <w:b/>
                <w:color w:val="000000"/>
                <w:sz w:val="24"/>
                <w:szCs w:val="24"/>
              </w:rPr>
              <w:t>№</w:t>
            </w:r>
          </w:p>
        </w:tc>
        <w:tc>
          <w:tcPr>
            <w:tcW w:w="5080" w:type="dxa"/>
            <w:tcBorders>
              <w:top w:val="single" w:sz="4" w:space="0" w:color="000000"/>
              <w:left w:val="single" w:sz="4" w:space="0" w:color="000000"/>
            </w:tcBorders>
            <w:shd w:val="clear" w:color="auto" w:fill="DDDDDD"/>
          </w:tcPr>
          <w:p w14:paraId="5E9E39B1" w14:textId="77777777" w:rsidR="007E5268" w:rsidRPr="007E5268" w:rsidRDefault="007E5268" w:rsidP="007E5268">
            <w:pPr>
              <w:pBdr>
                <w:top w:val="nil"/>
                <w:left w:val="nil"/>
                <w:bottom w:val="nil"/>
                <w:right w:val="nil"/>
                <w:between w:val="nil"/>
              </w:pBdr>
              <w:spacing w:after="0" w:line="240" w:lineRule="auto"/>
              <w:ind w:firstLine="567"/>
              <w:jc w:val="center"/>
              <w:rPr>
                <w:rFonts w:ascii="Times New Roman" w:hAnsi="Times New Roman" w:cs="Times New Roman"/>
                <w:color w:val="000000"/>
                <w:sz w:val="24"/>
                <w:szCs w:val="24"/>
              </w:rPr>
            </w:pPr>
            <w:r w:rsidRPr="007E5268">
              <w:rPr>
                <w:rFonts w:ascii="Times New Roman" w:hAnsi="Times New Roman" w:cs="Times New Roman"/>
                <w:b/>
                <w:color w:val="000000"/>
                <w:sz w:val="24"/>
                <w:szCs w:val="24"/>
              </w:rPr>
              <w:t>Найменування</w:t>
            </w:r>
          </w:p>
        </w:tc>
        <w:tc>
          <w:tcPr>
            <w:tcW w:w="1843" w:type="dxa"/>
            <w:tcBorders>
              <w:top w:val="single" w:sz="4" w:space="0" w:color="000000"/>
              <w:left w:val="single" w:sz="4" w:space="0" w:color="000000"/>
              <w:right w:val="single" w:sz="4" w:space="0" w:color="000000"/>
            </w:tcBorders>
            <w:shd w:val="clear" w:color="auto" w:fill="DDDDDD"/>
          </w:tcPr>
          <w:p w14:paraId="771826BF" w14:textId="77777777" w:rsidR="007E5268" w:rsidRPr="007E5268" w:rsidRDefault="007E5268" w:rsidP="007E526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7E5268">
              <w:rPr>
                <w:rFonts w:ascii="Times New Roman" w:hAnsi="Times New Roman" w:cs="Times New Roman"/>
                <w:b/>
                <w:color w:val="000000"/>
                <w:sz w:val="24"/>
                <w:szCs w:val="24"/>
              </w:rPr>
              <w:t>Кількість</w:t>
            </w:r>
          </w:p>
        </w:tc>
      </w:tr>
      <w:tr w:rsidR="007E5268" w:rsidRPr="007E5268" w14:paraId="38181C71" w14:textId="77777777" w:rsidTr="003A7649">
        <w:tc>
          <w:tcPr>
            <w:tcW w:w="732" w:type="dxa"/>
            <w:tcBorders>
              <w:left w:val="single" w:sz="4" w:space="0" w:color="000000"/>
            </w:tcBorders>
          </w:tcPr>
          <w:p w14:paraId="53D7EE85" w14:textId="77777777" w:rsidR="007E5268" w:rsidRPr="007E5268" w:rsidRDefault="007E5268" w:rsidP="007E526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7E5268">
              <w:rPr>
                <w:rFonts w:ascii="Times New Roman" w:hAnsi="Times New Roman" w:cs="Times New Roman"/>
                <w:color w:val="000000"/>
                <w:sz w:val="24"/>
                <w:szCs w:val="24"/>
              </w:rPr>
              <w:t>1</w:t>
            </w:r>
          </w:p>
        </w:tc>
        <w:tc>
          <w:tcPr>
            <w:tcW w:w="5080" w:type="dxa"/>
            <w:tcBorders>
              <w:left w:val="single" w:sz="4" w:space="0" w:color="000000"/>
            </w:tcBorders>
          </w:tcPr>
          <w:p w14:paraId="1DE644E7" w14:textId="77777777" w:rsidR="007E5268" w:rsidRPr="007E5268" w:rsidRDefault="007E5268" w:rsidP="007E5268">
            <w:pPr>
              <w:pBdr>
                <w:top w:val="nil"/>
                <w:left w:val="nil"/>
                <w:bottom w:val="nil"/>
                <w:right w:val="nil"/>
                <w:between w:val="nil"/>
              </w:pBdr>
              <w:spacing w:after="0" w:line="240" w:lineRule="auto"/>
              <w:rPr>
                <w:rFonts w:ascii="Times New Roman" w:hAnsi="Times New Roman" w:cs="Times New Roman"/>
                <w:color w:val="000000"/>
                <w:sz w:val="24"/>
                <w:szCs w:val="24"/>
              </w:rPr>
            </w:pPr>
            <w:r w:rsidRPr="007E5268">
              <w:rPr>
                <w:rFonts w:ascii="Times New Roman" w:hAnsi="Times New Roman" w:cs="Times New Roman"/>
                <w:color w:val="000000"/>
                <w:sz w:val="24"/>
                <w:szCs w:val="24"/>
              </w:rPr>
              <w:t>Обчислювальна потужність процесора (</w:t>
            </w:r>
            <w:proofErr w:type="spellStart"/>
            <w:r w:rsidRPr="007E5268">
              <w:rPr>
                <w:rFonts w:ascii="Times New Roman" w:hAnsi="Times New Roman" w:cs="Times New Roman"/>
                <w:color w:val="000000"/>
                <w:sz w:val="24"/>
                <w:szCs w:val="24"/>
              </w:rPr>
              <w:t>vCPU</w:t>
            </w:r>
            <w:proofErr w:type="spellEnd"/>
            <w:r w:rsidRPr="007E5268">
              <w:rPr>
                <w:rFonts w:ascii="Times New Roman" w:hAnsi="Times New Roman" w:cs="Times New Roman"/>
                <w:color w:val="000000"/>
                <w:sz w:val="24"/>
                <w:szCs w:val="24"/>
              </w:rPr>
              <w:t>)</w:t>
            </w:r>
          </w:p>
        </w:tc>
        <w:tc>
          <w:tcPr>
            <w:tcW w:w="1843" w:type="dxa"/>
            <w:tcBorders>
              <w:left w:val="single" w:sz="4" w:space="0" w:color="000000"/>
              <w:right w:val="single" w:sz="4" w:space="0" w:color="000000"/>
            </w:tcBorders>
          </w:tcPr>
          <w:p w14:paraId="25EE0A91" w14:textId="77777777" w:rsidR="007E5268" w:rsidRPr="007E5268" w:rsidRDefault="007E5268" w:rsidP="007E526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7E5268">
              <w:rPr>
                <w:rFonts w:ascii="Times New Roman" w:hAnsi="Times New Roman" w:cs="Times New Roman"/>
                <w:color w:val="000000"/>
                <w:sz w:val="24"/>
                <w:szCs w:val="24"/>
              </w:rPr>
              <w:t xml:space="preserve">4 </w:t>
            </w:r>
            <w:proofErr w:type="spellStart"/>
            <w:r w:rsidRPr="007E5268">
              <w:rPr>
                <w:rFonts w:ascii="Times New Roman" w:hAnsi="Times New Roman" w:cs="Times New Roman"/>
                <w:color w:val="000000"/>
                <w:sz w:val="24"/>
                <w:szCs w:val="24"/>
              </w:rPr>
              <w:t>Ггц</w:t>
            </w:r>
            <w:proofErr w:type="spellEnd"/>
          </w:p>
        </w:tc>
      </w:tr>
      <w:tr w:rsidR="007E5268" w:rsidRPr="007E5268" w14:paraId="19E3280E" w14:textId="77777777" w:rsidTr="003A7649">
        <w:tc>
          <w:tcPr>
            <w:tcW w:w="732" w:type="dxa"/>
            <w:tcBorders>
              <w:left w:val="single" w:sz="4" w:space="0" w:color="000000"/>
            </w:tcBorders>
          </w:tcPr>
          <w:p w14:paraId="1007E4A2" w14:textId="77777777" w:rsidR="007E5268" w:rsidRPr="007E5268" w:rsidRDefault="007E5268" w:rsidP="007E526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7E5268">
              <w:rPr>
                <w:rFonts w:ascii="Times New Roman" w:hAnsi="Times New Roman" w:cs="Times New Roman"/>
                <w:color w:val="000000"/>
                <w:sz w:val="24"/>
                <w:szCs w:val="24"/>
              </w:rPr>
              <w:t>2</w:t>
            </w:r>
          </w:p>
        </w:tc>
        <w:tc>
          <w:tcPr>
            <w:tcW w:w="5080" w:type="dxa"/>
            <w:tcBorders>
              <w:left w:val="single" w:sz="4" w:space="0" w:color="000000"/>
            </w:tcBorders>
          </w:tcPr>
          <w:p w14:paraId="19DADC91" w14:textId="77777777" w:rsidR="007E5268" w:rsidRPr="007E5268" w:rsidRDefault="007E5268" w:rsidP="007E5268">
            <w:pPr>
              <w:pBdr>
                <w:top w:val="nil"/>
                <w:left w:val="nil"/>
                <w:bottom w:val="nil"/>
                <w:right w:val="nil"/>
                <w:between w:val="nil"/>
              </w:pBdr>
              <w:spacing w:after="0" w:line="240" w:lineRule="auto"/>
              <w:rPr>
                <w:rFonts w:ascii="Times New Roman" w:hAnsi="Times New Roman" w:cs="Times New Roman"/>
                <w:color w:val="000000"/>
                <w:sz w:val="24"/>
                <w:szCs w:val="24"/>
              </w:rPr>
            </w:pPr>
            <w:r w:rsidRPr="007E5268">
              <w:rPr>
                <w:rFonts w:ascii="Times New Roman" w:hAnsi="Times New Roman" w:cs="Times New Roman"/>
                <w:color w:val="000000"/>
                <w:sz w:val="24"/>
                <w:szCs w:val="24"/>
              </w:rPr>
              <w:t>Оперативна пам'ять (</w:t>
            </w:r>
            <w:proofErr w:type="spellStart"/>
            <w:r w:rsidRPr="007E5268">
              <w:rPr>
                <w:rFonts w:ascii="Times New Roman" w:hAnsi="Times New Roman" w:cs="Times New Roman"/>
                <w:color w:val="000000"/>
                <w:sz w:val="24"/>
                <w:szCs w:val="24"/>
              </w:rPr>
              <w:t>vRAM</w:t>
            </w:r>
            <w:proofErr w:type="spellEnd"/>
            <w:r w:rsidRPr="007E5268">
              <w:rPr>
                <w:rFonts w:ascii="Times New Roman" w:hAnsi="Times New Roman" w:cs="Times New Roman"/>
                <w:color w:val="000000"/>
                <w:sz w:val="24"/>
                <w:szCs w:val="24"/>
              </w:rPr>
              <w:t>)</w:t>
            </w:r>
          </w:p>
        </w:tc>
        <w:tc>
          <w:tcPr>
            <w:tcW w:w="1843" w:type="dxa"/>
            <w:tcBorders>
              <w:left w:val="single" w:sz="4" w:space="0" w:color="000000"/>
              <w:right w:val="single" w:sz="4" w:space="0" w:color="000000"/>
            </w:tcBorders>
          </w:tcPr>
          <w:p w14:paraId="7C4C659D" w14:textId="77777777" w:rsidR="007E5268" w:rsidRPr="007E5268" w:rsidRDefault="007E5268" w:rsidP="007E526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7E5268">
              <w:rPr>
                <w:rFonts w:ascii="Times New Roman" w:hAnsi="Times New Roman" w:cs="Times New Roman"/>
                <w:color w:val="000000"/>
                <w:sz w:val="24"/>
                <w:szCs w:val="24"/>
              </w:rPr>
              <w:t>8 ГБ</w:t>
            </w:r>
          </w:p>
        </w:tc>
      </w:tr>
      <w:tr w:rsidR="007E5268" w:rsidRPr="007E5268" w14:paraId="782C5BFF" w14:textId="77777777" w:rsidTr="003A7649">
        <w:tc>
          <w:tcPr>
            <w:tcW w:w="732" w:type="dxa"/>
            <w:tcBorders>
              <w:left w:val="single" w:sz="4" w:space="0" w:color="000000"/>
            </w:tcBorders>
          </w:tcPr>
          <w:p w14:paraId="3A8469D8" w14:textId="77777777" w:rsidR="007E5268" w:rsidRPr="007E5268" w:rsidRDefault="007E5268" w:rsidP="007E526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7E5268">
              <w:rPr>
                <w:rFonts w:ascii="Times New Roman" w:hAnsi="Times New Roman" w:cs="Times New Roman"/>
                <w:color w:val="000000"/>
                <w:sz w:val="24"/>
                <w:szCs w:val="24"/>
              </w:rPr>
              <w:t>3</w:t>
            </w:r>
          </w:p>
        </w:tc>
        <w:tc>
          <w:tcPr>
            <w:tcW w:w="5080" w:type="dxa"/>
            <w:tcBorders>
              <w:left w:val="single" w:sz="4" w:space="0" w:color="000000"/>
            </w:tcBorders>
          </w:tcPr>
          <w:p w14:paraId="04DD4542" w14:textId="77777777" w:rsidR="007E5268" w:rsidRPr="007E5268" w:rsidRDefault="007E5268" w:rsidP="007E5268">
            <w:pPr>
              <w:pBdr>
                <w:top w:val="nil"/>
                <w:left w:val="nil"/>
                <w:bottom w:val="nil"/>
                <w:right w:val="nil"/>
                <w:between w:val="nil"/>
              </w:pBdr>
              <w:spacing w:after="0" w:line="240" w:lineRule="auto"/>
              <w:rPr>
                <w:rFonts w:ascii="Times New Roman" w:hAnsi="Times New Roman" w:cs="Times New Roman"/>
                <w:color w:val="000000"/>
                <w:sz w:val="24"/>
                <w:szCs w:val="24"/>
              </w:rPr>
            </w:pPr>
            <w:r w:rsidRPr="007E5268">
              <w:rPr>
                <w:rFonts w:ascii="Times New Roman" w:hAnsi="Times New Roman" w:cs="Times New Roman"/>
                <w:color w:val="000000"/>
                <w:sz w:val="24"/>
                <w:szCs w:val="24"/>
              </w:rPr>
              <w:t>Накопичувач (</w:t>
            </w:r>
            <w:proofErr w:type="spellStart"/>
            <w:r w:rsidRPr="007E5268">
              <w:rPr>
                <w:rFonts w:ascii="Times New Roman" w:hAnsi="Times New Roman" w:cs="Times New Roman"/>
                <w:color w:val="000000"/>
                <w:sz w:val="24"/>
                <w:szCs w:val="24"/>
              </w:rPr>
              <w:t>vHDD</w:t>
            </w:r>
            <w:proofErr w:type="spellEnd"/>
            <w:r w:rsidRPr="007E5268">
              <w:rPr>
                <w:rFonts w:ascii="Times New Roman" w:hAnsi="Times New Roman" w:cs="Times New Roman"/>
                <w:color w:val="000000"/>
                <w:sz w:val="24"/>
                <w:szCs w:val="24"/>
              </w:rPr>
              <w:t>)</w:t>
            </w:r>
          </w:p>
        </w:tc>
        <w:tc>
          <w:tcPr>
            <w:tcW w:w="1843" w:type="dxa"/>
            <w:tcBorders>
              <w:left w:val="single" w:sz="4" w:space="0" w:color="000000"/>
              <w:right w:val="single" w:sz="4" w:space="0" w:color="000000"/>
            </w:tcBorders>
          </w:tcPr>
          <w:p w14:paraId="37B6BAE3" w14:textId="77777777" w:rsidR="007E5268" w:rsidRPr="007E5268" w:rsidRDefault="007E5268" w:rsidP="007E526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7E5268">
              <w:rPr>
                <w:rFonts w:ascii="Times New Roman" w:hAnsi="Times New Roman" w:cs="Times New Roman"/>
                <w:color w:val="000000"/>
                <w:sz w:val="24"/>
                <w:szCs w:val="24"/>
              </w:rPr>
              <w:t>50 ГБ</w:t>
            </w:r>
          </w:p>
        </w:tc>
      </w:tr>
      <w:tr w:rsidR="007E5268" w:rsidRPr="007E5268" w14:paraId="088DCD46" w14:textId="77777777" w:rsidTr="003A7649">
        <w:tc>
          <w:tcPr>
            <w:tcW w:w="732" w:type="dxa"/>
            <w:tcBorders>
              <w:left w:val="single" w:sz="4" w:space="0" w:color="000000"/>
              <w:bottom w:val="single" w:sz="4" w:space="0" w:color="000000"/>
            </w:tcBorders>
          </w:tcPr>
          <w:p w14:paraId="58D2350E" w14:textId="77777777" w:rsidR="007E5268" w:rsidRPr="007E5268" w:rsidRDefault="007E5268" w:rsidP="007E526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7E5268">
              <w:rPr>
                <w:rFonts w:ascii="Times New Roman" w:hAnsi="Times New Roman" w:cs="Times New Roman"/>
                <w:color w:val="000000"/>
                <w:sz w:val="24"/>
                <w:szCs w:val="24"/>
              </w:rPr>
              <w:t>4</w:t>
            </w:r>
          </w:p>
        </w:tc>
        <w:tc>
          <w:tcPr>
            <w:tcW w:w="5080" w:type="dxa"/>
            <w:tcBorders>
              <w:left w:val="single" w:sz="4" w:space="0" w:color="000000"/>
              <w:bottom w:val="single" w:sz="4" w:space="0" w:color="000000"/>
            </w:tcBorders>
          </w:tcPr>
          <w:p w14:paraId="134A37D3" w14:textId="77777777" w:rsidR="007E5268" w:rsidRPr="007E5268" w:rsidRDefault="007E5268" w:rsidP="007E5268">
            <w:pPr>
              <w:pBdr>
                <w:top w:val="nil"/>
                <w:left w:val="nil"/>
                <w:bottom w:val="nil"/>
                <w:right w:val="nil"/>
                <w:between w:val="nil"/>
              </w:pBdr>
              <w:spacing w:after="0" w:line="240" w:lineRule="auto"/>
              <w:rPr>
                <w:rFonts w:ascii="Times New Roman" w:hAnsi="Times New Roman" w:cs="Times New Roman"/>
                <w:color w:val="000000"/>
                <w:sz w:val="24"/>
                <w:szCs w:val="24"/>
              </w:rPr>
            </w:pPr>
            <w:r w:rsidRPr="007E5268">
              <w:rPr>
                <w:rFonts w:ascii="Times New Roman" w:hAnsi="Times New Roman" w:cs="Times New Roman"/>
                <w:color w:val="000000"/>
                <w:sz w:val="24"/>
                <w:szCs w:val="24"/>
              </w:rPr>
              <w:t>Інтернет 100 Мбіт/с</w:t>
            </w:r>
          </w:p>
        </w:tc>
        <w:tc>
          <w:tcPr>
            <w:tcW w:w="1843" w:type="dxa"/>
            <w:tcBorders>
              <w:left w:val="single" w:sz="4" w:space="0" w:color="000000"/>
              <w:bottom w:val="single" w:sz="4" w:space="0" w:color="000000"/>
              <w:right w:val="single" w:sz="4" w:space="0" w:color="000000"/>
            </w:tcBorders>
          </w:tcPr>
          <w:p w14:paraId="214C560C" w14:textId="77777777" w:rsidR="007E5268" w:rsidRPr="007E5268" w:rsidRDefault="007E5268" w:rsidP="007E526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7E5268">
              <w:rPr>
                <w:rFonts w:ascii="Times New Roman" w:hAnsi="Times New Roman" w:cs="Times New Roman"/>
                <w:color w:val="000000"/>
                <w:sz w:val="24"/>
                <w:szCs w:val="24"/>
              </w:rPr>
              <w:t>1 канал</w:t>
            </w:r>
          </w:p>
        </w:tc>
      </w:tr>
    </w:tbl>
    <w:p w14:paraId="4308B1C6" w14:textId="77777777" w:rsidR="007E5268" w:rsidRPr="007E5268" w:rsidRDefault="007E5268" w:rsidP="007E5268">
      <w:pPr>
        <w:pStyle w:val="a3"/>
        <w:numPr>
          <w:ilvl w:val="0"/>
          <w:numId w:val="18"/>
        </w:numPr>
        <w:pBdr>
          <w:top w:val="nil"/>
          <w:left w:val="nil"/>
          <w:bottom w:val="nil"/>
          <w:right w:val="nil"/>
          <w:between w:val="nil"/>
        </w:pBdr>
        <w:suppressAutoHyphens w:val="0"/>
        <w:spacing w:after="0" w:line="240" w:lineRule="auto"/>
        <w:contextualSpacing w:val="0"/>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lang w:val="uk-UA"/>
        </w:rPr>
        <w:t>О</w:t>
      </w:r>
      <w:proofErr w:type="spellStart"/>
      <w:r w:rsidRPr="007E5268">
        <w:rPr>
          <w:rFonts w:ascii="Times New Roman" w:hAnsi="Times New Roman" w:cs="Times New Roman"/>
          <w:color w:val="000000"/>
          <w:sz w:val="24"/>
          <w:szCs w:val="24"/>
        </w:rPr>
        <w:t>бчислювальні</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ресурси</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повинні</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надаватися</w:t>
      </w:r>
      <w:proofErr w:type="spellEnd"/>
      <w:r w:rsidRPr="007E5268">
        <w:rPr>
          <w:rFonts w:ascii="Times New Roman" w:hAnsi="Times New Roman" w:cs="Times New Roman"/>
          <w:color w:val="000000"/>
          <w:sz w:val="24"/>
          <w:szCs w:val="24"/>
        </w:rPr>
        <w:t xml:space="preserve"> з комплексною системою </w:t>
      </w:r>
      <w:proofErr w:type="spellStart"/>
      <w:r w:rsidRPr="007E5268">
        <w:rPr>
          <w:rFonts w:ascii="Times New Roman" w:hAnsi="Times New Roman" w:cs="Times New Roman"/>
          <w:color w:val="000000"/>
          <w:sz w:val="24"/>
          <w:szCs w:val="24"/>
        </w:rPr>
        <w:t>захисту</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інформації</w:t>
      </w:r>
      <w:proofErr w:type="spellEnd"/>
      <w:r w:rsidRPr="007E5268">
        <w:rPr>
          <w:rFonts w:ascii="Times New Roman" w:hAnsi="Times New Roman" w:cs="Times New Roman"/>
          <w:color w:val="000000"/>
          <w:sz w:val="24"/>
          <w:szCs w:val="24"/>
        </w:rPr>
        <w:t xml:space="preserve"> (КСЗІ).</w:t>
      </w:r>
      <w:r w:rsidRPr="007E5268">
        <w:rPr>
          <w:rFonts w:ascii="Times New Roman" w:hAnsi="Times New Roman" w:cs="Times New Roman"/>
          <w:color w:val="000000"/>
          <w:sz w:val="24"/>
          <w:szCs w:val="24"/>
          <w:lang w:val="uk-UA"/>
        </w:rPr>
        <w:t xml:space="preserve"> </w:t>
      </w:r>
      <w:bookmarkStart w:id="0" w:name="_Hlk190361242"/>
      <w:r w:rsidRPr="007E5268">
        <w:rPr>
          <w:rFonts w:ascii="Times New Roman" w:hAnsi="Times New Roman" w:cs="Times New Roman"/>
          <w:b/>
          <w:bCs/>
          <w:i/>
          <w:iCs/>
          <w:color w:val="000000"/>
          <w:sz w:val="24"/>
          <w:szCs w:val="24"/>
          <w:lang w:val="uk-UA"/>
        </w:rPr>
        <w:t>(надати гарантійний лист)</w:t>
      </w:r>
      <w:bookmarkEnd w:id="0"/>
    </w:p>
    <w:p w14:paraId="3F98CD60" w14:textId="77777777" w:rsidR="007E5268" w:rsidRPr="007E5268" w:rsidRDefault="007E5268" w:rsidP="007E5268">
      <w:pPr>
        <w:pStyle w:val="a3"/>
        <w:numPr>
          <w:ilvl w:val="0"/>
          <w:numId w:val="18"/>
        </w:numPr>
        <w:pBdr>
          <w:top w:val="nil"/>
          <w:left w:val="nil"/>
          <w:bottom w:val="nil"/>
          <w:right w:val="nil"/>
          <w:between w:val="nil"/>
        </w:pBdr>
        <w:suppressAutoHyphens w:val="0"/>
        <w:spacing w:after="0" w:line="240" w:lineRule="auto"/>
        <w:contextualSpacing w:val="0"/>
        <w:jc w:val="both"/>
        <w:rPr>
          <w:rFonts w:ascii="Times New Roman" w:hAnsi="Times New Roman" w:cs="Times New Roman"/>
          <w:color w:val="000000"/>
          <w:sz w:val="24"/>
          <w:szCs w:val="24"/>
        </w:rPr>
      </w:pPr>
      <w:proofErr w:type="spellStart"/>
      <w:r w:rsidRPr="007E5268">
        <w:rPr>
          <w:rFonts w:ascii="Times New Roman" w:hAnsi="Times New Roman" w:cs="Times New Roman"/>
          <w:color w:val="000000"/>
          <w:sz w:val="24"/>
          <w:szCs w:val="24"/>
        </w:rPr>
        <w:t>Необхідна</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кількість</w:t>
      </w:r>
      <w:proofErr w:type="spellEnd"/>
      <w:r w:rsidRPr="007E5268">
        <w:rPr>
          <w:rFonts w:ascii="Times New Roman" w:hAnsi="Times New Roman" w:cs="Times New Roman"/>
          <w:color w:val="000000"/>
          <w:sz w:val="24"/>
          <w:szCs w:val="24"/>
        </w:rPr>
        <w:t xml:space="preserve"> IOPS для </w:t>
      </w:r>
      <w:proofErr w:type="spellStart"/>
      <w:r w:rsidRPr="007E5268">
        <w:rPr>
          <w:rFonts w:ascii="Times New Roman" w:hAnsi="Times New Roman" w:cs="Times New Roman"/>
          <w:color w:val="000000"/>
          <w:sz w:val="24"/>
          <w:szCs w:val="24"/>
        </w:rPr>
        <w:t>накопичувача</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vHDD</w:t>
      </w:r>
      <w:proofErr w:type="spellEnd"/>
      <w:r w:rsidRPr="007E5268">
        <w:rPr>
          <w:rFonts w:ascii="Times New Roman" w:hAnsi="Times New Roman" w:cs="Times New Roman"/>
          <w:color w:val="000000"/>
          <w:sz w:val="24"/>
          <w:szCs w:val="24"/>
        </w:rPr>
        <w:t xml:space="preserve"> – не </w:t>
      </w:r>
      <w:proofErr w:type="spellStart"/>
      <w:r w:rsidRPr="007E5268">
        <w:rPr>
          <w:rFonts w:ascii="Times New Roman" w:hAnsi="Times New Roman" w:cs="Times New Roman"/>
          <w:color w:val="000000"/>
          <w:sz w:val="24"/>
          <w:szCs w:val="24"/>
        </w:rPr>
        <w:t>менше</w:t>
      </w:r>
      <w:proofErr w:type="spellEnd"/>
      <w:r w:rsidRPr="007E5268">
        <w:rPr>
          <w:rFonts w:ascii="Times New Roman" w:hAnsi="Times New Roman" w:cs="Times New Roman"/>
          <w:color w:val="000000"/>
          <w:sz w:val="24"/>
          <w:szCs w:val="24"/>
        </w:rPr>
        <w:t xml:space="preserve"> 300 IOPS</w:t>
      </w:r>
      <w:r w:rsidRPr="007E5268">
        <w:rPr>
          <w:rFonts w:ascii="Times New Roman" w:hAnsi="Times New Roman" w:cs="Times New Roman"/>
          <w:color w:val="000000"/>
          <w:sz w:val="24"/>
          <w:szCs w:val="24"/>
          <w:lang w:val="uk-UA"/>
        </w:rPr>
        <w:t>.</w:t>
      </w:r>
    </w:p>
    <w:p w14:paraId="640BAA8C" w14:textId="77777777" w:rsidR="007E5268" w:rsidRPr="007E5268" w:rsidRDefault="007E5268" w:rsidP="007E5268">
      <w:pPr>
        <w:pStyle w:val="a3"/>
        <w:numPr>
          <w:ilvl w:val="0"/>
          <w:numId w:val="18"/>
        </w:numPr>
        <w:pBdr>
          <w:top w:val="nil"/>
          <w:left w:val="nil"/>
          <w:bottom w:val="nil"/>
          <w:right w:val="nil"/>
          <w:between w:val="nil"/>
        </w:pBdr>
        <w:suppressAutoHyphens w:val="0"/>
        <w:spacing w:after="0" w:line="240" w:lineRule="auto"/>
        <w:contextualSpacing w:val="0"/>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 xml:space="preserve">Дата-центр, у </w:t>
      </w:r>
      <w:proofErr w:type="spellStart"/>
      <w:r w:rsidRPr="007E5268">
        <w:rPr>
          <w:rFonts w:ascii="Times New Roman" w:hAnsi="Times New Roman" w:cs="Times New Roman"/>
          <w:color w:val="000000"/>
          <w:sz w:val="24"/>
          <w:szCs w:val="24"/>
        </w:rPr>
        <w:t>якому</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будуть</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розміщені</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обчислювальні</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ресурси</w:t>
      </w:r>
      <w:proofErr w:type="spellEnd"/>
      <w:r w:rsidRPr="007E5268">
        <w:rPr>
          <w:rFonts w:ascii="Times New Roman" w:hAnsi="Times New Roman" w:cs="Times New Roman"/>
          <w:color w:val="000000"/>
          <w:sz w:val="24"/>
          <w:szCs w:val="24"/>
        </w:rPr>
        <w:t xml:space="preserve">, повинен </w:t>
      </w:r>
      <w:proofErr w:type="spellStart"/>
      <w:r w:rsidRPr="007E5268">
        <w:rPr>
          <w:rFonts w:ascii="Times New Roman" w:hAnsi="Times New Roman" w:cs="Times New Roman"/>
          <w:color w:val="000000"/>
          <w:sz w:val="24"/>
          <w:szCs w:val="24"/>
        </w:rPr>
        <w:t>знаходитись</w:t>
      </w:r>
      <w:proofErr w:type="spellEnd"/>
      <w:r w:rsidRPr="007E5268">
        <w:rPr>
          <w:rFonts w:ascii="Times New Roman" w:hAnsi="Times New Roman" w:cs="Times New Roman"/>
          <w:color w:val="000000"/>
          <w:sz w:val="24"/>
          <w:szCs w:val="24"/>
        </w:rPr>
        <w:t xml:space="preserve"> на </w:t>
      </w:r>
      <w:proofErr w:type="spellStart"/>
      <w:r w:rsidRPr="007E5268">
        <w:rPr>
          <w:rFonts w:ascii="Times New Roman" w:hAnsi="Times New Roman" w:cs="Times New Roman"/>
          <w:color w:val="000000"/>
          <w:sz w:val="24"/>
          <w:szCs w:val="24"/>
        </w:rPr>
        <w:t>території</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України</w:t>
      </w:r>
      <w:proofErr w:type="spellEnd"/>
      <w:r w:rsidRPr="007E5268">
        <w:rPr>
          <w:rFonts w:ascii="Times New Roman" w:hAnsi="Times New Roman" w:cs="Times New Roman"/>
          <w:color w:val="000000"/>
          <w:sz w:val="24"/>
          <w:szCs w:val="24"/>
        </w:rPr>
        <w:t>.</w:t>
      </w:r>
      <w:r w:rsidRPr="007E5268">
        <w:rPr>
          <w:rFonts w:ascii="Times New Roman" w:hAnsi="Times New Roman" w:cs="Times New Roman"/>
          <w:b/>
          <w:bCs/>
          <w:i/>
          <w:iCs/>
          <w:color w:val="000000"/>
          <w:sz w:val="24"/>
          <w:szCs w:val="24"/>
          <w:lang w:val="uk-UA"/>
        </w:rPr>
        <w:t xml:space="preserve"> (надати гарантійний лист)</w:t>
      </w:r>
    </w:p>
    <w:p w14:paraId="2E9AB26C" w14:textId="77777777" w:rsidR="007E5268" w:rsidRPr="007E5268" w:rsidRDefault="007E5268" w:rsidP="007E5268">
      <w:pPr>
        <w:pStyle w:val="a3"/>
        <w:numPr>
          <w:ilvl w:val="0"/>
          <w:numId w:val="18"/>
        </w:numPr>
        <w:pBdr>
          <w:top w:val="nil"/>
          <w:left w:val="nil"/>
          <w:bottom w:val="nil"/>
          <w:right w:val="nil"/>
          <w:between w:val="nil"/>
        </w:pBdr>
        <w:suppressAutoHyphens w:val="0"/>
        <w:spacing w:after="0" w:line="240" w:lineRule="auto"/>
        <w:contextualSpacing w:val="0"/>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 xml:space="preserve">Система </w:t>
      </w:r>
      <w:proofErr w:type="spellStart"/>
      <w:r w:rsidRPr="007E5268">
        <w:rPr>
          <w:rFonts w:ascii="Times New Roman" w:hAnsi="Times New Roman" w:cs="Times New Roman"/>
          <w:color w:val="000000"/>
          <w:sz w:val="24"/>
          <w:szCs w:val="24"/>
        </w:rPr>
        <w:t>віртуалізації</w:t>
      </w:r>
      <w:proofErr w:type="spellEnd"/>
      <w:r w:rsidRPr="007E5268">
        <w:rPr>
          <w:rFonts w:ascii="Times New Roman" w:hAnsi="Times New Roman" w:cs="Times New Roman"/>
          <w:color w:val="000000"/>
          <w:sz w:val="24"/>
          <w:szCs w:val="24"/>
        </w:rPr>
        <w:t xml:space="preserve"> </w:t>
      </w:r>
      <w:r w:rsidRPr="007E5268">
        <w:rPr>
          <w:rFonts w:ascii="Times New Roman" w:hAnsi="Times New Roman" w:cs="Times New Roman"/>
          <w:color w:val="000000"/>
          <w:sz w:val="24"/>
          <w:szCs w:val="24"/>
          <w:lang w:val="uk-UA"/>
        </w:rPr>
        <w:t>має</w:t>
      </w:r>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відповід</w:t>
      </w:r>
      <w:r w:rsidRPr="007E5268">
        <w:rPr>
          <w:rFonts w:ascii="Times New Roman" w:hAnsi="Times New Roman" w:cs="Times New Roman"/>
          <w:color w:val="000000"/>
          <w:sz w:val="24"/>
          <w:szCs w:val="24"/>
          <w:lang w:val="uk-UA"/>
        </w:rPr>
        <w:t>ати</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технічним</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вимогам</w:t>
      </w:r>
      <w:proofErr w:type="spellEnd"/>
      <w:r w:rsidRPr="007E5268">
        <w:rPr>
          <w:rFonts w:ascii="Times New Roman" w:hAnsi="Times New Roman" w:cs="Times New Roman"/>
          <w:color w:val="000000"/>
          <w:sz w:val="24"/>
          <w:szCs w:val="24"/>
        </w:rPr>
        <w:t xml:space="preserve"> та </w:t>
      </w:r>
      <w:proofErr w:type="spellStart"/>
      <w:r w:rsidRPr="007E5268">
        <w:rPr>
          <w:rFonts w:ascii="Times New Roman" w:hAnsi="Times New Roman" w:cs="Times New Roman"/>
          <w:color w:val="000000"/>
          <w:sz w:val="24"/>
          <w:szCs w:val="24"/>
        </w:rPr>
        <w:t>забезпечу</w:t>
      </w:r>
      <w:proofErr w:type="spellEnd"/>
      <w:r w:rsidRPr="007E5268">
        <w:rPr>
          <w:rFonts w:ascii="Times New Roman" w:hAnsi="Times New Roman" w:cs="Times New Roman"/>
          <w:color w:val="000000"/>
          <w:sz w:val="24"/>
          <w:szCs w:val="24"/>
          <w:lang w:val="uk-UA"/>
        </w:rPr>
        <w:t>вати</w:t>
      </w:r>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стабільну</w:t>
      </w:r>
      <w:proofErr w:type="spellEnd"/>
      <w:r w:rsidRPr="007E5268">
        <w:rPr>
          <w:rFonts w:ascii="Times New Roman" w:hAnsi="Times New Roman" w:cs="Times New Roman"/>
          <w:color w:val="000000"/>
          <w:sz w:val="24"/>
          <w:szCs w:val="24"/>
        </w:rPr>
        <w:t xml:space="preserve"> роботу </w:t>
      </w:r>
      <w:proofErr w:type="spellStart"/>
      <w:r w:rsidRPr="007E5268">
        <w:rPr>
          <w:rFonts w:ascii="Times New Roman" w:hAnsi="Times New Roman" w:cs="Times New Roman"/>
          <w:color w:val="000000"/>
          <w:sz w:val="24"/>
          <w:szCs w:val="24"/>
        </w:rPr>
        <w:t>наданих</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ресурсів</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Це</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можуть</w:t>
      </w:r>
      <w:proofErr w:type="spellEnd"/>
      <w:r w:rsidRPr="007E5268">
        <w:rPr>
          <w:rFonts w:ascii="Times New Roman" w:hAnsi="Times New Roman" w:cs="Times New Roman"/>
          <w:color w:val="000000"/>
          <w:sz w:val="24"/>
          <w:szCs w:val="24"/>
        </w:rPr>
        <w:t xml:space="preserve"> бути VMware, KVM, Hyper-V, </w:t>
      </w:r>
      <w:proofErr w:type="spellStart"/>
      <w:r w:rsidRPr="007E5268">
        <w:rPr>
          <w:rFonts w:ascii="Times New Roman" w:hAnsi="Times New Roman" w:cs="Times New Roman"/>
          <w:color w:val="000000"/>
          <w:sz w:val="24"/>
          <w:szCs w:val="24"/>
        </w:rPr>
        <w:t>Proxmox</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або</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інші</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рішення</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які</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гарантують</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надійність</w:t>
      </w:r>
      <w:proofErr w:type="spellEnd"/>
      <w:r w:rsidRPr="007E5268">
        <w:rPr>
          <w:rFonts w:ascii="Times New Roman" w:hAnsi="Times New Roman" w:cs="Times New Roman"/>
          <w:color w:val="000000"/>
          <w:sz w:val="24"/>
          <w:szCs w:val="24"/>
        </w:rPr>
        <w:t xml:space="preserve"> та </w:t>
      </w:r>
      <w:proofErr w:type="spellStart"/>
      <w:r w:rsidRPr="007E5268">
        <w:rPr>
          <w:rFonts w:ascii="Times New Roman" w:hAnsi="Times New Roman" w:cs="Times New Roman"/>
          <w:color w:val="000000"/>
          <w:sz w:val="24"/>
          <w:szCs w:val="24"/>
        </w:rPr>
        <w:t>продуктивність</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віртуального</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середовища</w:t>
      </w:r>
      <w:proofErr w:type="spellEnd"/>
      <w:r w:rsidRPr="007E5268">
        <w:rPr>
          <w:rFonts w:ascii="Times New Roman" w:hAnsi="Times New Roman" w:cs="Times New Roman"/>
          <w:color w:val="000000"/>
          <w:sz w:val="24"/>
          <w:szCs w:val="24"/>
          <w:lang w:val="uk-UA"/>
        </w:rPr>
        <w:t>.</w:t>
      </w:r>
      <w:r w:rsidRPr="007E5268">
        <w:rPr>
          <w:rFonts w:ascii="Times New Roman" w:hAnsi="Times New Roman" w:cs="Times New Roman"/>
          <w:b/>
          <w:bCs/>
          <w:i/>
          <w:iCs/>
          <w:color w:val="000000"/>
          <w:sz w:val="24"/>
          <w:szCs w:val="24"/>
          <w:lang w:val="uk-UA"/>
        </w:rPr>
        <w:t xml:space="preserve"> (надати гарантійний лист)</w:t>
      </w:r>
    </w:p>
    <w:p w14:paraId="7FBBB2D8" w14:textId="77777777" w:rsidR="007E5268" w:rsidRPr="007E5268" w:rsidRDefault="007E5268" w:rsidP="007E5268">
      <w:pPr>
        <w:pStyle w:val="a3"/>
        <w:numPr>
          <w:ilvl w:val="0"/>
          <w:numId w:val="18"/>
        </w:numPr>
        <w:pBdr>
          <w:top w:val="nil"/>
          <w:left w:val="nil"/>
          <w:bottom w:val="nil"/>
          <w:right w:val="nil"/>
          <w:between w:val="nil"/>
        </w:pBdr>
        <w:suppressAutoHyphens w:val="0"/>
        <w:spacing w:after="0" w:line="240" w:lineRule="auto"/>
        <w:contextualSpacing w:val="0"/>
        <w:jc w:val="both"/>
        <w:rPr>
          <w:rFonts w:ascii="Times New Roman" w:hAnsi="Times New Roman" w:cs="Times New Roman"/>
          <w:color w:val="000000"/>
          <w:sz w:val="24"/>
          <w:szCs w:val="24"/>
        </w:rPr>
      </w:pPr>
      <w:proofErr w:type="spellStart"/>
      <w:r w:rsidRPr="007E5268">
        <w:rPr>
          <w:rFonts w:ascii="Times New Roman" w:hAnsi="Times New Roman" w:cs="Times New Roman"/>
          <w:color w:val="000000"/>
          <w:sz w:val="24"/>
          <w:szCs w:val="24"/>
        </w:rPr>
        <w:t>Операційна</w:t>
      </w:r>
      <w:proofErr w:type="spellEnd"/>
      <w:r w:rsidRPr="007E5268">
        <w:rPr>
          <w:rFonts w:ascii="Times New Roman" w:hAnsi="Times New Roman" w:cs="Times New Roman"/>
          <w:color w:val="000000"/>
          <w:sz w:val="24"/>
          <w:szCs w:val="24"/>
        </w:rPr>
        <w:t xml:space="preserve"> система Linux. </w:t>
      </w:r>
      <w:r w:rsidRPr="007E5268">
        <w:rPr>
          <w:rFonts w:ascii="Times New Roman" w:hAnsi="Times New Roman" w:cs="Times New Roman"/>
          <w:color w:val="000000"/>
          <w:sz w:val="24"/>
          <w:szCs w:val="24"/>
          <w:lang w:val="uk-UA"/>
        </w:rPr>
        <w:t>Учасник</w:t>
      </w:r>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має</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забезпечити</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встановлення</w:t>
      </w:r>
      <w:proofErr w:type="spellEnd"/>
      <w:r w:rsidRPr="007E5268">
        <w:rPr>
          <w:rFonts w:ascii="Times New Roman" w:hAnsi="Times New Roman" w:cs="Times New Roman"/>
          <w:color w:val="000000"/>
          <w:sz w:val="24"/>
          <w:szCs w:val="24"/>
        </w:rPr>
        <w:t xml:space="preserve"> та </w:t>
      </w:r>
      <w:proofErr w:type="spellStart"/>
      <w:r w:rsidRPr="007E5268">
        <w:rPr>
          <w:rFonts w:ascii="Times New Roman" w:hAnsi="Times New Roman" w:cs="Times New Roman"/>
          <w:color w:val="000000"/>
          <w:sz w:val="24"/>
          <w:szCs w:val="24"/>
        </w:rPr>
        <w:t>налаштування</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необхідної</w:t>
      </w:r>
      <w:proofErr w:type="spellEnd"/>
      <w:r w:rsidRPr="007E5268">
        <w:rPr>
          <w:rFonts w:ascii="Times New Roman" w:hAnsi="Times New Roman" w:cs="Times New Roman"/>
          <w:color w:val="000000"/>
          <w:sz w:val="24"/>
          <w:szCs w:val="24"/>
        </w:rPr>
        <w:t xml:space="preserve"> ОС для </w:t>
      </w:r>
      <w:proofErr w:type="spellStart"/>
      <w:r w:rsidRPr="007E5268">
        <w:rPr>
          <w:rFonts w:ascii="Times New Roman" w:hAnsi="Times New Roman" w:cs="Times New Roman"/>
          <w:color w:val="000000"/>
          <w:sz w:val="24"/>
          <w:szCs w:val="24"/>
        </w:rPr>
        <w:t>оптимальної</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роботи</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інформаційної</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системи</w:t>
      </w:r>
      <w:proofErr w:type="spellEnd"/>
      <w:r w:rsidRPr="007E5268">
        <w:rPr>
          <w:rFonts w:ascii="Times New Roman" w:hAnsi="Times New Roman" w:cs="Times New Roman"/>
          <w:color w:val="000000"/>
          <w:sz w:val="24"/>
          <w:szCs w:val="24"/>
        </w:rPr>
        <w:t xml:space="preserve"> «сайт».</w:t>
      </w:r>
      <w:r w:rsidRPr="007E5268">
        <w:rPr>
          <w:rFonts w:ascii="Times New Roman" w:hAnsi="Times New Roman" w:cs="Times New Roman"/>
          <w:b/>
          <w:bCs/>
          <w:i/>
          <w:iCs/>
          <w:color w:val="000000"/>
          <w:sz w:val="24"/>
          <w:szCs w:val="24"/>
          <w:lang w:val="uk-UA"/>
        </w:rPr>
        <w:t xml:space="preserve"> (надати гарантійний лист)</w:t>
      </w:r>
    </w:p>
    <w:p w14:paraId="5EC911F6" w14:textId="77777777" w:rsidR="007E5268" w:rsidRPr="007E5268" w:rsidRDefault="007E5268" w:rsidP="007E5268">
      <w:pPr>
        <w:pStyle w:val="a3"/>
        <w:numPr>
          <w:ilvl w:val="0"/>
          <w:numId w:val="18"/>
        </w:numPr>
        <w:pBdr>
          <w:top w:val="nil"/>
          <w:left w:val="nil"/>
          <w:bottom w:val="nil"/>
          <w:right w:val="nil"/>
          <w:between w:val="nil"/>
        </w:pBdr>
        <w:suppressAutoHyphens w:val="0"/>
        <w:spacing w:after="0" w:line="240" w:lineRule="auto"/>
        <w:contextualSpacing w:val="0"/>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lang w:val="uk-UA"/>
        </w:rPr>
        <w:lastRenderedPageBreak/>
        <w:t>Учасник</w:t>
      </w:r>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має</w:t>
      </w:r>
      <w:proofErr w:type="spellEnd"/>
      <w:r w:rsidRPr="007E5268">
        <w:rPr>
          <w:rFonts w:ascii="Times New Roman" w:hAnsi="Times New Roman" w:cs="Times New Roman"/>
          <w:color w:val="000000"/>
          <w:sz w:val="24"/>
          <w:szCs w:val="24"/>
        </w:rPr>
        <w:t xml:space="preserve"> не </w:t>
      </w:r>
      <w:proofErr w:type="spellStart"/>
      <w:r w:rsidRPr="007E5268">
        <w:rPr>
          <w:rFonts w:ascii="Times New Roman" w:hAnsi="Times New Roman" w:cs="Times New Roman"/>
          <w:color w:val="000000"/>
          <w:sz w:val="24"/>
          <w:szCs w:val="24"/>
        </w:rPr>
        <w:t>лише</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забезпечити</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належне</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функціонування</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віртуального</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середовища</w:t>
      </w:r>
      <w:proofErr w:type="spellEnd"/>
      <w:r w:rsidRPr="007E5268">
        <w:rPr>
          <w:rFonts w:ascii="Times New Roman" w:hAnsi="Times New Roman" w:cs="Times New Roman"/>
          <w:color w:val="000000"/>
          <w:sz w:val="24"/>
          <w:szCs w:val="24"/>
        </w:rPr>
        <w:t xml:space="preserve">, а й </w:t>
      </w:r>
      <w:proofErr w:type="spellStart"/>
      <w:r w:rsidRPr="007E5268">
        <w:rPr>
          <w:rFonts w:ascii="Times New Roman" w:hAnsi="Times New Roman" w:cs="Times New Roman"/>
          <w:color w:val="000000"/>
          <w:sz w:val="24"/>
          <w:szCs w:val="24"/>
        </w:rPr>
        <w:t>здійснювати</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технічну</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підтримку</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налаштування</w:t>
      </w:r>
      <w:proofErr w:type="spellEnd"/>
      <w:r w:rsidRPr="007E5268">
        <w:rPr>
          <w:rFonts w:ascii="Times New Roman" w:hAnsi="Times New Roman" w:cs="Times New Roman"/>
          <w:color w:val="000000"/>
          <w:sz w:val="24"/>
          <w:szCs w:val="24"/>
        </w:rPr>
        <w:t xml:space="preserve"> та </w:t>
      </w:r>
      <w:proofErr w:type="spellStart"/>
      <w:r w:rsidRPr="007E5268">
        <w:rPr>
          <w:rFonts w:ascii="Times New Roman" w:hAnsi="Times New Roman" w:cs="Times New Roman"/>
          <w:color w:val="000000"/>
          <w:sz w:val="24"/>
          <w:szCs w:val="24"/>
        </w:rPr>
        <w:t>моніторинг</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роботи</w:t>
      </w:r>
      <w:proofErr w:type="spellEnd"/>
      <w:r w:rsidRPr="007E5268">
        <w:rPr>
          <w:rFonts w:ascii="Times New Roman" w:hAnsi="Times New Roman" w:cs="Times New Roman"/>
          <w:color w:val="000000"/>
          <w:sz w:val="24"/>
          <w:szCs w:val="24"/>
        </w:rPr>
        <w:t xml:space="preserve"> сайту, </w:t>
      </w:r>
      <w:proofErr w:type="spellStart"/>
      <w:r w:rsidRPr="007E5268">
        <w:rPr>
          <w:rFonts w:ascii="Times New Roman" w:hAnsi="Times New Roman" w:cs="Times New Roman"/>
          <w:color w:val="000000"/>
          <w:sz w:val="24"/>
          <w:szCs w:val="24"/>
        </w:rPr>
        <w:t>що</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розміщується</w:t>
      </w:r>
      <w:proofErr w:type="spellEnd"/>
      <w:r w:rsidRPr="007E5268">
        <w:rPr>
          <w:rFonts w:ascii="Times New Roman" w:hAnsi="Times New Roman" w:cs="Times New Roman"/>
          <w:color w:val="000000"/>
          <w:sz w:val="24"/>
          <w:szCs w:val="24"/>
        </w:rPr>
        <w:t xml:space="preserve"> в </w:t>
      </w:r>
      <w:proofErr w:type="spellStart"/>
      <w:r w:rsidRPr="007E5268">
        <w:rPr>
          <w:rFonts w:ascii="Times New Roman" w:hAnsi="Times New Roman" w:cs="Times New Roman"/>
          <w:color w:val="000000"/>
          <w:sz w:val="24"/>
          <w:szCs w:val="24"/>
        </w:rPr>
        <w:t>цьому</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середовищі</w:t>
      </w:r>
      <w:proofErr w:type="spellEnd"/>
      <w:r w:rsidRPr="007E5268">
        <w:rPr>
          <w:rFonts w:ascii="Times New Roman" w:hAnsi="Times New Roman" w:cs="Times New Roman"/>
          <w:color w:val="000000"/>
          <w:sz w:val="24"/>
          <w:szCs w:val="24"/>
        </w:rPr>
        <w:t>.</w:t>
      </w:r>
      <w:r w:rsidRPr="007E5268">
        <w:rPr>
          <w:rFonts w:ascii="Times New Roman" w:hAnsi="Times New Roman" w:cs="Times New Roman"/>
          <w:b/>
          <w:bCs/>
          <w:i/>
          <w:iCs/>
          <w:color w:val="000000"/>
          <w:sz w:val="24"/>
          <w:szCs w:val="24"/>
          <w:lang w:val="uk-UA"/>
        </w:rPr>
        <w:t xml:space="preserve"> </w:t>
      </w:r>
      <w:bookmarkStart w:id="1" w:name="_Hlk190361486"/>
      <w:r w:rsidRPr="007E5268">
        <w:rPr>
          <w:rFonts w:ascii="Times New Roman" w:hAnsi="Times New Roman" w:cs="Times New Roman"/>
          <w:b/>
          <w:bCs/>
          <w:i/>
          <w:iCs/>
          <w:color w:val="000000"/>
          <w:sz w:val="24"/>
          <w:szCs w:val="24"/>
          <w:lang w:val="uk-UA"/>
        </w:rPr>
        <w:t>(надати гарантійний лист)</w:t>
      </w:r>
      <w:bookmarkEnd w:id="1"/>
    </w:p>
    <w:p w14:paraId="62C2F031" w14:textId="77777777" w:rsidR="007E5268" w:rsidRPr="007E5268" w:rsidRDefault="007E5268" w:rsidP="007E5268">
      <w:pPr>
        <w:pStyle w:val="a3"/>
        <w:numPr>
          <w:ilvl w:val="0"/>
          <w:numId w:val="18"/>
        </w:numPr>
        <w:pBdr>
          <w:top w:val="nil"/>
          <w:left w:val="nil"/>
          <w:bottom w:val="nil"/>
          <w:right w:val="nil"/>
          <w:between w:val="nil"/>
        </w:pBdr>
        <w:suppressAutoHyphens w:val="0"/>
        <w:spacing w:after="0" w:line="240" w:lineRule="auto"/>
        <w:contextualSpacing w:val="0"/>
        <w:jc w:val="both"/>
        <w:rPr>
          <w:rFonts w:ascii="Times New Roman" w:hAnsi="Times New Roman" w:cs="Times New Roman"/>
          <w:color w:val="000000"/>
          <w:sz w:val="24"/>
          <w:szCs w:val="24"/>
        </w:rPr>
      </w:pPr>
      <w:proofErr w:type="spellStart"/>
      <w:r w:rsidRPr="007E5268">
        <w:rPr>
          <w:rFonts w:ascii="Times New Roman" w:hAnsi="Times New Roman" w:cs="Times New Roman"/>
          <w:color w:val="000000"/>
          <w:sz w:val="24"/>
          <w:szCs w:val="24"/>
        </w:rPr>
        <w:t>Підтримка</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функціонування</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додатків</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Замовника</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розміщених</w:t>
      </w:r>
      <w:proofErr w:type="spellEnd"/>
      <w:r w:rsidRPr="007E5268">
        <w:rPr>
          <w:rFonts w:ascii="Times New Roman" w:hAnsi="Times New Roman" w:cs="Times New Roman"/>
          <w:color w:val="000000"/>
          <w:sz w:val="24"/>
          <w:szCs w:val="24"/>
        </w:rPr>
        <w:t xml:space="preserve"> на </w:t>
      </w:r>
      <w:proofErr w:type="spellStart"/>
      <w:r w:rsidRPr="007E5268">
        <w:rPr>
          <w:rFonts w:ascii="Times New Roman" w:hAnsi="Times New Roman" w:cs="Times New Roman"/>
          <w:color w:val="000000"/>
          <w:sz w:val="24"/>
          <w:szCs w:val="24"/>
        </w:rPr>
        <w:t>орендованих</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обчислювальних</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потужностях</w:t>
      </w:r>
      <w:proofErr w:type="spellEnd"/>
      <w:r w:rsidRPr="007E5268">
        <w:rPr>
          <w:rFonts w:ascii="Times New Roman" w:hAnsi="Times New Roman" w:cs="Times New Roman"/>
          <w:color w:val="000000"/>
          <w:sz w:val="24"/>
          <w:szCs w:val="24"/>
          <w:lang w:val="uk-UA"/>
        </w:rPr>
        <w:t xml:space="preserve"> </w:t>
      </w:r>
      <w:r w:rsidRPr="007E5268">
        <w:rPr>
          <w:rFonts w:ascii="Times New Roman" w:hAnsi="Times New Roman" w:cs="Times New Roman"/>
          <w:b/>
          <w:bCs/>
          <w:i/>
          <w:iCs/>
          <w:color w:val="000000"/>
          <w:sz w:val="24"/>
          <w:szCs w:val="24"/>
        </w:rPr>
        <w:t>(</w:t>
      </w:r>
      <w:proofErr w:type="spellStart"/>
      <w:r w:rsidRPr="007E5268">
        <w:rPr>
          <w:rFonts w:ascii="Times New Roman" w:hAnsi="Times New Roman" w:cs="Times New Roman"/>
          <w:b/>
          <w:bCs/>
          <w:i/>
          <w:iCs/>
          <w:color w:val="000000"/>
          <w:sz w:val="24"/>
          <w:szCs w:val="24"/>
        </w:rPr>
        <w:t>надати</w:t>
      </w:r>
      <w:proofErr w:type="spellEnd"/>
      <w:r w:rsidRPr="007E5268">
        <w:rPr>
          <w:rFonts w:ascii="Times New Roman" w:hAnsi="Times New Roman" w:cs="Times New Roman"/>
          <w:b/>
          <w:bCs/>
          <w:i/>
          <w:iCs/>
          <w:color w:val="000000"/>
          <w:sz w:val="24"/>
          <w:szCs w:val="24"/>
        </w:rPr>
        <w:t xml:space="preserve"> гарант</w:t>
      </w:r>
      <w:r w:rsidRPr="007E5268">
        <w:rPr>
          <w:rFonts w:ascii="Times New Roman" w:hAnsi="Times New Roman" w:cs="Times New Roman"/>
          <w:b/>
          <w:bCs/>
          <w:i/>
          <w:iCs/>
          <w:color w:val="000000"/>
          <w:sz w:val="24"/>
          <w:szCs w:val="24"/>
          <w:lang w:val="uk-UA"/>
        </w:rPr>
        <w:t>і</w:t>
      </w:r>
      <w:proofErr w:type="spellStart"/>
      <w:r w:rsidRPr="007E5268">
        <w:rPr>
          <w:rFonts w:ascii="Times New Roman" w:hAnsi="Times New Roman" w:cs="Times New Roman"/>
          <w:b/>
          <w:bCs/>
          <w:i/>
          <w:iCs/>
          <w:color w:val="000000"/>
          <w:sz w:val="24"/>
          <w:szCs w:val="24"/>
        </w:rPr>
        <w:t>йн</w:t>
      </w:r>
      <w:proofErr w:type="spellEnd"/>
      <w:r w:rsidRPr="007E5268">
        <w:rPr>
          <w:rFonts w:ascii="Times New Roman" w:hAnsi="Times New Roman" w:cs="Times New Roman"/>
          <w:b/>
          <w:bCs/>
          <w:i/>
          <w:iCs/>
          <w:color w:val="000000"/>
          <w:sz w:val="24"/>
          <w:szCs w:val="24"/>
          <w:lang w:val="uk-UA"/>
        </w:rPr>
        <w:t>и</w:t>
      </w:r>
      <w:r w:rsidRPr="007E5268">
        <w:rPr>
          <w:rFonts w:ascii="Times New Roman" w:hAnsi="Times New Roman" w:cs="Times New Roman"/>
          <w:b/>
          <w:bCs/>
          <w:i/>
          <w:iCs/>
          <w:color w:val="000000"/>
          <w:sz w:val="24"/>
          <w:szCs w:val="24"/>
        </w:rPr>
        <w:t>й лист)</w:t>
      </w:r>
    </w:p>
    <w:p w14:paraId="6B85823B" w14:textId="77777777" w:rsidR="007E5268" w:rsidRPr="007E5268" w:rsidRDefault="007E5268" w:rsidP="007E5268">
      <w:pPr>
        <w:pStyle w:val="a3"/>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7BE209FD" w14:textId="77777777" w:rsidR="007E5268" w:rsidRPr="007E5268" w:rsidRDefault="007E5268" w:rsidP="007E5268">
      <w:pPr>
        <w:pBdr>
          <w:top w:val="nil"/>
          <w:left w:val="nil"/>
          <w:bottom w:val="nil"/>
          <w:right w:val="nil"/>
          <w:between w:val="nil"/>
        </w:pBdr>
        <w:spacing w:after="0" w:line="240" w:lineRule="auto"/>
        <w:ind w:left="360"/>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Учасник у складі тендерної пропозиції має надати наступні документи:</w:t>
      </w:r>
    </w:p>
    <w:p w14:paraId="29A63928" w14:textId="77777777" w:rsidR="007E5268" w:rsidRPr="007E5268" w:rsidRDefault="007E5268" w:rsidP="007E5268">
      <w:pPr>
        <w:pBdr>
          <w:top w:val="nil"/>
          <w:left w:val="nil"/>
          <w:bottom w:val="nil"/>
          <w:right w:val="nil"/>
          <w:between w:val="nil"/>
        </w:pBdr>
        <w:spacing w:after="0" w:line="240" w:lineRule="auto"/>
        <w:ind w:left="360"/>
        <w:jc w:val="both"/>
        <w:rPr>
          <w:rFonts w:ascii="Times New Roman" w:hAnsi="Times New Roman" w:cs="Times New Roman"/>
          <w:color w:val="000000"/>
          <w:sz w:val="24"/>
          <w:szCs w:val="24"/>
        </w:rPr>
      </w:pPr>
    </w:p>
    <w:p w14:paraId="68EB6BF3" w14:textId="77777777" w:rsidR="007E5268" w:rsidRPr="007E5268" w:rsidRDefault="007E5268" w:rsidP="007E5268">
      <w:pPr>
        <w:pStyle w:val="a3"/>
        <w:numPr>
          <w:ilvl w:val="0"/>
          <w:numId w:val="20"/>
        </w:numPr>
        <w:pBdr>
          <w:top w:val="nil"/>
          <w:left w:val="nil"/>
          <w:bottom w:val="nil"/>
          <w:right w:val="nil"/>
          <w:between w:val="nil"/>
        </w:pBdr>
        <w:suppressAutoHyphens w:val="0"/>
        <w:spacing w:after="0" w:line="240" w:lineRule="auto"/>
        <w:contextualSpacing w:val="0"/>
        <w:jc w:val="both"/>
        <w:rPr>
          <w:rFonts w:ascii="Times New Roman" w:hAnsi="Times New Roman" w:cs="Times New Roman"/>
          <w:b/>
          <w:bCs/>
          <w:i/>
          <w:iCs/>
          <w:color w:val="000000"/>
          <w:sz w:val="24"/>
          <w:szCs w:val="24"/>
        </w:rPr>
      </w:pPr>
      <w:proofErr w:type="spellStart"/>
      <w:r w:rsidRPr="007E5268">
        <w:rPr>
          <w:rFonts w:ascii="Times New Roman" w:hAnsi="Times New Roman" w:cs="Times New Roman"/>
          <w:color w:val="000000"/>
          <w:sz w:val="24"/>
          <w:szCs w:val="24"/>
        </w:rPr>
        <w:t>Наявність</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сертифікатів</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відповідності</w:t>
      </w:r>
      <w:proofErr w:type="spellEnd"/>
      <w:r w:rsidRPr="007E5268">
        <w:rPr>
          <w:rFonts w:ascii="Times New Roman" w:hAnsi="Times New Roman" w:cs="Times New Roman"/>
          <w:color w:val="000000"/>
          <w:sz w:val="24"/>
          <w:szCs w:val="24"/>
        </w:rPr>
        <w:t xml:space="preserve"> дата-</w:t>
      </w:r>
      <w:proofErr w:type="spellStart"/>
      <w:r w:rsidRPr="007E5268">
        <w:rPr>
          <w:rFonts w:ascii="Times New Roman" w:hAnsi="Times New Roman" w:cs="Times New Roman"/>
          <w:color w:val="000000"/>
          <w:sz w:val="24"/>
          <w:szCs w:val="24"/>
        </w:rPr>
        <w:t>центрів</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що</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задіяні</w:t>
      </w:r>
      <w:proofErr w:type="spellEnd"/>
      <w:r w:rsidRPr="007E5268">
        <w:rPr>
          <w:rFonts w:ascii="Times New Roman" w:hAnsi="Times New Roman" w:cs="Times New Roman"/>
          <w:color w:val="000000"/>
          <w:sz w:val="24"/>
          <w:szCs w:val="24"/>
        </w:rPr>
        <w:t xml:space="preserve"> у </w:t>
      </w:r>
      <w:proofErr w:type="spellStart"/>
      <w:r w:rsidRPr="007E5268">
        <w:rPr>
          <w:rFonts w:ascii="Times New Roman" w:hAnsi="Times New Roman" w:cs="Times New Roman"/>
          <w:color w:val="000000"/>
          <w:sz w:val="24"/>
          <w:szCs w:val="24"/>
        </w:rPr>
        <w:t>наданні</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послуги</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міжнародному</w:t>
      </w:r>
      <w:proofErr w:type="spellEnd"/>
      <w:r w:rsidRPr="007E5268">
        <w:rPr>
          <w:rFonts w:ascii="Times New Roman" w:hAnsi="Times New Roman" w:cs="Times New Roman"/>
          <w:color w:val="000000"/>
          <w:sz w:val="24"/>
          <w:szCs w:val="24"/>
        </w:rPr>
        <w:t xml:space="preserve"> стандарту ISO/IEC 27001:2013 </w:t>
      </w:r>
      <w:proofErr w:type="spellStart"/>
      <w:r w:rsidRPr="007E5268">
        <w:rPr>
          <w:rFonts w:ascii="Times New Roman" w:hAnsi="Times New Roman" w:cs="Times New Roman"/>
          <w:color w:val="000000"/>
          <w:sz w:val="24"/>
          <w:szCs w:val="24"/>
        </w:rPr>
        <w:t>або</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сертифікатів</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відповідності</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Uptime</w:t>
      </w:r>
      <w:proofErr w:type="spellEnd"/>
      <w:r w:rsidRPr="007E5268">
        <w:rPr>
          <w:rFonts w:ascii="Times New Roman" w:hAnsi="Times New Roman" w:cs="Times New Roman"/>
          <w:color w:val="000000"/>
          <w:sz w:val="24"/>
          <w:szCs w:val="24"/>
        </w:rPr>
        <w:t xml:space="preserve"> Institute</w:t>
      </w:r>
      <w:r w:rsidRPr="007E5268">
        <w:rPr>
          <w:rFonts w:ascii="Times New Roman" w:hAnsi="Times New Roman" w:cs="Times New Roman"/>
          <w:color w:val="000000"/>
          <w:sz w:val="24"/>
          <w:szCs w:val="24"/>
          <w:lang w:val="uk-UA"/>
        </w:rPr>
        <w:t xml:space="preserve"> </w:t>
      </w:r>
      <w:r w:rsidRPr="007E5268">
        <w:rPr>
          <w:rFonts w:ascii="Times New Roman" w:hAnsi="Times New Roman" w:cs="Times New Roman"/>
          <w:b/>
          <w:bCs/>
          <w:i/>
          <w:iCs/>
          <w:color w:val="000000"/>
          <w:sz w:val="24"/>
          <w:szCs w:val="24"/>
          <w:lang w:val="uk-UA"/>
        </w:rPr>
        <w:t>(надати копії сертифікатів)</w:t>
      </w:r>
    </w:p>
    <w:p w14:paraId="2A9940DD" w14:textId="77777777" w:rsidR="007E5268" w:rsidRPr="007E5268" w:rsidRDefault="007E5268" w:rsidP="007E5268">
      <w:pPr>
        <w:pStyle w:val="a3"/>
        <w:numPr>
          <w:ilvl w:val="0"/>
          <w:numId w:val="20"/>
        </w:numPr>
        <w:pBdr>
          <w:top w:val="nil"/>
          <w:left w:val="nil"/>
          <w:bottom w:val="nil"/>
          <w:right w:val="nil"/>
          <w:between w:val="nil"/>
        </w:pBdr>
        <w:suppressAutoHyphens w:val="0"/>
        <w:spacing w:after="0" w:line="240" w:lineRule="auto"/>
        <w:contextualSpacing w:val="0"/>
        <w:jc w:val="both"/>
        <w:rPr>
          <w:rFonts w:ascii="Times New Roman" w:hAnsi="Times New Roman" w:cs="Times New Roman"/>
          <w:color w:val="000000"/>
          <w:sz w:val="24"/>
          <w:szCs w:val="24"/>
        </w:rPr>
      </w:pPr>
      <w:proofErr w:type="spellStart"/>
      <w:r w:rsidRPr="007E5268">
        <w:rPr>
          <w:rFonts w:ascii="Times New Roman" w:hAnsi="Times New Roman" w:cs="Times New Roman"/>
          <w:color w:val="000000"/>
          <w:sz w:val="24"/>
          <w:szCs w:val="24"/>
        </w:rPr>
        <w:t>Діючоий</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експертний</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висновок</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Держспецзв’язку</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що</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засвідчує</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відповідність</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технічних</w:t>
      </w:r>
      <w:proofErr w:type="spellEnd"/>
      <w:r w:rsidRPr="007E5268">
        <w:rPr>
          <w:rFonts w:ascii="Times New Roman" w:hAnsi="Times New Roman" w:cs="Times New Roman"/>
          <w:color w:val="000000"/>
          <w:sz w:val="24"/>
          <w:szCs w:val="24"/>
        </w:rPr>
        <w:t xml:space="preserve"> площадок </w:t>
      </w:r>
      <w:proofErr w:type="spellStart"/>
      <w:r w:rsidRPr="007E5268">
        <w:rPr>
          <w:rFonts w:ascii="Times New Roman" w:hAnsi="Times New Roman" w:cs="Times New Roman"/>
          <w:color w:val="000000"/>
          <w:sz w:val="24"/>
          <w:szCs w:val="24"/>
        </w:rPr>
        <w:t>що</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застосовуються</w:t>
      </w:r>
      <w:proofErr w:type="spellEnd"/>
      <w:r w:rsidRPr="007E5268">
        <w:rPr>
          <w:rFonts w:ascii="Times New Roman" w:hAnsi="Times New Roman" w:cs="Times New Roman"/>
          <w:color w:val="000000"/>
          <w:sz w:val="24"/>
          <w:szCs w:val="24"/>
        </w:rPr>
        <w:t xml:space="preserve"> в </w:t>
      </w:r>
      <w:proofErr w:type="spellStart"/>
      <w:r w:rsidRPr="007E5268">
        <w:rPr>
          <w:rFonts w:ascii="Times New Roman" w:hAnsi="Times New Roman" w:cs="Times New Roman"/>
          <w:color w:val="000000"/>
          <w:sz w:val="24"/>
          <w:szCs w:val="24"/>
        </w:rPr>
        <w:t>наданні</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послуги</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вимогам</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щодо</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побудови</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комплексної</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системи</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захисту</w:t>
      </w:r>
      <w:proofErr w:type="spellEnd"/>
      <w:r w:rsidRPr="007E5268">
        <w:rPr>
          <w:rFonts w:ascii="Times New Roman" w:hAnsi="Times New Roman" w:cs="Times New Roman"/>
          <w:color w:val="000000"/>
          <w:sz w:val="24"/>
          <w:szCs w:val="24"/>
        </w:rPr>
        <w:t xml:space="preserve"> </w:t>
      </w:r>
      <w:proofErr w:type="spellStart"/>
      <w:r w:rsidRPr="007E5268">
        <w:rPr>
          <w:rFonts w:ascii="Times New Roman" w:hAnsi="Times New Roman" w:cs="Times New Roman"/>
          <w:color w:val="000000"/>
          <w:sz w:val="24"/>
          <w:szCs w:val="24"/>
        </w:rPr>
        <w:t>інформації</w:t>
      </w:r>
      <w:proofErr w:type="spellEnd"/>
      <w:r w:rsidRPr="007E5268">
        <w:rPr>
          <w:rFonts w:ascii="Times New Roman" w:hAnsi="Times New Roman" w:cs="Times New Roman"/>
          <w:color w:val="000000"/>
          <w:sz w:val="24"/>
          <w:szCs w:val="24"/>
        </w:rPr>
        <w:t>.</w:t>
      </w:r>
      <w:r w:rsidRPr="007E5268">
        <w:rPr>
          <w:rFonts w:ascii="Times New Roman" w:hAnsi="Times New Roman" w:cs="Times New Roman"/>
          <w:color w:val="000000"/>
          <w:sz w:val="24"/>
          <w:szCs w:val="24"/>
          <w:lang w:val="uk-UA"/>
        </w:rPr>
        <w:t xml:space="preserve"> </w:t>
      </w:r>
      <w:r w:rsidRPr="007E5268">
        <w:rPr>
          <w:rFonts w:ascii="Times New Roman" w:hAnsi="Times New Roman" w:cs="Times New Roman"/>
          <w:b/>
          <w:bCs/>
          <w:i/>
          <w:iCs/>
          <w:color w:val="000000"/>
          <w:sz w:val="24"/>
          <w:szCs w:val="24"/>
          <w:lang w:val="uk-UA"/>
        </w:rPr>
        <w:t>(надати копію висновку)</w:t>
      </w:r>
    </w:p>
    <w:p w14:paraId="545A343A" w14:textId="77777777" w:rsidR="007E5268" w:rsidRPr="007E5268" w:rsidRDefault="007E5268" w:rsidP="007E5268">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23927C06"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Послуги включають в себе: забезпечення функціонування віртуального середовища в якому розміщено віртуальна машина Замовника, каналів передачі даних до віртуального середовища; послуги з технічної підтримки</w:t>
      </w:r>
      <w:bookmarkStart w:id="2" w:name="30j0zll" w:colFirst="0" w:colLast="0"/>
      <w:bookmarkEnd w:id="2"/>
      <w:r w:rsidRPr="007E5268">
        <w:rPr>
          <w:rFonts w:ascii="Times New Roman" w:hAnsi="Times New Roman" w:cs="Times New Roman"/>
          <w:color w:val="000000"/>
          <w:sz w:val="24"/>
          <w:szCs w:val="24"/>
        </w:rPr>
        <w:t xml:space="preserve"> та надання консультацій замовнику по електронній пошті та системам обміну повідомленнями при потребі З</w:t>
      </w:r>
      <w:bookmarkStart w:id="3" w:name="1fob9te" w:colFirst="0" w:colLast="0"/>
      <w:bookmarkEnd w:id="3"/>
      <w:r w:rsidRPr="007E5268">
        <w:rPr>
          <w:rFonts w:ascii="Times New Roman" w:hAnsi="Times New Roman" w:cs="Times New Roman"/>
          <w:color w:val="000000"/>
          <w:sz w:val="24"/>
          <w:szCs w:val="24"/>
        </w:rPr>
        <w:t>амовника:</w:t>
      </w:r>
    </w:p>
    <w:p w14:paraId="45ACBBAF" w14:textId="77777777" w:rsidR="007E5268" w:rsidRPr="007E5268" w:rsidRDefault="007E5268" w:rsidP="007E5268">
      <w:pPr>
        <w:numPr>
          <w:ilvl w:val="0"/>
          <w:numId w:val="19"/>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налаштування віртуального середовища Замовника та забезпечення належного функціонування системи віртуалізації;</w:t>
      </w:r>
    </w:p>
    <w:p w14:paraId="0EA909AF" w14:textId="77777777" w:rsidR="007E5268" w:rsidRPr="007E5268" w:rsidRDefault="007E5268" w:rsidP="007E5268">
      <w:pPr>
        <w:numPr>
          <w:ilvl w:val="0"/>
          <w:numId w:val="19"/>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постійний моніторинг роботи системи віртуалізації та оперативне реагування на інциденти які виникли у Замовника;</w:t>
      </w:r>
    </w:p>
    <w:p w14:paraId="05E541A4" w14:textId="77777777" w:rsidR="007E5268" w:rsidRPr="007E5268" w:rsidRDefault="007E5268" w:rsidP="007E5268">
      <w:pPr>
        <w:numPr>
          <w:ilvl w:val="0"/>
          <w:numId w:val="19"/>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налаштування мережевого середовища клієнта та підтримка належного функціонування каналів передачі даних;</w:t>
      </w:r>
    </w:p>
    <w:p w14:paraId="4713D37F" w14:textId="77777777" w:rsidR="007E5268" w:rsidRPr="007E5268" w:rsidRDefault="007E5268" w:rsidP="007E5268">
      <w:pPr>
        <w:numPr>
          <w:ilvl w:val="0"/>
          <w:numId w:val="19"/>
        </w:numPr>
        <w:pBdr>
          <w:top w:val="nil"/>
          <w:left w:val="nil"/>
          <w:bottom w:val="nil"/>
          <w:right w:val="nil"/>
          <w:between w:val="nil"/>
        </w:pBdr>
        <w:tabs>
          <w:tab w:val="left" w:pos="851"/>
        </w:tabs>
        <w:spacing w:after="0" w:line="240" w:lineRule="auto"/>
        <w:ind w:left="0"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надання консультативної допомоги</w:t>
      </w:r>
      <w:bookmarkStart w:id="4" w:name="3znysh7" w:colFirst="0" w:colLast="0"/>
      <w:bookmarkEnd w:id="4"/>
      <w:r w:rsidRPr="007E5268">
        <w:rPr>
          <w:rFonts w:ascii="Times New Roman" w:hAnsi="Times New Roman" w:cs="Times New Roman"/>
          <w:color w:val="000000"/>
          <w:sz w:val="24"/>
          <w:szCs w:val="24"/>
        </w:rPr>
        <w:t xml:space="preserve"> Замовнику щодо підготовки, налаштувань та роботи з наданим середовищем.</w:t>
      </w:r>
    </w:p>
    <w:p w14:paraId="5EA57B56"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p>
    <w:p w14:paraId="0D798808" w14:textId="77777777" w:rsidR="007E5268" w:rsidRPr="007E5268" w:rsidRDefault="007E5268" w:rsidP="007E5268">
      <w:pPr>
        <w:pBdr>
          <w:top w:val="nil"/>
          <w:left w:val="nil"/>
          <w:bottom w:val="nil"/>
          <w:right w:val="nil"/>
          <w:between w:val="nil"/>
        </w:pBdr>
        <w:spacing w:after="0" w:line="240" w:lineRule="auto"/>
        <w:ind w:firstLine="567"/>
        <w:jc w:val="center"/>
        <w:rPr>
          <w:rFonts w:ascii="Times New Roman" w:hAnsi="Times New Roman" w:cs="Times New Roman"/>
          <w:color w:val="000000"/>
          <w:sz w:val="24"/>
          <w:szCs w:val="24"/>
        </w:rPr>
      </w:pPr>
      <w:r w:rsidRPr="007E5268">
        <w:rPr>
          <w:rFonts w:ascii="Times New Roman" w:hAnsi="Times New Roman" w:cs="Times New Roman"/>
          <w:b/>
          <w:color w:val="000000"/>
          <w:sz w:val="24"/>
          <w:szCs w:val="24"/>
        </w:rPr>
        <w:t>Правила користування глобальною мережею Інтернет та доступом до неї</w:t>
      </w:r>
    </w:p>
    <w:p w14:paraId="0A646311"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bookmarkStart w:id="5" w:name="2et92p0" w:colFirst="0" w:colLast="0"/>
      <w:bookmarkEnd w:id="5"/>
      <w:r w:rsidRPr="007E5268">
        <w:rPr>
          <w:rFonts w:ascii="Times New Roman" w:hAnsi="Times New Roman" w:cs="Times New Roman"/>
          <w:color w:val="000000"/>
          <w:sz w:val="24"/>
          <w:szCs w:val="24"/>
        </w:rPr>
        <w:t>Не здійснювати масового розсилання повідомлень електронною поштою та іншими засобами персонального обміну інформацією як то месенджери, інакше як за явної і вираженої прямої згоди одержувачів.</w:t>
      </w:r>
    </w:p>
    <w:p w14:paraId="48393394"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Не здійснювати розсилання шкідливого та вірусного програмного забезпечення електронною поштою та іншими засобами персонального обміну інформацією як то месенджери та інше.</w:t>
      </w:r>
    </w:p>
    <w:p w14:paraId="557C9BA4"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Не здійснювати відкритої публікації в мережі адрес електронної пошти чи інших персональних ідентифікаторів громадян, а також інших персональних даних громадян  без їхньої прямої згоди.</w:t>
      </w:r>
    </w:p>
    <w:p w14:paraId="286BCB7B"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Не здійснювати цілеспрямованого сканування інформаційних ресурсів з метою збору різноманітної інформації як технічного так і інформаційного характеру.</w:t>
      </w:r>
    </w:p>
    <w:p w14:paraId="4A69EC8C"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Не вчиняти спроб отримання несанкціонованого доступу до ресурсів мережі, та не здійснювати мережевих нападів та мережевого зламу і не приймати участі в них, за винятком випадків, коли напад на мережевий ресурс проводиться з явного дозволу власника або адміністратора даного ресурсу.</w:t>
      </w:r>
    </w:p>
    <w:p w14:paraId="5CA49FE8"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Не вчиняти дій, спрямованих на порушення нормального функціонування елементів мережі (робочих станцій, серверів, мережевого обладнання, та іншого устаткування або програмного забезпечення, що не належать користувачу).</w:t>
      </w:r>
    </w:p>
    <w:p w14:paraId="32977A72"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Не вчиняти дій, направлених на отримання несанкціонованого доступу до ресурсів мережі (робочих станцій, серверів, мережевого обладнання, та іншого устаткування або програмного забезпечення), та подальшого використання  такого доступу в різноманітних цілях.</w:t>
      </w:r>
    </w:p>
    <w:p w14:paraId="78414838"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Під несанкціонованим доступом розуміється будь-який доступ способом, відмінним від передбаченого власником ресурсу.</w:t>
      </w:r>
    </w:p>
    <w:p w14:paraId="7B7C8041"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Дотримуватись правил використання інформаційних ресурсів що вказані та публікуються власниками та адміністраторами на них.</w:t>
      </w:r>
    </w:p>
    <w:p w14:paraId="72513DD0"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proofErr w:type="spellStart"/>
      <w:r w:rsidRPr="007E5268">
        <w:rPr>
          <w:rFonts w:ascii="Times New Roman" w:hAnsi="Times New Roman" w:cs="Times New Roman"/>
          <w:color w:val="000000"/>
          <w:sz w:val="24"/>
          <w:szCs w:val="24"/>
        </w:rPr>
        <w:lastRenderedPageBreak/>
        <w:t>Відповідально</w:t>
      </w:r>
      <w:proofErr w:type="spellEnd"/>
      <w:r w:rsidRPr="007E5268">
        <w:rPr>
          <w:rFonts w:ascii="Times New Roman" w:hAnsi="Times New Roman" w:cs="Times New Roman"/>
          <w:color w:val="000000"/>
          <w:sz w:val="24"/>
          <w:szCs w:val="24"/>
        </w:rPr>
        <w:t xml:space="preserve"> ставитись до конфіденційності власних ідентифікаційних реквізитів(паролів, токенів, </w:t>
      </w:r>
      <w:proofErr w:type="spellStart"/>
      <w:r w:rsidRPr="007E5268">
        <w:rPr>
          <w:rFonts w:ascii="Times New Roman" w:hAnsi="Times New Roman" w:cs="Times New Roman"/>
          <w:color w:val="000000"/>
          <w:sz w:val="24"/>
          <w:szCs w:val="24"/>
        </w:rPr>
        <w:t>ітп</w:t>
      </w:r>
      <w:proofErr w:type="spellEnd"/>
      <w:r w:rsidRPr="007E5268">
        <w:rPr>
          <w:rFonts w:ascii="Times New Roman" w:hAnsi="Times New Roman" w:cs="Times New Roman"/>
          <w:color w:val="000000"/>
          <w:sz w:val="24"/>
          <w:szCs w:val="24"/>
        </w:rPr>
        <w:t>) для доступу до інформаційних ресурсів, мереж, систем адміністрування тощо.</w:t>
      </w:r>
    </w:p>
    <w:p w14:paraId="31BD4CAC" w14:textId="77777777" w:rsidR="007E5268" w:rsidRPr="007E5268" w:rsidRDefault="007E5268" w:rsidP="007E5268">
      <w:pPr>
        <w:pBdr>
          <w:top w:val="nil"/>
          <w:left w:val="nil"/>
          <w:bottom w:val="nil"/>
          <w:right w:val="nil"/>
          <w:between w:val="nil"/>
        </w:pBdr>
        <w:spacing w:after="0" w:line="240" w:lineRule="auto"/>
        <w:rPr>
          <w:rFonts w:ascii="Times New Roman" w:hAnsi="Times New Roman" w:cs="Times New Roman"/>
          <w:color w:val="000000"/>
          <w:sz w:val="24"/>
          <w:szCs w:val="24"/>
        </w:rPr>
      </w:pPr>
    </w:p>
    <w:p w14:paraId="463342EB" w14:textId="77777777" w:rsidR="007E5268" w:rsidRPr="007E5268" w:rsidRDefault="007E5268" w:rsidP="007E5268">
      <w:pPr>
        <w:pBdr>
          <w:top w:val="nil"/>
          <w:left w:val="nil"/>
          <w:bottom w:val="nil"/>
          <w:right w:val="nil"/>
          <w:between w:val="nil"/>
        </w:pBdr>
        <w:spacing w:after="0" w:line="240" w:lineRule="auto"/>
        <w:ind w:firstLine="567"/>
        <w:rPr>
          <w:rFonts w:ascii="Times New Roman" w:hAnsi="Times New Roman" w:cs="Times New Roman"/>
          <w:color w:val="000000"/>
          <w:sz w:val="24"/>
          <w:szCs w:val="24"/>
        </w:rPr>
      </w:pPr>
      <w:r w:rsidRPr="007E5268">
        <w:rPr>
          <w:rFonts w:ascii="Times New Roman" w:hAnsi="Times New Roman" w:cs="Times New Roman"/>
          <w:b/>
          <w:color w:val="000000"/>
          <w:sz w:val="24"/>
          <w:szCs w:val="24"/>
        </w:rPr>
        <w:t xml:space="preserve">Технічна підтримка надається у віддаленому форматі: </w:t>
      </w:r>
    </w:p>
    <w:p w14:paraId="379B0272"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в звичайному робочому режимі</w:t>
      </w:r>
      <w:bookmarkStart w:id="6" w:name="tyjcwt" w:colFirst="0" w:colLast="0"/>
      <w:bookmarkEnd w:id="6"/>
      <w:r w:rsidRPr="007E5268">
        <w:rPr>
          <w:rFonts w:ascii="Times New Roman" w:hAnsi="Times New Roman" w:cs="Times New Roman"/>
          <w:color w:val="000000"/>
          <w:sz w:val="24"/>
          <w:szCs w:val="24"/>
        </w:rPr>
        <w:t xml:space="preserve"> 8x5 в робочі дні с 10:00 до</w:t>
      </w:r>
      <w:bookmarkStart w:id="7" w:name="3dy6vkm" w:colFirst="0" w:colLast="0"/>
      <w:bookmarkEnd w:id="7"/>
      <w:r w:rsidRPr="007E5268">
        <w:rPr>
          <w:rFonts w:ascii="Times New Roman" w:hAnsi="Times New Roman" w:cs="Times New Roman"/>
          <w:color w:val="000000"/>
          <w:sz w:val="24"/>
          <w:szCs w:val="24"/>
        </w:rPr>
        <w:t xml:space="preserve"> 18:00 (</w:t>
      </w:r>
      <w:bookmarkStart w:id="8" w:name="1t3h5sf" w:colFirst="0" w:colLast="0"/>
      <w:bookmarkEnd w:id="8"/>
      <w:r w:rsidRPr="007E5268">
        <w:rPr>
          <w:rFonts w:ascii="Times New Roman" w:hAnsi="Times New Roman" w:cs="Times New Roman"/>
          <w:color w:val="000000"/>
          <w:sz w:val="24"/>
          <w:szCs w:val="24"/>
        </w:rPr>
        <w:t>електронна пошта, системи обміну повідомленнями);</w:t>
      </w:r>
    </w:p>
    <w:p w14:paraId="50B9976B"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r w:rsidRPr="007E5268">
        <w:rPr>
          <w:rFonts w:ascii="Times New Roman" w:hAnsi="Times New Roman" w:cs="Times New Roman"/>
          <w:color w:val="000000"/>
          <w:sz w:val="24"/>
          <w:szCs w:val="24"/>
        </w:rPr>
        <w:t xml:space="preserve">в </w:t>
      </w:r>
      <w:proofErr w:type="spellStart"/>
      <w:r w:rsidRPr="007E5268">
        <w:rPr>
          <w:rFonts w:ascii="Times New Roman" w:hAnsi="Times New Roman" w:cs="Times New Roman"/>
          <w:color w:val="000000"/>
          <w:sz w:val="24"/>
          <w:szCs w:val="24"/>
        </w:rPr>
        <w:t>екстренному</w:t>
      </w:r>
      <w:proofErr w:type="spellEnd"/>
      <w:r w:rsidRPr="007E5268">
        <w:rPr>
          <w:rFonts w:ascii="Times New Roman" w:hAnsi="Times New Roman" w:cs="Times New Roman"/>
          <w:color w:val="000000"/>
          <w:sz w:val="24"/>
          <w:szCs w:val="24"/>
        </w:rPr>
        <w:t xml:space="preserve"> режимі 24x7 (електронна пошта, системи обміну повідомленнями, телефон).</w:t>
      </w:r>
    </w:p>
    <w:p w14:paraId="7AF2D310" w14:textId="77777777" w:rsidR="007E5268" w:rsidRPr="007E5268" w:rsidRDefault="007E5268" w:rsidP="007E5268">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5097FBEE" w14:textId="77777777" w:rsidR="007E5268" w:rsidRPr="007E5268" w:rsidRDefault="007E5268" w:rsidP="007E5268">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rPr>
      </w:pPr>
      <w:proofErr w:type="spellStart"/>
      <w:r w:rsidRPr="007E5268">
        <w:rPr>
          <w:rFonts w:ascii="Times New Roman" w:hAnsi="Times New Roman" w:cs="Times New Roman"/>
          <w:color w:val="000000"/>
          <w:sz w:val="24"/>
          <w:szCs w:val="24"/>
        </w:rPr>
        <w:t>Екстренний</w:t>
      </w:r>
      <w:proofErr w:type="spellEnd"/>
      <w:r w:rsidRPr="007E5268">
        <w:rPr>
          <w:rFonts w:ascii="Times New Roman" w:hAnsi="Times New Roman" w:cs="Times New Roman"/>
          <w:color w:val="000000"/>
          <w:sz w:val="24"/>
          <w:szCs w:val="24"/>
        </w:rPr>
        <w:t xml:space="preserve"> режим </w:t>
      </w:r>
      <w:proofErr w:type="spellStart"/>
      <w:r w:rsidRPr="007E5268">
        <w:rPr>
          <w:rFonts w:ascii="Times New Roman" w:hAnsi="Times New Roman" w:cs="Times New Roman"/>
          <w:color w:val="000000"/>
          <w:sz w:val="24"/>
          <w:szCs w:val="24"/>
        </w:rPr>
        <w:t>задіюється</w:t>
      </w:r>
      <w:proofErr w:type="spellEnd"/>
      <w:r w:rsidRPr="007E5268">
        <w:rPr>
          <w:rFonts w:ascii="Times New Roman" w:hAnsi="Times New Roman" w:cs="Times New Roman"/>
          <w:color w:val="000000"/>
          <w:sz w:val="24"/>
          <w:szCs w:val="24"/>
        </w:rPr>
        <w:t xml:space="preserve"> у випадку виникнення критичних проблем що унеможливлюють функціонування інформаційної системи Замовника. </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CA0973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E5268">
        <w:rPr>
          <w:rFonts w:ascii="Times New Roman" w:eastAsia="Times New Roman" w:hAnsi="Times New Roman" w:cs="Times New Roman"/>
          <w:sz w:val="24"/>
          <w:szCs w:val="24"/>
          <w:lang w:eastAsia="ru-RU"/>
        </w:rPr>
        <w:t>102 800</w:t>
      </w:r>
      <w:r w:rsidR="002F7B4B">
        <w:rPr>
          <w:rFonts w:ascii="Times New Roman" w:eastAsia="Times New Roman" w:hAnsi="Times New Roman" w:cs="Times New Roman"/>
          <w:sz w:val="24"/>
          <w:szCs w:val="24"/>
          <w:lang w:eastAsia="ru-RU"/>
        </w:rPr>
        <w:t>,00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7E5268">
        <w:rPr>
          <w:rFonts w:ascii="Times New Roman" w:eastAsia="Times New Roman" w:hAnsi="Times New Roman" w:cs="Times New Roman"/>
          <w:sz w:val="24"/>
          <w:szCs w:val="24"/>
          <w:lang w:eastAsia="ru-RU"/>
        </w:rPr>
        <w:t>сто дві тисячі вісімсот</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A2037E"/>
    <w:multiLevelType w:val="hybridMultilevel"/>
    <w:tmpl w:val="F560040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8A9203E"/>
    <w:multiLevelType w:val="multilevel"/>
    <w:tmpl w:val="282ECDC2"/>
    <w:lvl w:ilvl="0">
      <w:start w:val="1"/>
      <w:numFmt w:val="decimal"/>
      <w:lvlText w:val="%1)"/>
      <w:lvlJc w:val="left"/>
      <w:pPr>
        <w:ind w:left="720" w:hanging="360"/>
      </w:pPr>
      <w:rPr>
        <w:b w:val="0"/>
        <w:sz w:val="24"/>
        <w:szCs w:val="24"/>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70305ED"/>
    <w:multiLevelType w:val="multilevel"/>
    <w:tmpl w:val="E9CCFC1C"/>
    <w:lvl w:ilvl="0">
      <w:start w:val="1"/>
      <w:numFmt w:val="decimal"/>
      <w:lvlText w:val="%1)"/>
      <w:lvlJc w:val="left"/>
      <w:pPr>
        <w:ind w:left="720" w:hanging="360"/>
      </w:pPr>
      <w:rPr>
        <w:sz w:val="24"/>
        <w:szCs w:val="24"/>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6"/>
  </w:num>
  <w:num w:numId="2" w16cid:durableId="1729961447">
    <w:abstractNumId w:val="13"/>
  </w:num>
  <w:num w:numId="3" w16cid:durableId="556090777">
    <w:abstractNumId w:val="9"/>
  </w:num>
  <w:num w:numId="4" w16cid:durableId="1865628638">
    <w:abstractNumId w:val="12"/>
  </w:num>
  <w:num w:numId="5" w16cid:durableId="522862248">
    <w:abstractNumId w:val="15"/>
  </w:num>
  <w:num w:numId="6" w16cid:durableId="1128400551">
    <w:abstractNumId w:val="3"/>
  </w:num>
  <w:num w:numId="7" w16cid:durableId="1549879148">
    <w:abstractNumId w:val="10"/>
  </w:num>
  <w:num w:numId="8" w16cid:durableId="537087471">
    <w:abstractNumId w:val="14"/>
  </w:num>
  <w:num w:numId="9" w16cid:durableId="632519650">
    <w:abstractNumId w:val="19"/>
  </w:num>
  <w:num w:numId="10" w16cid:durableId="713892545">
    <w:abstractNumId w:val="17"/>
  </w:num>
  <w:num w:numId="11" w16cid:durableId="2031645203">
    <w:abstractNumId w:val="1"/>
  </w:num>
  <w:num w:numId="12" w16cid:durableId="1392928292">
    <w:abstractNumId w:val="8"/>
  </w:num>
  <w:num w:numId="13" w16cid:durableId="502626488">
    <w:abstractNumId w:val="18"/>
  </w:num>
  <w:num w:numId="14" w16cid:durableId="1996909732">
    <w:abstractNumId w:val="16"/>
  </w:num>
  <w:num w:numId="15" w16cid:durableId="2090689452">
    <w:abstractNumId w:val="5"/>
  </w:num>
  <w:num w:numId="16" w16cid:durableId="1185944727">
    <w:abstractNumId w:val="0"/>
  </w:num>
  <w:num w:numId="17" w16cid:durableId="1777020272">
    <w:abstractNumId w:val="4"/>
  </w:num>
  <w:num w:numId="18" w16cid:durableId="744575427">
    <w:abstractNumId w:val="11"/>
  </w:num>
  <w:num w:numId="19" w16cid:durableId="2068411756">
    <w:abstractNumId w:val="7"/>
  </w:num>
  <w:num w:numId="20" w16cid:durableId="5546919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5268"/>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9E44F6"/>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4954</Words>
  <Characters>2825</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209</cp:revision>
  <dcterms:created xsi:type="dcterms:W3CDTF">2022-11-01T12:47:00Z</dcterms:created>
  <dcterms:modified xsi:type="dcterms:W3CDTF">2025-02-17T14:10:00Z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