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B31CA8D"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6E40AE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8872E4">
        <w:rPr>
          <w:rFonts w:ascii="Times New Roman" w:hAnsi="Times New Roman" w:cs="Times New Roman"/>
          <w:sz w:val="24"/>
          <w:szCs w:val="24"/>
        </w:rPr>
        <w:t>3</w:t>
      </w:r>
      <w:r w:rsidR="001944C8">
        <w:rPr>
          <w:rFonts w:ascii="Times New Roman" w:hAnsi="Times New Roman" w:cs="Times New Roman"/>
          <w:sz w:val="24"/>
          <w:szCs w:val="24"/>
        </w:rPr>
        <w:t>-</w:t>
      </w:r>
      <w:r w:rsidR="008872E4">
        <w:rPr>
          <w:rFonts w:ascii="Times New Roman" w:hAnsi="Times New Roman" w:cs="Times New Roman"/>
          <w:sz w:val="24"/>
          <w:szCs w:val="24"/>
        </w:rPr>
        <w:t>10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872E4">
        <w:rPr>
          <w:rFonts w:ascii="Times New Roman" w:hAnsi="Times New Roman" w:cs="Times New Roman"/>
          <w:sz w:val="24"/>
          <w:szCs w:val="24"/>
        </w:rPr>
        <w:t>1766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A2E3807" w:rsidR="0086417F" w:rsidRDefault="009D1AE9" w:rsidP="0086417F">
      <w:pPr>
        <w:pStyle w:val="2"/>
        <w:shd w:val="clear" w:color="auto" w:fill="FFFFFF" w:themeFill="background1"/>
        <w:spacing w:before="0" w:beforeAutospacing="0" w:after="0" w:afterAutospacing="0"/>
        <w:jc w:val="both"/>
        <w:textAlignment w:val="baseline"/>
        <w:rPr>
          <w:spacing w:val="1"/>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BC0CA7" w:rsidRPr="00BC0CA7">
        <w:rPr>
          <w:b w:val="0"/>
          <w:bCs w:val="0"/>
          <w:spacing w:val="1"/>
          <w:sz w:val="24"/>
          <w:szCs w:val="24"/>
        </w:rPr>
        <w:t xml:space="preserve">Закупівля </w:t>
      </w:r>
      <w:r w:rsidR="00BC0CA7" w:rsidRPr="00BC0CA7">
        <w:rPr>
          <w:b w:val="0"/>
          <w:bCs w:val="0"/>
          <w:spacing w:val="1"/>
          <w:sz w:val="24"/>
          <w:szCs w:val="24"/>
          <w:lang w:val="en-US"/>
        </w:rPr>
        <w:t>IP-</w:t>
      </w:r>
      <w:r w:rsidR="00BC0CA7" w:rsidRPr="00BC0CA7">
        <w:rPr>
          <w:b w:val="0"/>
          <w:bCs w:val="0"/>
          <w:spacing w:val="1"/>
          <w:sz w:val="24"/>
          <w:szCs w:val="24"/>
        </w:rPr>
        <w:t>телефонів в комплекті за кодом CPV за ЄЗС ДК 021:2015 – 32550000-3 «Телефонне обладнання» (32552100-8 Телефони)</w:t>
      </w:r>
    </w:p>
    <w:p w14:paraId="6F23C04E" w14:textId="77777777" w:rsidR="00BC0CA7" w:rsidRPr="00FC2730" w:rsidRDefault="00BC0CA7" w:rsidP="0086417F">
      <w:pPr>
        <w:pStyle w:val="2"/>
        <w:shd w:val="clear" w:color="auto" w:fill="FFFFFF" w:themeFill="background1"/>
        <w:spacing w:before="0" w:beforeAutospacing="0" w:after="0" w:afterAutospacing="0"/>
        <w:jc w:val="both"/>
        <w:textAlignment w:val="baseline"/>
        <w:rPr>
          <w:b w:val="0"/>
          <w:bCs w:val="0"/>
          <w:sz w:val="24"/>
          <w:szCs w:val="24"/>
        </w:rPr>
      </w:pPr>
    </w:p>
    <w:p w14:paraId="552B83FE" w14:textId="77777777" w:rsidR="00FC2730" w:rsidRPr="00BC0CA7" w:rsidRDefault="00FC2730" w:rsidP="00FC2730">
      <w:pPr>
        <w:spacing w:after="0" w:line="240" w:lineRule="auto"/>
        <w:ind w:firstLine="357"/>
        <w:jc w:val="center"/>
        <w:rPr>
          <w:rFonts w:ascii="Times New Roman" w:hAnsi="Times New Roman" w:cs="Times New Roman"/>
          <w:b/>
          <w:color w:val="000000"/>
          <w:sz w:val="24"/>
          <w:szCs w:val="24"/>
        </w:rPr>
      </w:pPr>
      <w:r w:rsidRPr="00BC0CA7">
        <w:rPr>
          <w:rFonts w:ascii="Times New Roman" w:hAnsi="Times New Roman" w:cs="Times New Roman"/>
          <w:b/>
          <w:color w:val="000000"/>
          <w:sz w:val="24"/>
          <w:szCs w:val="24"/>
        </w:rPr>
        <w:t>ТЕХНІЧНІ ВИМОГИ</w:t>
      </w:r>
    </w:p>
    <w:p w14:paraId="22E0D588"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709"/>
        <w:gridCol w:w="5676"/>
        <w:gridCol w:w="1699"/>
        <w:gridCol w:w="1704"/>
      </w:tblGrid>
      <w:tr w:rsidR="00BC0CA7" w:rsidRPr="00BC0CA7" w14:paraId="01C27338" w14:textId="77777777" w:rsidTr="0070487E">
        <w:tc>
          <w:tcPr>
            <w:tcW w:w="709" w:type="dxa"/>
          </w:tcPr>
          <w:p w14:paraId="266C8B9D"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 п/п</w:t>
            </w:r>
          </w:p>
        </w:tc>
        <w:tc>
          <w:tcPr>
            <w:tcW w:w="5676" w:type="dxa"/>
          </w:tcPr>
          <w:p w14:paraId="2D34CB45"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Найменування</w:t>
            </w:r>
          </w:p>
        </w:tc>
        <w:tc>
          <w:tcPr>
            <w:tcW w:w="1699" w:type="dxa"/>
          </w:tcPr>
          <w:p w14:paraId="5D66E99C"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Одиниця виміру</w:t>
            </w:r>
          </w:p>
        </w:tc>
        <w:tc>
          <w:tcPr>
            <w:tcW w:w="1704" w:type="dxa"/>
          </w:tcPr>
          <w:p w14:paraId="501CF3D1"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Кількість</w:t>
            </w:r>
          </w:p>
        </w:tc>
      </w:tr>
      <w:tr w:rsidR="00BC0CA7" w:rsidRPr="00BC0CA7" w14:paraId="00B6B256" w14:textId="77777777" w:rsidTr="0070487E">
        <w:tc>
          <w:tcPr>
            <w:tcW w:w="709" w:type="dxa"/>
            <w:vAlign w:val="center"/>
          </w:tcPr>
          <w:p w14:paraId="1BCADA1A"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rPr>
              <w:t>1</w:t>
            </w:r>
          </w:p>
        </w:tc>
        <w:tc>
          <w:tcPr>
            <w:tcW w:w="5676" w:type="dxa"/>
          </w:tcPr>
          <w:p w14:paraId="501DD81C" w14:textId="77777777" w:rsidR="00BC0CA7" w:rsidRPr="00BC0CA7" w:rsidRDefault="00BC0CA7" w:rsidP="0070487E">
            <w:pPr>
              <w:jc w:val="both"/>
              <w:rPr>
                <w:rFonts w:ascii="Times New Roman" w:hAnsi="Times New Roman" w:cs="Times New Roman"/>
                <w:b/>
                <w:bCs/>
              </w:rPr>
            </w:pPr>
            <w:r w:rsidRPr="00BC0CA7">
              <w:rPr>
                <w:rFonts w:ascii="Times New Roman" w:hAnsi="Times New Roman" w:cs="Times New Roman"/>
                <w:b/>
                <w:bCs/>
                <w:kern w:val="2"/>
                <w:lang w:val="en-US"/>
              </w:rPr>
              <w:t>IP-</w:t>
            </w:r>
            <w:r w:rsidRPr="00BC0CA7">
              <w:rPr>
                <w:rFonts w:ascii="Times New Roman" w:hAnsi="Times New Roman" w:cs="Times New Roman"/>
                <w:b/>
                <w:bCs/>
                <w:kern w:val="2"/>
              </w:rPr>
              <w:t>телефони</w:t>
            </w:r>
            <w:r w:rsidRPr="00BC0CA7">
              <w:rPr>
                <w:rFonts w:ascii="Times New Roman" w:hAnsi="Times New Roman" w:cs="Times New Roman"/>
                <w:i/>
                <w:iCs/>
                <w:kern w:val="2"/>
              </w:rPr>
              <w:t>, у складі:</w:t>
            </w:r>
          </w:p>
        </w:tc>
        <w:tc>
          <w:tcPr>
            <w:tcW w:w="1699" w:type="dxa"/>
            <w:vAlign w:val="center"/>
          </w:tcPr>
          <w:p w14:paraId="23F891A6" w14:textId="77777777" w:rsidR="00BC0CA7" w:rsidRPr="00BC0CA7" w:rsidRDefault="00BC0CA7" w:rsidP="0070487E">
            <w:pPr>
              <w:jc w:val="center"/>
              <w:rPr>
                <w:rFonts w:ascii="Times New Roman" w:hAnsi="Times New Roman" w:cs="Times New Roman"/>
                <w:b/>
                <w:bCs/>
                <w:lang w:eastAsia="uk-UA"/>
              </w:rPr>
            </w:pPr>
            <w:r w:rsidRPr="00BC0CA7">
              <w:rPr>
                <w:rFonts w:ascii="Times New Roman" w:hAnsi="Times New Roman" w:cs="Times New Roman"/>
                <w:b/>
                <w:bCs/>
                <w:kern w:val="2"/>
                <w:lang w:eastAsia="uk-UA"/>
              </w:rPr>
              <w:t>комплект</w:t>
            </w:r>
          </w:p>
        </w:tc>
        <w:tc>
          <w:tcPr>
            <w:tcW w:w="1704" w:type="dxa"/>
            <w:vAlign w:val="center"/>
          </w:tcPr>
          <w:p w14:paraId="11F8613A" w14:textId="77777777" w:rsidR="00BC0CA7" w:rsidRPr="00BC0CA7" w:rsidRDefault="00BC0CA7" w:rsidP="0070487E">
            <w:pPr>
              <w:jc w:val="center"/>
              <w:rPr>
                <w:rFonts w:ascii="Times New Roman" w:hAnsi="Times New Roman" w:cs="Times New Roman"/>
                <w:b/>
                <w:bCs/>
                <w:lang w:eastAsia="uk-UA"/>
              </w:rPr>
            </w:pPr>
            <w:bookmarkStart w:id="0" w:name="_Hlk173497941"/>
            <w:bookmarkEnd w:id="0"/>
            <w:r w:rsidRPr="00BC0CA7">
              <w:rPr>
                <w:rFonts w:ascii="Times New Roman" w:hAnsi="Times New Roman" w:cs="Times New Roman"/>
                <w:b/>
                <w:bCs/>
                <w:kern w:val="2"/>
                <w:lang w:eastAsia="uk-UA"/>
              </w:rPr>
              <w:t>52</w:t>
            </w:r>
          </w:p>
        </w:tc>
      </w:tr>
      <w:tr w:rsidR="00BC0CA7" w:rsidRPr="00BC0CA7" w14:paraId="1C59DB95" w14:textId="77777777" w:rsidTr="0070487E">
        <w:tc>
          <w:tcPr>
            <w:tcW w:w="709" w:type="dxa"/>
            <w:vAlign w:val="center"/>
          </w:tcPr>
          <w:p w14:paraId="7BE42C8F" w14:textId="77777777" w:rsidR="00BC0CA7" w:rsidRPr="00BC0CA7" w:rsidRDefault="00BC0CA7" w:rsidP="0070487E">
            <w:pPr>
              <w:jc w:val="center"/>
              <w:rPr>
                <w:rFonts w:ascii="Times New Roman" w:hAnsi="Times New Roman" w:cs="Times New Roman"/>
                <w:kern w:val="2"/>
              </w:rPr>
            </w:pPr>
            <w:r w:rsidRPr="00BC0CA7">
              <w:rPr>
                <w:rFonts w:ascii="Times New Roman" w:hAnsi="Times New Roman" w:cs="Times New Roman"/>
                <w:kern w:val="2"/>
              </w:rPr>
              <w:t>1.1.</w:t>
            </w:r>
          </w:p>
        </w:tc>
        <w:tc>
          <w:tcPr>
            <w:tcW w:w="5676" w:type="dxa"/>
          </w:tcPr>
          <w:p w14:paraId="7B8E674D" w14:textId="77777777" w:rsidR="00BC0CA7" w:rsidRPr="00BC0CA7" w:rsidRDefault="00BC0CA7" w:rsidP="0070487E">
            <w:pPr>
              <w:jc w:val="both"/>
              <w:rPr>
                <w:rFonts w:ascii="Times New Roman" w:hAnsi="Times New Roman" w:cs="Times New Roman"/>
                <w:kern w:val="2"/>
              </w:rPr>
            </w:pPr>
            <w:r w:rsidRPr="00BC0CA7">
              <w:rPr>
                <w:rFonts w:ascii="Times New Roman" w:hAnsi="Times New Roman" w:cs="Times New Roman"/>
                <w:kern w:val="2"/>
                <w:lang w:val="en-US"/>
              </w:rPr>
              <w:t>IP-</w:t>
            </w:r>
            <w:r w:rsidRPr="00BC0CA7">
              <w:rPr>
                <w:rFonts w:ascii="Times New Roman" w:hAnsi="Times New Roman" w:cs="Times New Roman"/>
                <w:kern w:val="2"/>
              </w:rPr>
              <w:t>телефон</w:t>
            </w:r>
          </w:p>
        </w:tc>
        <w:tc>
          <w:tcPr>
            <w:tcW w:w="1699" w:type="dxa"/>
            <w:vAlign w:val="center"/>
          </w:tcPr>
          <w:p w14:paraId="211DFC5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шт.</w:t>
            </w:r>
          </w:p>
        </w:tc>
        <w:tc>
          <w:tcPr>
            <w:tcW w:w="1704" w:type="dxa"/>
            <w:vAlign w:val="center"/>
          </w:tcPr>
          <w:p w14:paraId="166784A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52</w:t>
            </w:r>
          </w:p>
        </w:tc>
      </w:tr>
      <w:tr w:rsidR="00BC0CA7" w:rsidRPr="00BC0CA7" w14:paraId="3C83C5DF" w14:textId="77777777" w:rsidTr="0070487E">
        <w:tc>
          <w:tcPr>
            <w:tcW w:w="709" w:type="dxa"/>
            <w:vAlign w:val="center"/>
          </w:tcPr>
          <w:p w14:paraId="3E49AAD6" w14:textId="77777777" w:rsidR="00BC0CA7" w:rsidRPr="00BC0CA7" w:rsidRDefault="00BC0CA7" w:rsidP="0070487E">
            <w:pPr>
              <w:jc w:val="center"/>
              <w:rPr>
                <w:rFonts w:ascii="Times New Roman" w:hAnsi="Times New Roman" w:cs="Times New Roman"/>
                <w:kern w:val="2"/>
              </w:rPr>
            </w:pPr>
            <w:r w:rsidRPr="00BC0CA7">
              <w:rPr>
                <w:rFonts w:ascii="Times New Roman" w:hAnsi="Times New Roman" w:cs="Times New Roman"/>
                <w:kern w:val="2"/>
              </w:rPr>
              <w:t>1.2.</w:t>
            </w:r>
          </w:p>
        </w:tc>
        <w:tc>
          <w:tcPr>
            <w:tcW w:w="5676" w:type="dxa"/>
          </w:tcPr>
          <w:p w14:paraId="2B2BA710" w14:textId="77777777" w:rsidR="00BC0CA7" w:rsidRPr="00BC0CA7" w:rsidRDefault="00BC0CA7" w:rsidP="0070487E">
            <w:pPr>
              <w:jc w:val="both"/>
              <w:rPr>
                <w:rFonts w:ascii="Times New Roman" w:hAnsi="Times New Roman" w:cs="Times New Roman"/>
                <w:kern w:val="2"/>
              </w:rPr>
            </w:pPr>
            <w:r w:rsidRPr="00BC0CA7">
              <w:rPr>
                <w:rFonts w:ascii="Times New Roman" w:hAnsi="Times New Roman" w:cs="Times New Roman"/>
                <w:kern w:val="2"/>
              </w:rPr>
              <w:t>Сервісна підписка</w:t>
            </w:r>
          </w:p>
        </w:tc>
        <w:tc>
          <w:tcPr>
            <w:tcW w:w="1699" w:type="dxa"/>
            <w:vAlign w:val="center"/>
          </w:tcPr>
          <w:p w14:paraId="44B4EA0D"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шт.</w:t>
            </w:r>
          </w:p>
        </w:tc>
        <w:tc>
          <w:tcPr>
            <w:tcW w:w="1704" w:type="dxa"/>
            <w:vAlign w:val="center"/>
          </w:tcPr>
          <w:p w14:paraId="6B83DB5F" w14:textId="77777777" w:rsidR="00BC0CA7" w:rsidRPr="00BC0CA7" w:rsidRDefault="00BC0CA7" w:rsidP="0070487E">
            <w:pPr>
              <w:jc w:val="center"/>
              <w:rPr>
                <w:rFonts w:ascii="Times New Roman" w:hAnsi="Times New Roman" w:cs="Times New Roman"/>
                <w:kern w:val="2"/>
                <w:lang w:eastAsia="uk-UA"/>
              </w:rPr>
            </w:pPr>
            <w:r w:rsidRPr="00BC0CA7">
              <w:rPr>
                <w:rFonts w:ascii="Times New Roman" w:hAnsi="Times New Roman" w:cs="Times New Roman"/>
                <w:kern w:val="2"/>
                <w:lang w:eastAsia="uk-UA"/>
              </w:rPr>
              <w:t>52</w:t>
            </w:r>
          </w:p>
        </w:tc>
      </w:tr>
    </w:tbl>
    <w:p w14:paraId="264AC751"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p w14:paraId="1DCD36F5" w14:textId="77777777" w:rsidR="00BC0CA7" w:rsidRPr="00BC0CA7" w:rsidRDefault="00BC0CA7" w:rsidP="00BC0CA7">
      <w:pPr>
        <w:spacing w:before="20" w:after="20" w:line="240" w:lineRule="auto"/>
        <w:ind w:right="-1" w:firstLine="567"/>
        <w:jc w:val="both"/>
        <w:rPr>
          <w:rFonts w:ascii="Times New Roman" w:hAnsi="Times New Roman" w:cs="Times New Roman"/>
          <w:b/>
          <w:bCs/>
          <w:i/>
          <w:iCs/>
          <w:sz w:val="24"/>
          <w:szCs w:val="24"/>
        </w:rPr>
      </w:pPr>
      <w:r w:rsidRPr="00BC0CA7">
        <w:rPr>
          <w:rFonts w:ascii="Times New Roman" w:hAnsi="Times New Roman" w:cs="Times New Roman"/>
          <w:b/>
          <w:bCs/>
          <w:i/>
          <w:iCs/>
          <w:sz w:val="24"/>
          <w:szCs w:val="24"/>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доставка, розвантаження Товару та інші витрати, необхідні для виконання проєкту Договору до моменту його повного завершення</w:t>
      </w:r>
      <w:r w:rsidRPr="00BC0CA7">
        <w:rPr>
          <w:rFonts w:ascii="Times New Roman" w:hAnsi="Times New Roman" w:cs="Times New Roman"/>
          <w:b/>
          <w:bCs/>
          <w:i/>
          <w:iCs/>
          <w:sz w:val="24"/>
          <w:szCs w:val="24"/>
        </w:rPr>
        <w:t>.</w:t>
      </w:r>
    </w:p>
    <w:p w14:paraId="64C2283F"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p w14:paraId="078EF186"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r w:rsidRPr="00BC0CA7">
        <w:rPr>
          <w:rFonts w:ascii="Times New Roman" w:eastAsia="Calibri" w:hAnsi="Times New Roman" w:cs="Times New Roman"/>
          <w:b/>
          <w:sz w:val="24"/>
          <w:szCs w:val="24"/>
          <w:lang w:eastAsia="ru-RU"/>
        </w:rPr>
        <w:t>ТЕХНІЧНА СПЕЦИФІКАЦІЯ ТОВАРУ</w:t>
      </w:r>
    </w:p>
    <w:p w14:paraId="11D46618" w14:textId="77777777" w:rsidR="00BC0CA7" w:rsidRPr="00BC0CA7" w:rsidRDefault="00BC0CA7" w:rsidP="00BC0CA7">
      <w:pPr>
        <w:spacing w:before="20" w:after="20" w:line="240" w:lineRule="auto"/>
        <w:ind w:right="-1" w:firstLine="737"/>
        <w:jc w:val="center"/>
        <w:rPr>
          <w:rFonts w:ascii="Times New Roman" w:eastAsia="Calibri" w:hAnsi="Times New Roman" w:cs="Times New Roman"/>
          <w:b/>
          <w:sz w:val="24"/>
          <w:szCs w:val="24"/>
          <w:lang w:eastAsia="ru-RU"/>
        </w:rPr>
      </w:pPr>
    </w:p>
    <w:tbl>
      <w:tblPr>
        <w:tblW w:w="9758" w:type="dxa"/>
        <w:tblInd w:w="-152" w:type="dxa"/>
        <w:tblLayout w:type="fixed"/>
        <w:tblLook w:val="0400" w:firstRow="0" w:lastRow="0" w:firstColumn="0" w:lastColumn="0" w:noHBand="0" w:noVBand="1"/>
      </w:tblPr>
      <w:tblGrid>
        <w:gridCol w:w="591"/>
        <w:gridCol w:w="2858"/>
        <w:gridCol w:w="3551"/>
        <w:gridCol w:w="1382"/>
        <w:gridCol w:w="1376"/>
      </w:tblGrid>
      <w:tr w:rsidR="00BC0CA7" w:rsidRPr="00BC0CA7" w14:paraId="34D97C0F" w14:textId="77777777" w:rsidTr="0070487E">
        <w:tc>
          <w:tcPr>
            <w:tcW w:w="59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C5D53FA"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w:t>
            </w:r>
          </w:p>
          <w:p w14:paraId="436B6C92"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з/п</w:t>
            </w:r>
          </w:p>
        </w:tc>
        <w:tc>
          <w:tcPr>
            <w:tcW w:w="640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B30F336"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Найменування обладнання, технічні характеристики та вимоги до обладнання</w:t>
            </w:r>
          </w:p>
        </w:tc>
        <w:tc>
          <w:tcPr>
            <w:tcW w:w="138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FEF0DBF" w14:textId="77777777" w:rsidR="00BC0CA7" w:rsidRPr="00BC0CA7" w:rsidRDefault="00BC0CA7" w:rsidP="0070487E">
            <w:pPr>
              <w:spacing w:after="0" w:line="240" w:lineRule="auto"/>
              <w:jc w:val="center"/>
              <w:rPr>
                <w:rFonts w:ascii="Times New Roman" w:eastAsia="Times New Roman" w:hAnsi="Times New Roman" w:cs="Times New Roman"/>
                <w:b/>
                <w:sz w:val="24"/>
                <w:szCs w:val="24"/>
              </w:rPr>
            </w:pPr>
            <w:r w:rsidRPr="00BC0CA7">
              <w:rPr>
                <w:rFonts w:ascii="Times New Roman" w:eastAsia="Times New Roman" w:hAnsi="Times New Roman" w:cs="Times New Roman"/>
                <w:b/>
                <w:sz w:val="24"/>
                <w:szCs w:val="24"/>
              </w:rPr>
              <w:t>Одиниця виміру</w:t>
            </w:r>
          </w:p>
        </w:tc>
        <w:tc>
          <w:tcPr>
            <w:tcW w:w="13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0EF3BE4" w14:textId="77777777" w:rsidR="00BC0CA7" w:rsidRPr="00BC0CA7" w:rsidRDefault="00BC0CA7" w:rsidP="0070487E">
            <w:pPr>
              <w:spacing w:after="0" w:line="240" w:lineRule="auto"/>
              <w:jc w:val="center"/>
              <w:rPr>
                <w:rFonts w:ascii="Times New Roman" w:hAnsi="Times New Roman" w:cs="Times New Roman"/>
                <w:spacing w:val="-17"/>
                <w:sz w:val="24"/>
                <w:szCs w:val="24"/>
              </w:rPr>
            </w:pPr>
            <w:r w:rsidRPr="00BC0CA7">
              <w:rPr>
                <w:rFonts w:ascii="Times New Roman" w:eastAsia="Times New Roman" w:hAnsi="Times New Roman" w:cs="Times New Roman"/>
                <w:b/>
                <w:spacing w:val="-17"/>
                <w:sz w:val="24"/>
                <w:szCs w:val="24"/>
              </w:rPr>
              <w:t>Кількість</w:t>
            </w:r>
          </w:p>
        </w:tc>
      </w:tr>
      <w:tr w:rsidR="00BC0CA7" w:rsidRPr="00BC0CA7" w14:paraId="59D9D690" w14:textId="77777777" w:rsidTr="0070487E">
        <w:tc>
          <w:tcPr>
            <w:tcW w:w="591" w:type="dxa"/>
            <w:tcBorders>
              <w:top w:val="single" w:sz="8" w:space="0" w:color="000000"/>
              <w:left w:val="single" w:sz="8" w:space="0" w:color="000000"/>
              <w:bottom w:val="single" w:sz="8" w:space="0" w:color="000000"/>
              <w:right w:val="single" w:sz="8" w:space="0" w:color="000000"/>
            </w:tcBorders>
            <w:vAlign w:val="center"/>
          </w:tcPr>
          <w:p w14:paraId="16792A50"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lang w:val="en-US"/>
              </w:rPr>
              <w:t>1</w:t>
            </w:r>
            <w:r w:rsidRPr="00BC0CA7">
              <w:rPr>
                <w:rFonts w:ascii="Times New Roman" w:eastAsia="Times New Roman" w:hAnsi="Times New Roman" w:cs="Times New Roman"/>
                <w:b/>
                <w:sz w:val="24"/>
                <w:szCs w:val="24"/>
              </w:rPr>
              <w:t>.</w:t>
            </w:r>
          </w:p>
        </w:tc>
        <w:tc>
          <w:tcPr>
            <w:tcW w:w="6409" w:type="dxa"/>
            <w:gridSpan w:val="2"/>
            <w:tcBorders>
              <w:top w:val="single" w:sz="8" w:space="0" w:color="000000"/>
              <w:left w:val="single" w:sz="8" w:space="0" w:color="000000"/>
              <w:bottom w:val="single" w:sz="8" w:space="0" w:color="000000"/>
              <w:right w:val="single" w:sz="8" w:space="0" w:color="000000"/>
            </w:tcBorders>
            <w:vAlign w:val="center"/>
          </w:tcPr>
          <w:p w14:paraId="4158F0E4" w14:textId="77777777" w:rsidR="00BC0CA7" w:rsidRPr="00BC0CA7" w:rsidRDefault="00BC0CA7" w:rsidP="0070487E">
            <w:pPr>
              <w:spacing w:after="0" w:line="240" w:lineRule="auto"/>
              <w:jc w:val="both"/>
              <w:rPr>
                <w:rFonts w:ascii="Times New Roman" w:hAnsi="Times New Roman" w:cs="Times New Roman"/>
                <w:sz w:val="24"/>
                <w:szCs w:val="24"/>
              </w:rPr>
            </w:pPr>
            <w:r w:rsidRPr="00BC0CA7">
              <w:rPr>
                <w:rFonts w:ascii="Times New Roman" w:eastAsia="Times New Roman" w:hAnsi="Times New Roman" w:cs="Times New Roman"/>
                <w:b/>
                <w:sz w:val="24"/>
                <w:szCs w:val="24"/>
                <w:lang w:val="en-US"/>
              </w:rPr>
              <w:t>IP-</w:t>
            </w:r>
            <w:r w:rsidRPr="00BC0CA7">
              <w:rPr>
                <w:rFonts w:ascii="Times New Roman" w:eastAsia="Times New Roman" w:hAnsi="Times New Roman" w:cs="Times New Roman"/>
                <w:b/>
                <w:sz w:val="24"/>
                <w:szCs w:val="24"/>
              </w:rPr>
              <w:t>телефон у складі:</w:t>
            </w:r>
          </w:p>
          <w:p w14:paraId="0C1E2CA7" w14:textId="77777777" w:rsidR="00BC0CA7" w:rsidRPr="00BC0CA7" w:rsidRDefault="00BC0CA7" w:rsidP="00BC0CA7">
            <w:pPr>
              <w:pStyle w:val="a3"/>
              <w:numPr>
                <w:ilvl w:val="0"/>
                <w:numId w:val="38"/>
              </w:numPr>
              <w:spacing w:after="0" w:line="240" w:lineRule="auto"/>
              <w:jc w:val="both"/>
              <w:rPr>
                <w:rFonts w:ascii="Times New Roman" w:hAnsi="Times New Roman" w:cs="Times New Roman"/>
                <w:sz w:val="24"/>
                <w:szCs w:val="24"/>
              </w:rPr>
            </w:pPr>
            <w:r w:rsidRPr="00BC0CA7">
              <w:rPr>
                <w:rFonts w:ascii="Times New Roman" w:hAnsi="Times New Roman" w:cs="Times New Roman"/>
                <w:sz w:val="24"/>
                <w:szCs w:val="24"/>
                <w:lang w:val="en-US"/>
              </w:rPr>
              <w:t>IP</w:t>
            </w:r>
            <w:r w:rsidRPr="00BC0CA7">
              <w:rPr>
                <w:rFonts w:ascii="Times New Roman" w:hAnsi="Times New Roman" w:cs="Times New Roman"/>
                <w:sz w:val="24"/>
                <w:szCs w:val="24"/>
              </w:rPr>
              <w:t xml:space="preserve">-телефон – 1 </w:t>
            </w:r>
            <w:proofErr w:type="gramStart"/>
            <w:r w:rsidRPr="00BC0CA7">
              <w:rPr>
                <w:rFonts w:ascii="Times New Roman" w:hAnsi="Times New Roman" w:cs="Times New Roman"/>
                <w:sz w:val="24"/>
                <w:szCs w:val="24"/>
              </w:rPr>
              <w:t>шт.;</w:t>
            </w:r>
            <w:proofErr w:type="gramEnd"/>
          </w:p>
          <w:p w14:paraId="7CA3C3A1" w14:textId="77777777" w:rsidR="00BC0CA7" w:rsidRPr="00BC0CA7" w:rsidRDefault="00BC0CA7" w:rsidP="00BC0CA7">
            <w:pPr>
              <w:pStyle w:val="a3"/>
              <w:numPr>
                <w:ilvl w:val="0"/>
                <w:numId w:val="38"/>
              </w:numPr>
              <w:spacing w:after="0" w:line="240" w:lineRule="auto"/>
              <w:jc w:val="both"/>
              <w:rPr>
                <w:rFonts w:ascii="Times New Roman" w:hAnsi="Times New Roman" w:cs="Times New Roman"/>
                <w:sz w:val="24"/>
                <w:szCs w:val="24"/>
              </w:rPr>
            </w:pPr>
            <w:proofErr w:type="spellStart"/>
            <w:r w:rsidRPr="00BC0CA7">
              <w:rPr>
                <w:rFonts w:ascii="Times New Roman" w:hAnsi="Times New Roman" w:cs="Times New Roman"/>
                <w:sz w:val="24"/>
                <w:szCs w:val="24"/>
              </w:rPr>
              <w:t>Сервісна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підписка</w:t>
            </w:r>
            <w:proofErr w:type="spellEnd"/>
            <w:r w:rsidRPr="00BC0CA7">
              <w:rPr>
                <w:rFonts w:ascii="Times New Roman" w:hAnsi="Times New Roman" w:cs="Times New Roman"/>
                <w:sz w:val="24"/>
                <w:szCs w:val="24"/>
              </w:rPr>
              <w:t xml:space="preserve"> – 1 шт.</w:t>
            </w:r>
          </w:p>
        </w:tc>
        <w:tc>
          <w:tcPr>
            <w:tcW w:w="1382" w:type="dxa"/>
            <w:tcBorders>
              <w:top w:val="single" w:sz="8" w:space="0" w:color="000000"/>
              <w:left w:val="single" w:sz="8" w:space="0" w:color="000000"/>
              <w:bottom w:val="single" w:sz="8" w:space="0" w:color="000000"/>
              <w:right w:val="single" w:sz="8" w:space="0" w:color="000000"/>
            </w:tcBorders>
            <w:vAlign w:val="center"/>
          </w:tcPr>
          <w:p w14:paraId="3194E3D6"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rPr>
              <w:t>Комплект</w:t>
            </w:r>
          </w:p>
        </w:tc>
        <w:tc>
          <w:tcPr>
            <w:tcW w:w="1376" w:type="dxa"/>
            <w:tcBorders>
              <w:top w:val="single" w:sz="8" w:space="0" w:color="000000"/>
              <w:left w:val="single" w:sz="8" w:space="0" w:color="000000"/>
              <w:bottom w:val="single" w:sz="8" w:space="0" w:color="000000"/>
              <w:right w:val="single" w:sz="8" w:space="0" w:color="000000"/>
            </w:tcBorders>
            <w:vAlign w:val="center"/>
          </w:tcPr>
          <w:p w14:paraId="37F55565" w14:textId="77777777" w:rsidR="00BC0CA7" w:rsidRPr="00BC0CA7" w:rsidRDefault="00BC0CA7" w:rsidP="0070487E">
            <w:pPr>
              <w:spacing w:after="0" w:line="240" w:lineRule="auto"/>
              <w:jc w:val="center"/>
              <w:rPr>
                <w:rFonts w:ascii="Times New Roman" w:hAnsi="Times New Roman" w:cs="Times New Roman"/>
                <w:sz w:val="24"/>
                <w:szCs w:val="24"/>
              </w:rPr>
            </w:pPr>
            <w:r w:rsidRPr="00BC0CA7">
              <w:rPr>
                <w:rFonts w:ascii="Times New Roman" w:eastAsia="Times New Roman" w:hAnsi="Times New Roman" w:cs="Times New Roman"/>
                <w:b/>
                <w:sz w:val="24"/>
                <w:szCs w:val="24"/>
              </w:rPr>
              <w:t>1</w:t>
            </w:r>
          </w:p>
        </w:tc>
      </w:tr>
      <w:tr w:rsidR="00BC0CA7" w:rsidRPr="00BC0CA7" w14:paraId="337DFB9A"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1509281C"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1B546CD3"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Загальні вимоги</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10DFAC67"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Не </w:t>
            </w:r>
            <w:proofErr w:type="spellStart"/>
            <w:r w:rsidRPr="00BC0CA7">
              <w:rPr>
                <w:rFonts w:ascii="Times New Roman" w:hAnsi="Times New Roman" w:cs="Times New Roman"/>
                <w:sz w:val="24"/>
                <w:szCs w:val="24"/>
              </w:rPr>
              <w:t>менше</w:t>
            </w:r>
            <w:proofErr w:type="spellEnd"/>
            <w:r w:rsidRPr="00BC0CA7">
              <w:rPr>
                <w:rFonts w:ascii="Times New Roman" w:hAnsi="Times New Roman" w:cs="Times New Roman"/>
                <w:sz w:val="24"/>
                <w:szCs w:val="24"/>
              </w:rPr>
              <w:t xml:space="preserve"> 2x 10/100/1000 </w:t>
            </w:r>
            <w:r w:rsidRPr="00BC0CA7">
              <w:rPr>
                <w:rFonts w:ascii="Times New Roman" w:hAnsi="Times New Roman" w:cs="Times New Roman"/>
                <w:sz w:val="24"/>
                <w:szCs w:val="24"/>
                <w:lang w:val="en-US"/>
              </w:rPr>
              <w:t>Ethernet</w:t>
            </w:r>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інтерфейсів</w:t>
            </w:r>
            <w:proofErr w:type="spellEnd"/>
            <w:r w:rsidRPr="00BC0CA7">
              <w:rPr>
                <w:rFonts w:ascii="Times New Roman" w:hAnsi="Times New Roman" w:cs="Times New Roman"/>
                <w:sz w:val="24"/>
                <w:szCs w:val="24"/>
              </w:rPr>
              <w:t xml:space="preserve"> з </w:t>
            </w:r>
            <w:proofErr w:type="spellStart"/>
            <w:r w:rsidRPr="00BC0CA7">
              <w:rPr>
                <w:rFonts w:ascii="Times New Roman" w:hAnsi="Times New Roman" w:cs="Times New Roman"/>
                <w:sz w:val="24"/>
                <w:szCs w:val="24"/>
              </w:rPr>
              <w:t>підтримкою</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lang w:val="en-US"/>
              </w:rPr>
              <w:t>РоЕ</w:t>
            </w:r>
            <w:proofErr w:type="spellEnd"/>
            <w:r w:rsidRPr="00BC0CA7">
              <w:rPr>
                <w:rFonts w:ascii="Times New Roman" w:hAnsi="Times New Roman" w:cs="Times New Roman"/>
                <w:sz w:val="24"/>
                <w:szCs w:val="24"/>
              </w:rPr>
              <w:t>;</w:t>
            </w:r>
          </w:p>
          <w:p w14:paraId="6FE5A569"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Колір</w:t>
            </w:r>
            <w:proofErr w:type="spellEnd"/>
            <w:r w:rsidRPr="00BC0CA7">
              <w:rPr>
                <w:rFonts w:ascii="Times New Roman" w:hAnsi="Times New Roman" w:cs="Times New Roman"/>
                <w:sz w:val="24"/>
                <w:szCs w:val="24"/>
              </w:rPr>
              <w:t xml:space="preserve"> корпусу – </w:t>
            </w:r>
            <w:proofErr w:type="spellStart"/>
            <w:r w:rsidRPr="00BC0CA7">
              <w:rPr>
                <w:rFonts w:ascii="Times New Roman" w:hAnsi="Times New Roman" w:cs="Times New Roman"/>
                <w:sz w:val="24"/>
                <w:szCs w:val="24"/>
              </w:rPr>
              <w:t>чорний</w:t>
            </w:r>
            <w:proofErr w:type="spellEnd"/>
            <w:r w:rsidRPr="00BC0CA7">
              <w:rPr>
                <w:rFonts w:ascii="Times New Roman" w:hAnsi="Times New Roman" w:cs="Times New Roman"/>
                <w:sz w:val="24"/>
                <w:szCs w:val="24"/>
              </w:rPr>
              <w:t>;</w:t>
            </w:r>
          </w:p>
          <w:p w14:paraId="58079D9C"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lastRenderedPageBreak/>
              <w:t>Кількість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ліній</w:t>
            </w:r>
            <w:proofErr w:type="spellEnd"/>
            <w:r w:rsidRPr="00BC0CA7">
              <w:rPr>
                <w:rFonts w:ascii="Times New Roman" w:hAnsi="Times New Roman" w:cs="Times New Roman"/>
                <w:sz w:val="24"/>
                <w:szCs w:val="24"/>
              </w:rPr>
              <w:t xml:space="preserve"> – не </w:t>
            </w:r>
            <w:proofErr w:type="spellStart"/>
            <w:r w:rsidRPr="00BC0CA7">
              <w:rPr>
                <w:rFonts w:ascii="Times New Roman" w:hAnsi="Times New Roman" w:cs="Times New Roman"/>
                <w:sz w:val="24"/>
                <w:szCs w:val="24"/>
              </w:rPr>
              <w:t>менше</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46</w:t>
            </w:r>
            <w:r w:rsidRPr="00BC0CA7">
              <w:rPr>
                <w:rFonts w:ascii="Times New Roman" w:hAnsi="Times New Roman" w:cs="Times New Roman"/>
                <w:sz w:val="24"/>
                <w:szCs w:val="24"/>
              </w:rPr>
              <w:t>;</w:t>
            </w:r>
          </w:p>
          <w:p w14:paraId="37365C3D"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Кількість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фізичних</w:t>
            </w:r>
            <w:proofErr w:type="spellEnd"/>
            <w:r w:rsidRPr="00BC0CA7">
              <w:rPr>
                <w:rFonts w:ascii="Times New Roman" w:hAnsi="Times New Roman" w:cs="Times New Roman"/>
                <w:sz w:val="24"/>
                <w:szCs w:val="24"/>
              </w:rPr>
              <w:t xml:space="preserve"> кнопок для </w:t>
            </w:r>
            <w:proofErr w:type="spellStart"/>
            <w:r w:rsidRPr="00BC0CA7">
              <w:rPr>
                <w:rFonts w:ascii="Times New Roman" w:hAnsi="Times New Roman" w:cs="Times New Roman"/>
                <w:sz w:val="24"/>
                <w:szCs w:val="24"/>
              </w:rPr>
              <w:t>ліній</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включно</w:t>
            </w:r>
            <w:proofErr w:type="spellEnd"/>
            <w:r w:rsidRPr="00BC0CA7">
              <w:rPr>
                <w:rFonts w:ascii="Times New Roman" w:hAnsi="Times New Roman" w:cs="Times New Roman"/>
                <w:sz w:val="24"/>
                <w:szCs w:val="24"/>
              </w:rPr>
              <w:t xml:space="preserve"> з </w:t>
            </w:r>
            <w:proofErr w:type="spellStart"/>
            <w:r w:rsidRPr="00BC0CA7">
              <w:rPr>
                <w:rFonts w:ascii="Times New Roman" w:hAnsi="Times New Roman" w:cs="Times New Roman"/>
                <w:sz w:val="24"/>
                <w:szCs w:val="24"/>
              </w:rPr>
              <w:t>панеллю</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розширення</w:t>
            </w:r>
            <w:proofErr w:type="spellEnd"/>
            <w:r w:rsidRPr="00BC0CA7">
              <w:rPr>
                <w:rFonts w:ascii="Times New Roman" w:hAnsi="Times New Roman" w:cs="Times New Roman"/>
                <w:sz w:val="24"/>
                <w:szCs w:val="24"/>
              </w:rPr>
              <w:t xml:space="preserve">) – 6 + 20 (2 </w:t>
            </w:r>
            <w:proofErr w:type="spellStart"/>
            <w:r w:rsidRPr="00BC0CA7">
              <w:rPr>
                <w:rFonts w:ascii="Times New Roman" w:hAnsi="Times New Roman" w:cs="Times New Roman"/>
                <w:sz w:val="24"/>
                <w:szCs w:val="24"/>
              </w:rPr>
              <w:t>сторінки</w:t>
            </w:r>
            <w:proofErr w:type="spellEnd"/>
            <w:r w:rsidRPr="00BC0CA7">
              <w:rPr>
                <w:rFonts w:ascii="Times New Roman" w:hAnsi="Times New Roman" w:cs="Times New Roman"/>
                <w:sz w:val="24"/>
                <w:szCs w:val="24"/>
              </w:rPr>
              <w:t>);</w:t>
            </w:r>
          </w:p>
          <w:p w14:paraId="3B7D5F96"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Екран</w:t>
            </w:r>
            <w:proofErr w:type="spellEnd"/>
            <w:r w:rsidRPr="00BC0CA7">
              <w:rPr>
                <w:rFonts w:ascii="Times New Roman" w:hAnsi="Times New Roman" w:cs="Times New Roman"/>
                <w:sz w:val="24"/>
                <w:szCs w:val="24"/>
              </w:rPr>
              <w:t xml:space="preserve"> не </w:t>
            </w:r>
            <w:proofErr w:type="spellStart"/>
            <w:r w:rsidRPr="00BC0CA7">
              <w:rPr>
                <w:rFonts w:ascii="Times New Roman" w:hAnsi="Times New Roman" w:cs="Times New Roman"/>
                <w:sz w:val="24"/>
                <w:szCs w:val="24"/>
              </w:rPr>
              <w:t>гірше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ніж</w:t>
            </w:r>
            <w:proofErr w:type="spellEnd"/>
            <w:r w:rsidRPr="00BC0CA7">
              <w:rPr>
                <w:rFonts w:ascii="Times New Roman" w:hAnsi="Times New Roman" w:cs="Times New Roman"/>
                <w:sz w:val="24"/>
                <w:szCs w:val="24"/>
              </w:rPr>
              <w:t>:</w:t>
            </w:r>
          </w:p>
          <w:p w14:paraId="53C8C5A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кольоровий</w:t>
            </w:r>
            <w:proofErr w:type="spellEnd"/>
            <w:r w:rsidRPr="00BC0CA7">
              <w:rPr>
                <w:rFonts w:ascii="Times New Roman" w:hAnsi="Times New Roman" w:cs="Times New Roman"/>
                <w:sz w:val="24"/>
                <w:szCs w:val="24"/>
              </w:rPr>
              <w:t>;</w:t>
            </w:r>
          </w:p>
          <w:p w14:paraId="5853481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3.7 </w:t>
            </w:r>
            <w:proofErr w:type="spellStart"/>
            <w:r w:rsidRPr="00BC0CA7">
              <w:rPr>
                <w:rFonts w:ascii="Times New Roman" w:hAnsi="Times New Roman" w:cs="Times New Roman"/>
                <w:sz w:val="24"/>
                <w:szCs w:val="24"/>
              </w:rPr>
              <w:t>дюйми</w:t>
            </w:r>
            <w:proofErr w:type="spellEnd"/>
            <w:r w:rsidRPr="00BC0CA7">
              <w:rPr>
                <w:rFonts w:ascii="Times New Roman" w:hAnsi="Times New Roman" w:cs="Times New Roman"/>
                <w:sz w:val="24"/>
                <w:szCs w:val="24"/>
              </w:rPr>
              <w:t>;</w:t>
            </w:r>
          </w:p>
          <w:p w14:paraId="0E00C16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роздільна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здатність</w:t>
            </w:r>
            <w:proofErr w:type="spellEnd"/>
            <w:r w:rsidRPr="00BC0CA7">
              <w:rPr>
                <w:rFonts w:ascii="Times New Roman" w:hAnsi="Times New Roman" w:cs="Times New Roman"/>
                <w:sz w:val="24"/>
                <w:szCs w:val="24"/>
              </w:rPr>
              <w:t xml:space="preserve"> 480х240;</w:t>
            </w:r>
          </w:p>
          <w:p w14:paraId="4E08E868"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Робоча</w:t>
            </w:r>
            <w:proofErr w:type="spellEnd"/>
            <w:r w:rsidRPr="00BC0CA7">
              <w:rPr>
                <w:rFonts w:ascii="Times New Roman" w:hAnsi="Times New Roman" w:cs="Times New Roman"/>
                <w:sz w:val="24"/>
                <w:szCs w:val="24"/>
              </w:rPr>
              <w:t xml:space="preserve"> температура </w:t>
            </w:r>
            <w:proofErr w:type="spellStart"/>
            <w:r w:rsidRPr="00BC0CA7">
              <w:rPr>
                <w:rFonts w:ascii="Times New Roman" w:hAnsi="Times New Roman" w:cs="Times New Roman"/>
                <w:sz w:val="24"/>
                <w:szCs w:val="24"/>
              </w:rPr>
              <w:t>від</w:t>
            </w:r>
            <w:proofErr w:type="spellEnd"/>
            <w:r w:rsidRPr="00BC0CA7">
              <w:rPr>
                <w:rFonts w:ascii="Times New Roman" w:hAnsi="Times New Roman" w:cs="Times New Roman"/>
                <w:sz w:val="24"/>
                <w:szCs w:val="24"/>
              </w:rPr>
              <w:t xml:space="preserve"> 0 до 40 °C;</w:t>
            </w:r>
          </w:p>
          <w:p w14:paraId="46C8C302"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Робоча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вологість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від</w:t>
            </w:r>
            <w:proofErr w:type="spellEnd"/>
            <w:r w:rsidRPr="00BC0CA7">
              <w:rPr>
                <w:rFonts w:ascii="Times New Roman" w:hAnsi="Times New Roman" w:cs="Times New Roman"/>
                <w:sz w:val="24"/>
                <w:szCs w:val="24"/>
              </w:rPr>
              <w:t xml:space="preserve"> 10 до 90%, без </w:t>
            </w:r>
            <w:proofErr w:type="spellStart"/>
            <w:r w:rsidRPr="00BC0CA7">
              <w:rPr>
                <w:rFonts w:ascii="Times New Roman" w:hAnsi="Times New Roman" w:cs="Times New Roman"/>
                <w:sz w:val="24"/>
                <w:szCs w:val="24"/>
              </w:rPr>
              <w:t>конденсації</w:t>
            </w:r>
            <w:proofErr w:type="spellEnd"/>
            <w:r w:rsidRPr="00BC0CA7">
              <w:rPr>
                <w:rFonts w:ascii="Times New Roman" w:hAnsi="Times New Roman" w:cs="Times New Roman"/>
                <w:sz w:val="24"/>
                <w:szCs w:val="24"/>
              </w:rPr>
              <w:t>;</w:t>
            </w:r>
          </w:p>
          <w:p w14:paraId="1EEE0CC7"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Підтримка</w:t>
            </w:r>
            <w:proofErr w:type="spellEnd"/>
            <w:r w:rsidRPr="00BC0CA7">
              <w:rPr>
                <w:rFonts w:ascii="Times New Roman" w:hAnsi="Times New Roman" w:cs="Times New Roman"/>
                <w:sz w:val="24"/>
                <w:szCs w:val="24"/>
              </w:rPr>
              <w:t xml:space="preserve"> мов повинно </w:t>
            </w:r>
            <w:proofErr w:type="spellStart"/>
            <w:r w:rsidRPr="00BC0CA7">
              <w:rPr>
                <w:rFonts w:ascii="Times New Roman" w:hAnsi="Times New Roman" w:cs="Times New Roman"/>
                <w:sz w:val="24"/>
                <w:szCs w:val="24"/>
              </w:rPr>
              <w:t>включати</w:t>
            </w:r>
            <w:proofErr w:type="spellEnd"/>
            <w:r w:rsidRPr="00BC0CA7">
              <w:rPr>
                <w:rFonts w:ascii="Times New Roman" w:hAnsi="Times New Roman" w:cs="Times New Roman"/>
                <w:sz w:val="24"/>
                <w:szCs w:val="24"/>
              </w:rPr>
              <w:t>:</w:t>
            </w:r>
          </w:p>
          <w:p w14:paraId="2D6CFB1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Українську</w:t>
            </w:r>
            <w:proofErr w:type="spellEnd"/>
            <w:r w:rsidRPr="00BC0CA7">
              <w:rPr>
                <w:rFonts w:ascii="Times New Roman" w:hAnsi="Times New Roman" w:cs="Times New Roman"/>
                <w:sz w:val="24"/>
                <w:szCs w:val="24"/>
              </w:rPr>
              <w:t>;</w:t>
            </w:r>
          </w:p>
          <w:p w14:paraId="48E9A88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Англійську</w:t>
            </w:r>
            <w:proofErr w:type="spellEnd"/>
            <w:r w:rsidRPr="00BC0CA7">
              <w:rPr>
                <w:rFonts w:ascii="Times New Roman" w:hAnsi="Times New Roman" w:cs="Times New Roman"/>
                <w:sz w:val="24"/>
                <w:szCs w:val="24"/>
              </w:rPr>
              <w:t>;</w:t>
            </w:r>
          </w:p>
          <w:p w14:paraId="46F31098"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Підтримка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кодеків</w:t>
            </w:r>
            <w:proofErr w:type="spellEnd"/>
            <w:r w:rsidRPr="00BC0CA7">
              <w:rPr>
                <w:rFonts w:ascii="Times New Roman" w:hAnsi="Times New Roman" w:cs="Times New Roman"/>
                <w:sz w:val="24"/>
                <w:szCs w:val="24"/>
              </w:rPr>
              <w:t xml:space="preserve"> та </w:t>
            </w:r>
            <w:proofErr w:type="spellStart"/>
            <w:r w:rsidRPr="00BC0CA7">
              <w:rPr>
                <w:rFonts w:ascii="Times New Roman" w:hAnsi="Times New Roman" w:cs="Times New Roman"/>
                <w:sz w:val="24"/>
                <w:szCs w:val="24"/>
              </w:rPr>
              <w:t>протоколів</w:t>
            </w:r>
            <w:proofErr w:type="spellEnd"/>
            <w:r w:rsidRPr="00BC0CA7">
              <w:rPr>
                <w:rFonts w:ascii="Times New Roman" w:hAnsi="Times New Roman" w:cs="Times New Roman"/>
                <w:sz w:val="24"/>
                <w:szCs w:val="24"/>
              </w:rPr>
              <w:t>:</w:t>
            </w:r>
          </w:p>
          <w:p w14:paraId="75D070F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OPUS;</w:t>
            </w:r>
            <w:proofErr w:type="gramEnd"/>
          </w:p>
          <w:p w14:paraId="588B3E4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w:t>
            </w:r>
            <w:proofErr w:type="gramStart"/>
            <w:r w:rsidRPr="00BC0CA7">
              <w:rPr>
                <w:rFonts w:ascii="Times New Roman" w:hAnsi="Times New Roman" w:cs="Times New Roman"/>
                <w:sz w:val="24"/>
                <w:szCs w:val="24"/>
                <w:lang w:val="en-US"/>
              </w:rPr>
              <w:t>722;</w:t>
            </w:r>
            <w:proofErr w:type="gramEnd"/>
          </w:p>
          <w:p w14:paraId="70DFFAD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w:t>
            </w:r>
            <w:proofErr w:type="gramStart"/>
            <w:r w:rsidRPr="00BC0CA7">
              <w:rPr>
                <w:rFonts w:ascii="Times New Roman" w:hAnsi="Times New Roman" w:cs="Times New Roman"/>
                <w:sz w:val="24"/>
                <w:szCs w:val="24"/>
                <w:lang w:val="en-US"/>
              </w:rPr>
              <w:t>722.2;</w:t>
            </w:r>
            <w:proofErr w:type="gramEnd"/>
          </w:p>
          <w:p w14:paraId="5BA6B88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proofErr w:type="gramStart"/>
            <w:r w:rsidRPr="00BC0CA7">
              <w:rPr>
                <w:rFonts w:ascii="Times New Roman" w:hAnsi="Times New Roman" w:cs="Times New Roman"/>
                <w:sz w:val="24"/>
                <w:szCs w:val="24"/>
                <w:lang w:val="en-US"/>
              </w:rPr>
              <w:t>iSAC</w:t>
            </w:r>
            <w:proofErr w:type="spellEnd"/>
            <w:r w:rsidRPr="00BC0CA7">
              <w:rPr>
                <w:rFonts w:ascii="Times New Roman" w:hAnsi="Times New Roman" w:cs="Times New Roman"/>
                <w:sz w:val="24"/>
                <w:szCs w:val="24"/>
                <w:lang w:val="en-US"/>
              </w:rPr>
              <w:t>;</w:t>
            </w:r>
            <w:proofErr w:type="gramEnd"/>
          </w:p>
          <w:p w14:paraId="2603377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G.711</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(a-law/μ-law</w:t>
            </w:r>
            <w:proofErr w:type="gramStart"/>
            <w:r w:rsidRPr="00BC0CA7">
              <w:rPr>
                <w:rFonts w:ascii="Times New Roman" w:hAnsi="Times New Roman" w:cs="Times New Roman"/>
                <w:sz w:val="24"/>
                <w:szCs w:val="24"/>
                <w:lang w:val="en-US"/>
              </w:rPr>
              <w:t>);</w:t>
            </w:r>
            <w:proofErr w:type="gramEnd"/>
          </w:p>
          <w:p w14:paraId="6473B13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G.729a/</w:t>
            </w:r>
            <w:proofErr w:type="gramStart"/>
            <w:r w:rsidRPr="00BC0CA7">
              <w:rPr>
                <w:rFonts w:ascii="Times New Roman" w:hAnsi="Times New Roman" w:cs="Times New Roman"/>
                <w:sz w:val="24"/>
                <w:szCs w:val="24"/>
                <w:lang w:val="en-US"/>
              </w:rPr>
              <w:t>b;</w:t>
            </w:r>
            <w:proofErr w:type="gramEnd"/>
          </w:p>
          <w:p w14:paraId="456159E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proofErr w:type="gramStart"/>
            <w:r w:rsidRPr="00BC0CA7">
              <w:rPr>
                <w:rFonts w:ascii="Times New Roman" w:hAnsi="Times New Roman" w:cs="Times New Roman"/>
                <w:sz w:val="24"/>
                <w:szCs w:val="24"/>
                <w:lang w:val="en-US"/>
              </w:rPr>
              <w:t>iLBC</w:t>
            </w:r>
            <w:proofErr w:type="spellEnd"/>
            <w:r w:rsidRPr="00BC0CA7">
              <w:rPr>
                <w:rFonts w:ascii="Times New Roman" w:hAnsi="Times New Roman" w:cs="Times New Roman"/>
                <w:sz w:val="24"/>
                <w:szCs w:val="24"/>
                <w:lang w:val="en-US"/>
              </w:rPr>
              <w:t>;</w:t>
            </w:r>
            <w:proofErr w:type="gramEnd"/>
          </w:p>
          <w:p w14:paraId="42C3AA9F" w14:textId="77777777" w:rsidR="00BC0CA7" w:rsidRPr="00BC0CA7" w:rsidRDefault="00BC0CA7" w:rsidP="0070487E">
            <w:pPr>
              <w:spacing w:after="0" w:line="240" w:lineRule="auto"/>
              <w:ind w:firstLine="567"/>
              <w:jc w:val="both"/>
              <w:rPr>
                <w:rFonts w:ascii="Times New Roman" w:hAnsi="Times New Roman" w:cs="Times New Roman"/>
                <w:sz w:val="24"/>
                <w:szCs w:val="24"/>
                <w:lang w:val="en-US"/>
              </w:rPr>
            </w:pPr>
          </w:p>
          <w:p w14:paraId="67756136"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Наявність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повнодуплексного</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гучномовця</w:t>
            </w:r>
            <w:proofErr w:type="spellEnd"/>
            <w:r w:rsidRPr="00BC0CA7">
              <w:rPr>
                <w:rFonts w:ascii="Times New Roman" w:hAnsi="Times New Roman" w:cs="Times New Roman"/>
                <w:sz w:val="24"/>
                <w:szCs w:val="24"/>
              </w:rPr>
              <w:t>;</w:t>
            </w:r>
          </w:p>
          <w:p w14:paraId="1D1F5173"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Аудіо</w:t>
            </w:r>
            <w:proofErr w:type="spellEnd"/>
            <w:r w:rsidRPr="00BC0CA7">
              <w:rPr>
                <w:rFonts w:ascii="Times New Roman" w:hAnsi="Times New Roman" w:cs="Times New Roman"/>
                <w:sz w:val="24"/>
                <w:szCs w:val="24"/>
              </w:rPr>
              <w:t xml:space="preserve"> не </w:t>
            </w:r>
            <w:proofErr w:type="spellStart"/>
            <w:r w:rsidRPr="00BC0CA7">
              <w:rPr>
                <w:rFonts w:ascii="Times New Roman" w:hAnsi="Times New Roman" w:cs="Times New Roman"/>
                <w:sz w:val="24"/>
                <w:szCs w:val="24"/>
              </w:rPr>
              <w:t>гірше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ніж</w:t>
            </w:r>
            <w:proofErr w:type="spellEnd"/>
            <w:r w:rsidRPr="00BC0CA7">
              <w:rPr>
                <w:rFonts w:ascii="Times New Roman" w:hAnsi="Times New Roman" w:cs="Times New Roman"/>
                <w:sz w:val="24"/>
                <w:szCs w:val="24"/>
              </w:rPr>
              <w:t>:</w:t>
            </w:r>
          </w:p>
          <w:p w14:paraId="558473C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частотна характеристика </w:t>
            </w:r>
            <w:r w:rsidRPr="00BC0CA7">
              <w:rPr>
                <w:rFonts w:ascii="Times New Roman" w:hAnsi="Times New Roman" w:cs="Times New Roman"/>
                <w:spacing w:val="-17"/>
                <w:sz w:val="24"/>
                <w:szCs w:val="24"/>
              </w:rPr>
              <w:t>150–20 000</w:t>
            </w:r>
            <w:r w:rsidRPr="00BC0CA7">
              <w:rPr>
                <w:rFonts w:ascii="Times New Roman" w:hAnsi="Times New Roman" w:cs="Times New Roman"/>
                <w:sz w:val="24"/>
                <w:szCs w:val="24"/>
              </w:rPr>
              <w:t xml:space="preserve"> Гц з </w:t>
            </w:r>
            <w:proofErr w:type="spellStart"/>
            <w:r w:rsidRPr="00BC0CA7">
              <w:rPr>
                <w:rFonts w:ascii="Times New Roman" w:hAnsi="Times New Roman" w:cs="Times New Roman"/>
                <w:sz w:val="24"/>
                <w:szCs w:val="24"/>
              </w:rPr>
              <w:t>підтримкою</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повного</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діапазону</w:t>
            </w:r>
            <w:proofErr w:type="spellEnd"/>
            <w:r w:rsidRPr="00BC0CA7">
              <w:rPr>
                <w:rFonts w:ascii="Times New Roman" w:hAnsi="Times New Roman" w:cs="Times New Roman"/>
                <w:sz w:val="24"/>
                <w:szCs w:val="24"/>
              </w:rPr>
              <w:t>;</w:t>
            </w:r>
          </w:p>
          <w:p w14:paraId="555A92A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AEC (</w:t>
            </w:r>
            <w:proofErr w:type="spellStart"/>
            <w:r w:rsidRPr="00BC0CA7">
              <w:rPr>
                <w:rFonts w:ascii="Times New Roman" w:hAnsi="Times New Roman" w:cs="Times New Roman"/>
                <w:sz w:val="24"/>
                <w:szCs w:val="24"/>
              </w:rPr>
              <w:t>акустичне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ехо-подавлення</w:t>
            </w:r>
            <w:proofErr w:type="spellEnd"/>
            <w:r w:rsidRPr="00BC0CA7">
              <w:rPr>
                <w:rFonts w:ascii="Times New Roman" w:hAnsi="Times New Roman" w:cs="Times New Roman"/>
                <w:sz w:val="24"/>
                <w:szCs w:val="24"/>
              </w:rPr>
              <w:t>);</w:t>
            </w:r>
          </w:p>
          <w:p w14:paraId="0EB9DA9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BGN (</w:t>
            </w:r>
            <w:proofErr w:type="spellStart"/>
            <w:r w:rsidRPr="00BC0CA7">
              <w:rPr>
                <w:rFonts w:ascii="Times New Roman" w:hAnsi="Times New Roman" w:cs="Times New Roman"/>
                <w:sz w:val="24"/>
                <w:szCs w:val="24"/>
              </w:rPr>
              <w:t>зменшення</w:t>
            </w:r>
            <w:proofErr w:type="spellEnd"/>
            <w:r w:rsidRPr="00BC0CA7">
              <w:rPr>
                <w:rFonts w:ascii="Times New Roman" w:hAnsi="Times New Roman" w:cs="Times New Roman"/>
                <w:sz w:val="24"/>
                <w:szCs w:val="24"/>
              </w:rPr>
              <w:t xml:space="preserve"> фонового шуму);</w:t>
            </w:r>
          </w:p>
          <w:p w14:paraId="0B03308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AGC (</w:t>
            </w:r>
            <w:proofErr w:type="spellStart"/>
            <w:r w:rsidRPr="00BC0CA7">
              <w:rPr>
                <w:rFonts w:ascii="Times New Roman" w:hAnsi="Times New Roman" w:cs="Times New Roman"/>
                <w:sz w:val="24"/>
                <w:szCs w:val="24"/>
              </w:rPr>
              <w:t>автоматичне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регулювання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посилення</w:t>
            </w:r>
            <w:proofErr w:type="spellEnd"/>
            <w:r w:rsidRPr="00BC0CA7">
              <w:rPr>
                <w:rFonts w:ascii="Times New Roman" w:hAnsi="Times New Roman" w:cs="Times New Roman"/>
                <w:sz w:val="24"/>
                <w:szCs w:val="24"/>
              </w:rPr>
              <w:t>);</w:t>
            </w:r>
          </w:p>
          <w:p w14:paraId="1469F0A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CNG (</w:t>
            </w:r>
            <w:proofErr w:type="spellStart"/>
            <w:r w:rsidRPr="00BC0CA7">
              <w:rPr>
                <w:rFonts w:ascii="Times New Roman" w:hAnsi="Times New Roman" w:cs="Times New Roman"/>
                <w:sz w:val="24"/>
                <w:szCs w:val="24"/>
              </w:rPr>
              <w:t>створення</w:t>
            </w:r>
            <w:proofErr w:type="spellEnd"/>
            <w:r w:rsidRPr="00BC0CA7">
              <w:rPr>
                <w:rFonts w:ascii="Times New Roman" w:hAnsi="Times New Roman" w:cs="Times New Roman"/>
                <w:sz w:val="24"/>
                <w:szCs w:val="24"/>
              </w:rPr>
              <w:t xml:space="preserve"> комфортного шуму);</w:t>
            </w:r>
          </w:p>
          <w:p w14:paraId="3F4129C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VAD (</w:t>
            </w:r>
            <w:proofErr w:type="spellStart"/>
            <w:r w:rsidRPr="00BC0CA7">
              <w:rPr>
                <w:rFonts w:ascii="Times New Roman" w:hAnsi="Times New Roman" w:cs="Times New Roman"/>
                <w:sz w:val="24"/>
                <w:szCs w:val="24"/>
              </w:rPr>
              <w:t>виявлення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голосової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активності</w:t>
            </w:r>
            <w:proofErr w:type="spellEnd"/>
            <w:r w:rsidRPr="00BC0CA7">
              <w:rPr>
                <w:rFonts w:ascii="Times New Roman" w:hAnsi="Times New Roman" w:cs="Times New Roman"/>
                <w:sz w:val="24"/>
                <w:szCs w:val="24"/>
              </w:rPr>
              <w:t>);</w:t>
            </w:r>
          </w:p>
          <w:p w14:paraId="41ED8B1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придушення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тиші</w:t>
            </w:r>
            <w:proofErr w:type="spellEnd"/>
            <w:r w:rsidRPr="00BC0CA7">
              <w:rPr>
                <w:rFonts w:ascii="Times New Roman" w:hAnsi="Times New Roman" w:cs="Times New Roman"/>
                <w:sz w:val="24"/>
                <w:szCs w:val="24"/>
              </w:rPr>
              <w:t>;</w:t>
            </w:r>
          </w:p>
          <w:p w14:paraId="50FDE79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захист</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від</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акустичного</w:t>
            </w:r>
            <w:proofErr w:type="spellEnd"/>
            <w:r w:rsidRPr="00BC0CA7">
              <w:rPr>
                <w:rFonts w:ascii="Times New Roman" w:hAnsi="Times New Roman" w:cs="Times New Roman"/>
                <w:sz w:val="24"/>
                <w:szCs w:val="24"/>
              </w:rPr>
              <w:t xml:space="preserve"> шоку (трубка / </w:t>
            </w:r>
            <w:proofErr w:type="spellStart"/>
            <w:r w:rsidRPr="00BC0CA7">
              <w:rPr>
                <w:rFonts w:ascii="Times New Roman" w:hAnsi="Times New Roman" w:cs="Times New Roman"/>
                <w:sz w:val="24"/>
                <w:szCs w:val="24"/>
              </w:rPr>
              <w:t>гарнітура</w:t>
            </w:r>
            <w:proofErr w:type="spellEnd"/>
            <w:r w:rsidRPr="00BC0CA7">
              <w:rPr>
                <w:rFonts w:ascii="Times New Roman" w:hAnsi="Times New Roman" w:cs="Times New Roman"/>
                <w:sz w:val="24"/>
                <w:szCs w:val="24"/>
              </w:rPr>
              <w:t>);</w:t>
            </w:r>
          </w:p>
          <w:p w14:paraId="37AA7DD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приховування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втрати</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пакетів</w:t>
            </w:r>
            <w:proofErr w:type="spellEnd"/>
            <w:r w:rsidRPr="00BC0CA7">
              <w:rPr>
                <w:rFonts w:ascii="Times New Roman" w:hAnsi="Times New Roman" w:cs="Times New Roman"/>
                <w:sz w:val="24"/>
                <w:szCs w:val="24"/>
              </w:rPr>
              <w:t>;</w:t>
            </w:r>
          </w:p>
          <w:p w14:paraId="22A9C5B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адаптивний</w:t>
            </w:r>
            <w:proofErr w:type="spellEnd"/>
            <w:r w:rsidRPr="00BC0CA7">
              <w:rPr>
                <w:rFonts w:ascii="Times New Roman" w:hAnsi="Times New Roman" w:cs="Times New Roman"/>
                <w:sz w:val="24"/>
                <w:szCs w:val="24"/>
              </w:rPr>
              <w:t xml:space="preserve"> буфер джиттеру;</w:t>
            </w:r>
          </w:p>
          <w:p w14:paraId="6612006C"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двотональна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багаточастотна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генерація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тонів</w:t>
            </w:r>
            <w:proofErr w:type="spellEnd"/>
            <w:r w:rsidRPr="00BC0CA7">
              <w:rPr>
                <w:rFonts w:ascii="Times New Roman" w:hAnsi="Times New Roman" w:cs="Times New Roman"/>
                <w:sz w:val="24"/>
                <w:szCs w:val="24"/>
              </w:rPr>
              <w:t xml:space="preserve"> (DTMF) (RFC 2833 і </w:t>
            </w:r>
            <w:proofErr w:type="spellStart"/>
            <w:r w:rsidRPr="00BC0CA7">
              <w:rPr>
                <w:rFonts w:ascii="Times New Roman" w:hAnsi="Times New Roman" w:cs="Times New Roman"/>
                <w:sz w:val="24"/>
                <w:szCs w:val="24"/>
              </w:rPr>
              <w:t>внутрішньосмугова</w:t>
            </w:r>
            <w:proofErr w:type="spellEnd"/>
            <w:r w:rsidRPr="00BC0CA7">
              <w:rPr>
                <w:rFonts w:ascii="Times New Roman" w:hAnsi="Times New Roman" w:cs="Times New Roman"/>
                <w:sz w:val="24"/>
                <w:szCs w:val="24"/>
              </w:rPr>
              <w:t>);</w:t>
            </w:r>
          </w:p>
          <w:p w14:paraId="5BA7295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аудіо</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Cisco</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HD</w:t>
            </w:r>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сумісне</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зі</w:t>
            </w:r>
            <w:proofErr w:type="spellEnd"/>
            <w:r w:rsidRPr="00BC0CA7">
              <w:rPr>
                <w:rFonts w:ascii="Times New Roman" w:hAnsi="Times New Roman" w:cs="Times New Roman"/>
                <w:sz w:val="24"/>
                <w:szCs w:val="24"/>
              </w:rPr>
              <w:t xml:space="preserve"> стандартами:</w:t>
            </w:r>
          </w:p>
          <w:p w14:paraId="36EAD7D6"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TIA-810/920</w:t>
            </w:r>
            <w:r w:rsidRPr="00BC0CA7">
              <w:rPr>
                <w:rFonts w:ascii="Times New Roman" w:hAnsi="Times New Roman" w:cs="Times New Roman"/>
                <w:sz w:val="24"/>
                <w:szCs w:val="24"/>
                <w:lang w:val="en-US"/>
              </w:rPr>
              <w:t>;</w:t>
            </w:r>
          </w:p>
          <w:p w14:paraId="6A66FAAA"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ETSI ES 202 737/738/739/740</w:t>
            </w:r>
            <w:r w:rsidRPr="00BC0CA7">
              <w:rPr>
                <w:rFonts w:ascii="Times New Roman" w:hAnsi="Times New Roman" w:cs="Times New Roman"/>
                <w:sz w:val="24"/>
                <w:szCs w:val="24"/>
                <w:lang w:val="en-US"/>
              </w:rPr>
              <w:t>;</w:t>
            </w:r>
          </w:p>
          <w:p w14:paraId="0BAB485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Cisco Smart Audio:</w:t>
            </w:r>
          </w:p>
          <w:p w14:paraId="4503F43F"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Видалення</w:t>
            </w:r>
            <w:proofErr w:type="spellEnd"/>
            <w:r w:rsidRPr="00BC0CA7">
              <w:rPr>
                <w:rFonts w:ascii="Times New Roman" w:hAnsi="Times New Roman" w:cs="Times New Roman"/>
                <w:sz w:val="24"/>
                <w:szCs w:val="24"/>
              </w:rPr>
              <w:t xml:space="preserve"> фонового шуму та голосу на </w:t>
            </w:r>
            <w:proofErr w:type="spellStart"/>
            <w:r w:rsidRPr="00BC0CA7">
              <w:rPr>
                <w:rFonts w:ascii="Times New Roman" w:hAnsi="Times New Roman" w:cs="Times New Roman"/>
                <w:sz w:val="24"/>
                <w:szCs w:val="24"/>
              </w:rPr>
              <w:t>стороні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відправника</w:t>
            </w:r>
            <w:proofErr w:type="spellEnd"/>
            <w:r w:rsidRPr="00BC0CA7">
              <w:rPr>
                <w:rFonts w:ascii="Times New Roman" w:hAnsi="Times New Roman" w:cs="Times New Roman"/>
                <w:sz w:val="24"/>
                <w:szCs w:val="24"/>
              </w:rPr>
              <w:t xml:space="preserve"> на </w:t>
            </w:r>
            <w:proofErr w:type="spellStart"/>
            <w:r w:rsidRPr="00BC0CA7">
              <w:rPr>
                <w:rFonts w:ascii="Times New Roman" w:hAnsi="Times New Roman" w:cs="Times New Roman"/>
                <w:sz w:val="24"/>
                <w:szCs w:val="24"/>
              </w:rPr>
              <w:t>основі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звичайного</w:t>
            </w:r>
            <w:proofErr w:type="spellEnd"/>
            <w:r w:rsidRPr="00BC0CA7">
              <w:rPr>
                <w:rFonts w:ascii="Times New Roman" w:hAnsi="Times New Roman" w:cs="Times New Roman"/>
                <w:sz w:val="24"/>
                <w:szCs w:val="24"/>
              </w:rPr>
              <w:t xml:space="preserve"> та штучного </w:t>
            </w:r>
            <w:proofErr w:type="spellStart"/>
            <w:r w:rsidRPr="00BC0CA7">
              <w:rPr>
                <w:rFonts w:ascii="Times New Roman" w:hAnsi="Times New Roman" w:cs="Times New Roman"/>
                <w:sz w:val="24"/>
                <w:szCs w:val="24"/>
              </w:rPr>
              <w:t>інтелекту</w:t>
            </w:r>
            <w:proofErr w:type="spellEnd"/>
            <w:r w:rsidRPr="00BC0CA7">
              <w:rPr>
                <w:rFonts w:ascii="Times New Roman" w:hAnsi="Times New Roman" w:cs="Times New Roman"/>
                <w:sz w:val="24"/>
                <w:szCs w:val="24"/>
              </w:rPr>
              <w:t>;</w:t>
            </w:r>
          </w:p>
          <w:p w14:paraId="43BDF44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підтримка</w:t>
            </w:r>
            <w:proofErr w:type="spellEnd"/>
            <w:r w:rsidRPr="00BC0CA7">
              <w:rPr>
                <w:rFonts w:ascii="Times New Roman" w:hAnsi="Times New Roman" w:cs="Times New Roman"/>
                <w:sz w:val="24"/>
                <w:szCs w:val="24"/>
              </w:rPr>
              <w:t xml:space="preserve"> ультразвуку;</w:t>
            </w:r>
          </w:p>
          <w:p w14:paraId="6950DDA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сумісність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із</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слуховими</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апаратами</w:t>
            </w:r>
            <w:proofErr w:type="spellEnd"/>
            <w:r w:rsidRPr="00BC0CA7">
              <w:rPr>
                <w:rFonts w:ascii="Times New Roman" w:hAnsi="Times New Roman" w:cs="Times New Roman"/>
                <w:sz w:val="24"/>
                <w:szCs w:val="24"/>
              </w:rPr>
              <w:t xml:space="preserve"> HAC (HAC - </w:t>
            </w:r>
            <w:r w:rsidRPr="00BC0CA7">
              <w:rPr>
                <w:rFonts w:ascii="Times New Roman" w:hAnsi="Times New Roman" w:cs="Times New Roman"/>
                <w:sz w:val="24"/>
                <w:szCs w:val="24"/>
                <w:lang w:val="en-US"/>
              </w:rPr>
              <w:t>Hearing</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Aid</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Compatible</w:t>
            </w:r>
            <w:r w:rsidRPr="00BC0CA7">
              <w:rPr>
                <w:rFonts w:ascii="Times New Roman" w:hAnsi="Times New Roman" w:cs="Times New Roman"/>
                <w:sz w:val="24"/>
                <w:szCs w:val="24"/>
              </w:rPr>
              <w:t>);</w:t>
            </w:r>
          </w:p>
          <w:p w14:paraId="5E54EAD2"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Наявність</w:t>
            </w:r>
            <w:proofErr w:type="spellEnd"/>
            <w:r w:rsidRPr="00BC0CA7">
              <w:rPr>
                <w:rFonts w:ascii="Times New Roman" w:hAnsi="Times New Roman" w:cs="Times New Roman"/>
                <w:sz w:val="24"/>
                <w:szCs w:val="24"/>
              </w:rPr>
              <w:t xml:space="preserve"> кнопок:</w:t>
            </w:r>
          </w:p>
          <w:p w14:paraId="7AC1643C"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Action;</w:t>
            </w:r>
            <w:proofErr w:type="gramEnd"/>
          </w:p>
          <w:p w14:paraId="682F4BD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Calendar;</w:t>
            </w:r>
            <w:proofErr w:type="gramEnd"/>
          </w:p>
          <w:p w14:paraId="797DE65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Favorite;</w:t>
            </w:r>
            <w:proofErr w:type="gramEnd"/>
          </w:p>
          <w:p w14:paraId="6DFAE3B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Hold;</w:t>
            </w:r>
            <w:proofErr w:type="gramEnd"/>
          </w:p>
          <w:p w14:paraId="4CFE8ED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Resume;</w:t>
            </w:r>
            <w:proofErr w:type="gramEnd"/>
          </w:p>
          <w:p w14:paraId="5CBB94B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Transfer;</w:t>
            </w:r>
            <w:proofErr w:type="gramEnd"/>
          </w:p>
          <w:p w14:paraId="234527E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Conference;</w:t>
            </w:r>
            <w:proofErr w:type="gramEnd"/>
          </w:p>
          <w:p w14:paraId="2F192A6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lastRenderedPageBreak/>
              <w:t>Application;</w:t>
            </w:r>
            <w:proofErr w:type="gramEnd"/>
          </w:p>
          <w:p w14:paraId="737B94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Directory;</w:t>
            </w:r>
            <w:proofErr w:type="gramEnd"/>
          </w:p>
          <w:p w14:paraId="66EC3F4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Standard </w:t>
            </w:r>
            <w:proofErr w:type="gramStart"/>
            <w:r w:rsidRPr="00BC0CA7">
              <w:rPr>
                <w:rFonts w:ascii="Times New Roman" w:hAnsi="Times New Roman" w:cs="Times New Roman"/>
                <w:sz w:val="24"/>
                <w:szCs w:val="24"/>
                <w:lang w:val="en-US"/>
              </w:rPr>
              <w:t>keypad;</w:t>
            </w:r>
            <w:proofErr w:type="gramEnd"/>
          </w:p>
          <w:p w14:paraId="1045087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Volume-control toggle </w:t>
            </w:r>
            <w:proofErr w:type="gramStart"/>
            <w:r w:rsidRPr="00BC0CA7">
              <w:rPr>
                <w:rFonts w:ascii="Times New Roman" w:hAnsi="Times New Roman" w:cs="Times New Roman"/>
                <w:sz w:val="24"/>
                <w:szCs w:val="24"/>
                <w:lang w:val="en-US"/>
              </w:rPr>
              <w:t>key;</w:t>
            </w:r>
            <w:proofErr w:type="gramEnd"/>
          </w:p>
          <w:p w14:paraId="4362D6D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Speakerphone;</w:t>
            </w:r>
            <w:proofErr w:type="gramEnd"/>
          </w:p>
          <w:p w14:paraId="41D8912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Headset;</w:t>
            </w:r>
            <w:proofErr w:type="gramEnd"/>
          </w:p>
          <w:p w14:paraId="2C4574F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Mute;</w:t>
            </w:r>
            <w:proofErr w:type="gramEnd"/>
          </w:p>
          <w:p w14:paraId="7FA4DB8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Navigation;</w:t>
            </w:r>
            <w:proofErr w:type="gramEnd"/>
          </w:p>
          <w:p w14:paraId="7285D168"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Select;</w:t>
            </w:r>
            <w:proofErr w:type="gramEnd"/>
          </w:p>
          <w:p w14:paraId="12BF723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Page</w:t>
            </w:r>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keys</w:t>
            </w:r>
            <w:r w:rsidRPr="00BC0CA7">
              <w:rPr>
                <w:rFonts w:ascii="Times New Roman" w:hAnsi="Times New Roman" w:cs="Times New Roman"/>
                <w:sz w:val="24"/>
                <w:szCs w:val="24"/>
              </w:rPr>
              <w:t xml:space="preserve"> (при </w:t>
            </w:r>
            <w:proofErr w:type="spellStart"/>
            <w:r w:rsidRPr="00BC0CA7">
              <w:rPr>
                <w:rFonts w:ascii="Times New Roman" w:hAnsi="Times New Roman" w:cs="Times New Roman"/>
                <w:sz w:val="24"/>
                <w:szCs w:val="24"/>
              </w:rPr>
              <w:t>наявності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клавішної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панелі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розширення</w:t>
            </w:r>
            <w:proofErr w:type="spellEnd"/>
            <w:proofErr w:type="gramStart"/>
            <w:r w:rsidRPr="00BC0CA7">
              <w:rPr>
                <w:rFonts w:ascii="Times New Roman" w:hAnsi="Times New Roman" w:cs="Times New Roman"/>
                <w:sz w:val="24"/>
                <w:szCs w:val="24"/>
              </w:rPr>
              <w:t>);</w:t>
            </w:r>
            <w:proofErr w:type="gramEnd"/>
          </w:p>
          <w:p w14:paraId="558CEC43" w14:textId="77777777" w:rsidR="00BC0CA7" w:rsidRPr="00BC0CA7" w:rsidRDefault="00BC0CA7" w:rsidP="00BC0CA7">
            <w:pPr>
              <w:pStyle w:val="a3"/>
              <w:numPr>
                <w:ilvl w:val="0"/>
                <w:numId w:val="40"/>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Можливість</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підключення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гарнітури</w:t>
            </w:r>
            <w:proofErr w:type="spellEnd"/>
            <w:r w:rsidRPr="00BC0CA7">
              <w:rPr>
                <w:rFonts w:ascii="Times New Roman" w:hAnsi="Times New Roman" w:cs="Times New Roman"/>
                <w:sz w:val="24"/>
                <w:szCs w:val="24"/>
              </w:rPr>
              <w:t xml:space="preserve"> за </w:t>
            </w:r>
            <w:proofErr w:type="spellStart"/>
            <w:r w:rsidRPr="00BC0CA7">
              <w:rPr>
                <w:rFonts w:ascii="Times New Roman" w:hAnsi="Times New Roman" w:cs="Times New Roman"/>
                <w:sz w:val="24"/>
                <w:szCs w:val="24"/>
              </w:rPr>
              <w:t>допомогою</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RJ</w:t>
            </w:r>
            <w:r w:rsidRPr="00BC0CA7">
              <w:rPr>
                <w:rFonts w:ascii="Times New Roman" w:hAnsi="Times New Roman" w:cs="Times New Roman"/>
                <w:sz w:val="24"/>
                <w:szCs w:val="24"/>
              </w:rPr>
              <w:t>-9;</w:t>
            </w:r>
          </w:p>
          <w:p w14:paraId="1A50A919" w14:textId="77777777" w:rsidR="00BC0CA7" w:rsidRPr="00BC0CA7" w:rsidRDefault="00BC0CA7" w:rsidP="00BC0CA7">
            <w:pPr>
              <w:pStyle w:val="a3"/>
              <w:numPr>
                <w:ilvl w:val="0"/>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rPr>
              <w:t xml:space="preserve">На </w:t>
            </w:r>
            <w:proofErr w:type="spellStart"/>
            <w:r w:rsidRPr="00BC0CA7">
              <w:rPr>
                <w:rFonts w:ascii="Times New Roman" w:hAnsi="Times New Roman" w:cs="Times New Roman"/>
                <w:sz w:val="24"/>
                <w:szCs w:val="24"/>
              </w:rPr>
              <w:t>функціональних</w:t>
            </w:r>
            <w:proofErr w:type="spellEnd"/>
            <w:r w:rsidRPr="00BC0CA7">
              <w:rPr>
                <w:rFonts w:ascii="Times New Roman" w:hAnsi="Times New Roman" w:cs="Times New Roman"/>
                <w:sz w:val="24"/>
                <w:szCs w:val="24"/>
              </w:rPr>
              <w:t xml:space="preserve"> кнопках </w:t>
            </w:r>
            <w:proofErr w:type="spellStart"/>
            <w:r w:rsidRPr="00BC0CA7">
              <w:rPr>
                <w:rFonts w:ascii="Times New Roman" w:hAnsi="Times New Roman" w:cs="Times New Roman"/>
                <w:sz w:val="24"/>
                <w:szCs w:val="24"/>
              </w:rPr>
              <w:t>повинні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підтримуватися</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функції</w:t>
            </w:r>
            <w:proofErr w:type="spellEnd"/>
            <w:r w:rsidRPr="00BC0CA7">
              <w:rPr>
                <w:rFonts w:ascii="Times New Roman" w:hAnsi="Times New Roman" w:cs="Times New Roman"/>
                <w:sz w:val="24"/>
                <w:szCs w:val="24"/>
              </w:rPr>
              <w:t>:</w:t>
            </w:r>
          </w:p>
          <w:p w14:paraId="2373E6FF"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Caller </w:t>
            </w:r>
            <w:proofErr w:type="gramStart"/>
            <w:r w:rsidRPr="00BC0CA7">
              <w:rPr>
                <w:rFonts w:ascii="Times New Roman" w:hAnsi="Times New Roman" w:cs="Times New Roman"/>
                <w:sz w:val="24"/>
                <w:szCs w:val="24"/>
                <w:lang w:val="en-US"/>
              </w:rPr>
              <w:t>ID;</w:t>
            </w:r>
            <w:proofErr w:type="gramEnd"/>
          </w:p>
          <w:p w14:paraId="30717FF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Call </w:t>
            </w:r>
            <w:proofErr w:type="gramStart"/>
            <w:r w:rsidRPr="00BC0CA7">
              <w:rPr>
                <w:rFonts w:ascii="Times New Roman" w:hAnsi="Times New Roman" w:cs="Times New Roman"/>
                <w:sz w:val="24"/>
                <w:szCs w:val="24"/>
                <w:lang w:val="en-US"/>
              </w:rPr>
              <w:t>waiting;</w:t>
            </w:r>
            <w:proofErr w:type="gramEnd"/>
          </w:p>
          <w:p w14:paraId="0D4794A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Call hold/</w:t>
            </w:r>
            <w:proofErr w:type="gramStart"/>
            <w:r w:rsidRPr="00BC0CA7">
              <w:rPr>
                <w:rFonts w:ascii="Times New Roman" w:hAnsi="Times New Roman" w:cs="Times New Roman"/>
                <w:sz w:val="24"/>
                <w:szCs w:val="24"/>
                <w:lang w:val="en-US"/>
              </w:rPr>
              <w:t>resume;</w:t>
            </w:r>
            <w:proofErr w:type="gramEnd"/>
          </w:p>
          <w:p w14:paraId="0E1DB32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Music on Hold (MoH</w:t>
            </w:r>
            <w:proofErr w:type="gramStart"/>
            <w:r w:rsidRPr="00BC0CA7">
              <w:rPr>
                <w:rFonts w:ascii="Times New Roman" w:hAnsi="Times New Roman" w:cs="Times New Roman"/>
                <w:sz w:val="24"/>
                <w:szCs w:val="24"/>
                <w:lang w:val="en-US"/>
              </w:rPr>
              <w:t>);</w:t>
            </w:r>
            <w:proofErr w:type="gramEnd"/>
          </w:p>
          <w:p w14:paraId="246F217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Mute/</w:t>
            </w:r>
            <w:proofErr w:type="gramStart"/>
            <w:r w:rsidRPr="00BC0CA7">
              <w:rPr>
                <w:rFonts w:ascii="Times New Roman" w:hAnsi="Times New Roman" w:cs="Times New Roman"/>
                <w:sz w:val="24"/>
                <w:szCs w:val="24"/>
                <w:lang w:val="en-US"/>
              </w:rPr>
              <w:t>unmute;</w:t>
            </w:r>
            <w:proofErr w:type="gramEnd"/>
          </w:p>
          <w:p w14:paraId="56635F1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Call </w:t>
            </w:r>
            <w:proofErr w:type="gramStart"/>
            <w:r w:rsidRPr="00BC0CA7">
              <w:rPr>
                <w:rFonts w:ascii="Times New Roman" w:hAnsi="Times New Roman" w:cs="Times New Roman"/>
                <w:sz w:val="24"/>
                <w:szCs w:val="24"/>
                <w:lang w:val="en-US"/>
              </w:rPr>
              <w:t>forward;</w:t>
            </w:r>
            <w:proofErr w:type="gramEnd"/>
          </w:p>
          <w:p w14:paraId="3D44E5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Do not </w:t>
            </w:r>
            <w:proofErr w:type="gramStart"/>
            <w:r w:rsidRPr="00BC0CA7">
              <w:rPr>
                <w:rFonts w:ascii="Times New Roman" w:hAnsi="Times New Roman" w:cs="Times New Roman"/>
                <w:sz w:val="24"/>
                <w:szCs w:val="24"/>
                <w:lang w:val="en-US"/>
              </w:rPr>
              <w:t>disturb;</w:t>
            </w:r>
            <w:proofErr w:type="gramEnd"/>
          </w:p>
          <w:p w14:paraId="1713234C"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Call </w:t>
            </w:r>
            <w:proofErr w:type="gramStart"/>
            <w:r w:rsidRPr="00BC0CA7">
              <w:rPr>
                <w:rFonts w:ascii="Times New Roman" w:hAnsi="Times New Roman" w:cs="Times New Roman"/>
                <w:sz w:val="24"/>
                <w:szCs w:val="24"/>
                <w:lang w:val="en-US"/>
              </w:rPr>
              <w:t>park;</w:t>
            </w:r>
            <w:proofErr w:type="gramEnd"/>
          </w:p>
          <w:p w14:paraId="543DE7B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Call </w:t>
            </w:r>
            <w:proofErr w:type="gramStart"/>
            <w:r w:rsidRPr="00BC0CA7">
              <w:rPr>
                <w:rFonts w:ascii="Times New Roman" w:hAnsi="Times New Roman" w:cs="Times New Roman"/>
                <w:sz w:val="24"/>
                <w:szCs w:val="24"/>
                <w:lang w:val="en-US"/>
              </w:rPr>
              <w:t>pickup;</w:t>
            </w:r>
            <w:proofErr w:type="gramEnd"/>
          </w:p>
          <w:p w14:paraId="65EF076F"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Transfer;</w:t>
            </w:r>
            <w:proofErr w:type="gramEnd"/>
          </w:p>
          <w:p w14:paraId="1DFD10C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Conference;</w:t>
            </w:r>
            <w:proofErr w:type="gramEnd"/>
          </w:p>
          <w:p w14:paraId="1078976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Speed </w:t>
            </w:r>
            <w:proofErr w:type="gramStart"/>
            <w:r w:rsidRPr="00BC0CA7">
              <w:rPr>
                <w:rFonts w:ascii="Times New Roman" w:hAnsi="Times New Roman" w:cs="Times New Roman"/>
                <w:sz w:val="24"/>
                <w:szCs w:val="24"/>
                <w:lang w:val="en-US"/>
              </w:rPr>
              <w:t>dial;</w:t>
            </w:r>
            <w:proofErr w:type="gramEnd"/>
          </w:p>
          <w:p w14:paraId="7D5420D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Busy Lamp Field (BLF</w:t>
            </w:r>
            <w:proofErr w:type="gramStart"/>
            <w:r w:rsidRPr="00BC0CA7">
              <w:rPr>
                <w:rFonts w:ascii="Times New Roman" w:hAnsi="Times New Roman" w:cs="Times New Roman"/>
                <w:sz w:val="24"/>
                <w:szCs w:val="24"/>
                <w:lang w:val="en-US"/>
              </w:rPr>
              <w:t>);</w:t>
            </w:r>
            <w:proofErr w:type="gramEnd"/>
          </w:p>
          <w:p w14:paraId="1F7D4960"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Recording;</w:t>
            </w:r>
            <w:proofErr w:type="gramEnd"/>
          </w:p>
          <w:p w14:paraId="2474BD38"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Barge and </w:t>
            </w:r>
            <w:proofErr w:type="spellStart"/>
            <w:r w:rsidRPr="00BC0CA7">
              <w:rPr>
                <w:rFonts w:ascii="Times New Roman" w:hAnsi="Times New Roman" w:cs="Times New Roman"/>
                <w:sz w:val="24"/>
                <w:szCs w:val="24"/>
                <w:lang w:val="en-US"/>
              </w:rPr>
              <w:t>cBarge</w:t>
            </w:r>
            <w:proofErr w:type="spellEnd"/>
            <w:r w:rsidRPr="00BC0CA7">
              <w:rPr>
                <w:rFonts w:ascii="Times New Roman" w:hAnsi="Times New Roman" w:cs="Times New Roman"/>
                <w:sz w:val="24"/>
                <w:szCs w:val="24"/>
                <w:lang w:val="en-US"/>
              </w:rPr>
              <w:t xml:space="preserve"> (conference barge</w:t>
            </w:r>
            <w:proofErr w:type="gramStart"/>
            <w:r w:rsidRPr="00BC0CA7">
              <w:rPr>
                <w:rFonts w:ascii="Times New Roman" w:hAnsi="Times New Roman" w:cs="Times New Roman"/>
                <w:sz w:val="24"/>
                <w:szCs w:val="24"/>
                <w:lang w:val="en-US"/>
              </w:rPr>
              <w:t>);</w:t>
            </w:r>
            <w:proofErr w:type="gramEnd"/>
          </w:p>
          <w:p w14:paraId="2D8BE2E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Paging;</w:t>
            </w:r>
            <w:proofErr w:type="gramEnd"/>
          </w:p>
          <w:p w14:paraId="6A8CEF1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Extension Mobility and </w:t>
            </w:r>
            <w:proofErr w:type="gramStart"/>
            <w:r w:rsidRPr="00BC0CA7">
              <w:rPr>
                <w:rFonts w:ascii="Times New Roman" w:hAnsi="Times New Roman" w:cs="Times New Roman"/>
                <w:sz w:val="24"/>
                <w:szCs w:val="24"/>
                <w:lang w:val="en-US"/>
              </w:rPr>
              <w:t>EMCC;</w:t>
            </w:r>
            <w:proofErr w:type="gramEnd"/>
          </w:p>
          <w:p w14:paraId="3BBE3002"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Hunt </w:t>
            </w:r>
            <w:proofErr w:type="gramStart"/>
            <w:r w:rsidRPr="00BC0CA7">
              <w:rPr>
                <w:rFonts w:ascii="Times New Roman" w:hAnsi="Times New Roman" w:cs="Times New Roman"/>
                <w:sz w:val="24"/>
                <w:szCs w:val="24"/>
                <w:lang w:val="en-US"/>
              </w:rPr>
              <w:t>group;</w:t>
            </w:r>
            <w:proofErr w:type="gramEnd"/>
          </w:p>
          <w:p w14:paraId="0A449BF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Unifor</w:t>
            </w:r>
            <w:r w:rsidRPr="00BC0CA7">
              <w:rPr>
                <w:rFonts w:ascii="Times New Roman" w:hAnsi="Times New Roman" w:cs="Times New Roman"/>
                <w:spacing w:val="-17"/>
                <w:sz w:val="24"/>
                <w:szCs w:val="24"/>
                <w:lang w:val="en-US"/>
              </w:rPr>
              <w:t>m R</w:t>
            </w:r>
            <w:r w:rsidRPr="00BC0CA7">
              <w:rPr>
                <w:rFonts w:ascii="Times New Roman" w:hAnsi="Times New Roman" w:cs="Times New Roman"/>
                <w:sz w:val="24"/>
                <w:szCs w:val="24"/>
                <w:lang w:val="en-US"/>
              </w:rPr>
              <w:t>esource Identifie</w:t>
            </w:r>
            <w:r w:rsidRPr="00BC0CA7">
              <w:rPr>
                <w:rFonts w:ascii="Times New Roman" w:hAnsi="Times New Roman" w:cs="Times New Roman"/>
                <w:spacing w:val="-17"/>
                <w:sz w:val="24"/>
                <w:szCs w:val="24"/>
                <w:lang w:val="en-US"/>
              </w:rPr>
              <w:t>r (URI)</w:t>
            </w:r>
            <w:r w:rsidRPr="00BC0CA7">
              <w:rPr>
                <w:rFonts w:ascii="Times New Roman" w:hAnsi="Times New Roman" w:cs="Times New Roman"/>
                <w:sz w:val="24"/>
                <w:szCs w:val="24"/>
                <w:lang w:val="en-US"/>
              </w:rPr>
              <w:t xml:space="preserve"> </w:t>
            </w:r>
            <w:proofErr w:type="gramStart"/>
            <w:r w:rsidRPr="00BC0CA7">
              <w:rPr>
                <w:rFonts w:ascii="Times New Roman" w:hAnsi="Times New Roman" w:cs="Times New Roman"/>
                <w:sz w:val="24"/>
                <w:szCs w:val="24"/>
                <w:lang w:val="en-US"/>
              </w:rPr>
              <w:t>dialing;</w:t>
            </w:r>
            <w:proofErr w:type="gramEnd"/>
          </w:p>
          <w:p w14:paraId="0520010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CMS mute </w:t>
            </w:r>
            <w:proofErr w:type="gramStart"/>
            <w:r w:rsidRPr="00BC0CA7">
              <w:rPr>
                <w:rFonts w:ascii="Times New Roman" w:hAnsi="Times New Roman" w:cs="Times New Roman"/>
                <w:sz w:val="24"/>
                <w:szCs w:val="24"/>
                <w:lang w:val="en-US"/>
              </w:rPr>
              <w:t>sync;</w:t>
            </w:r>
            <w:proofErr w:type="gramEnd"/>
          </w:p>
          <w:p w14:paraId="37D499D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Voicemail;</w:t>
            </w:r>
            <w:proofErr w:type="gramEnd"/>
          </w:p>
          <w:p w14:paraId="721F03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Shared </w:t>
            </w:r>
            <w:proofErr w:type="gramStart"/>
            <w:r w:rsidRPr="00BC0CA7">
              <w:rPr>
                <w:rFonts w:ascii="Times New Roman" w:hAnsi="Times New Roman" w:cs="Times New Roman"/>
                <w:sz w:val="24"/>
                <w:szCs w:val="24"/>
                <w:lang w:val="en-US"/>
              </w:rPr>
              <w:t>line;</w:t>
            </w:r>
            <w:proofErr w:type="gramEnd"/>
          </w:p>
          <w:p w14:paraId="2AC424A5"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Privacy;</w:t>
            </w:r>
            <w:proofErr w:type="gramEnd"/>
          </w:p>
          <w:p w14:paraId="41BEA695"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Local call </w:t>
            </w:r>
            <w:proofErr w:type="gramStart"/>
            <w:r w:rsidRPr="00BC0CA7">
              <w:rPr>
                <w:rFonts w:ascii="Times New Roman" w:hAnsi="Times New Roman" w:cs="Times New Roman"/>
                <w:sz w:val="24"/>
                <w:szCs w:val="24"/>
                <w:lang w:val="en-US"/>
              </w:rPr>
              <w:t>history;</w:t>
            </w:r>
            <w:proofErr w:type="gramEnd"/>
          </w:p>
          <w:p w14:paraId="4A097766"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Remote call </w:t>
            </w:r>
            <w:proofErr w:type="gramStart"/>
            <w:r w:rsidRPr="00BC0CA7">
              <w:rPr>
                <w:rFonts w:ascii="Times New Roman" w:hAnsi="Times New Roman" w:cs="Times New Roman"/>
                <w:sz w:val="24"/>
                <w:szCs w:val="24"/>
                <w:lang w:val="en-US"/>
              </w:rPr>
              <w:t>history;</w:t>
            </w:r>
            <w:proofErr w:type="gramEnd"/>
          </w:p>
          <w:p w14:paraId="683652A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Directory </w:t>
            </w:r>
            <w:proofErr w:type="gramStart"/>
            <w:r w:rsidRPr="00BC0CA7">
              <w:rPr>
                <w:rFonts w:ascii="Times New Roman" w:hAnsi="Times New Roman" w:cs="Times New Roman"/>
                <w:sz w:val="24"/>
                <w:szCs w:val="24"/>
                <w:lang w:val="en-US"/>
              </w:rPr>
              <w:t>search;</w:t>
            </w:r>
            <w:proofErr w:type="gramEnd"/>
          </w:p>
          <w:p w14:paraId="070DBF44"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Favorite </w:t>
            </w:r>
            <w:proofErr w:type="gramStart"/>
            <w:r w:rsidRPr="00BC0CA7">
              <w:rPr>
                <w:rFonts w:ascii="Times New Roman" w:hAnsi="Times New Roman" w:cs="Times New Roman"/>
                <w:sz w:val="24"/>
                <w:szCs w:val="24"/>
                <w:lang w:val="en-US"/>
              </w:rPr>
              <w:t>contacts;</w:t>
            </w:r>
            <w:proofErr w:type="gramEnd"/>
          </w:p>
          <w:p w14:paraId="356F4B13"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Adjustable ring tones and volume </w:t>
            </w:r>
            <w:proofErr w:type="gramStart"/>
            <w:r w:rsidRPr="00BC0CA7">
              <w:rPr>
                <w:rFonts w:ascii="Times New Roman" w:hAnsi="Times New Roman" w:cs="Times New Roman"/>
                <w:sz w:val="24"/>
                <w:szCs w:val="24"/>
                <w:lang w:val="en-US"/>
              </w:rPr>
              <w:t>levels;</w:t>
            </w:r>
            <w:proofErr w:type="gramEnd"/>
          </w:p>
          <w:p w14:paraId="099FFAA9"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Adjustable display </w:t>
            </w:r>
            <w:proofErr w:type="gramStart"/>
            <w:r w:rsidRPr="00BC0CA7">
              <w:rPr>
                <w:rFonts w:ascii="Times New Roman" w:hAnsi="Times New Roman" w:cs="Times New Roman"/>
                <w:sz w:val="24"/>
                <w:szCs w:val="24"/>
                <w:lang w:val="en-US"/>
              </w:rPr>
              <w:t>brightness;</w:t>
            </w:r>
            <w:proofErr w:type="gramEnd"/>
          </w:p>
          <w:p w14:paraId="595FE84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Time and date </w:t>
            </w:r>
            <w:proofErr w:type="gramStart"/>
            <w:r w:rsidRPr="00BC0CA7">
              <w:rPr>
                <w:rFonts w:ascii="Times New Roman" w:hAnsi="Times New Roman" w:cs="Times New Roman"/>
                <w:sz w:val="24"/>
                <w:szCs w:val="24"/>
                <w:lang w:val="en-US"/>
              </w:rPr>
              <w:t>display;</w:t>
            </w:r>
            <w:proofErr w:type="gramEnd"/>
          </w:p>
          <w:p w14:paraId="4F5FDA0B"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Time zone </w:t>
            </w:r>
            <w:proofErr w:type="gramStart"/>
            <w:r w:rsidRPr="00BC0CA7">
              <w:rPr>
                <w:rFonts w:ascii="Times New Roman" w:hAnsi="Times New Roman" w:cs="Times New Roman"/>
                <w:sz w:val="24"/>
                <w:szCs w:val="24"/>
                <w:lang w:val="en-US"/>
              </w:rPr>
              <w:t>settings;</w:t>
            </w:r>
            <w:proofErr w:type="gramEnd"/>
          </w:p>
          <w:p w14:paraId="2B3CAC7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w:t>
            </w:r>
            <w:proofErr w:type="gramStart"/>
            <w:r w:rsidRPr="00BC0CA7">
              <w:rPr>
                <w:rFonts w:ascii="Times New Roman" w:hAnsi="Times New Roman" w:cs="Times New Roman"/>
                <w:sz w:val="24"/>
                <w:szCs w:val="24"/>
                <w:lang w:val="en-US"/>
              </w:rPr>
              <w:t>911;</w:t>
            </w:r>
            <w:proofErr w:type="gramEnd"/>
          </w:p>
          <w:p w14:paraId="51B039BA"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Intercom;</w:t>
            </w:r>
            <w:proofErr w:type="gramEnd"/>
          </w:p>
          <w:p w14:paraId="70A363C4"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CAL;</w:t>
            </w:r>
            <w:proofErr w:type="gramEnd"/>
          </w:p>
          <w:p w14:paraId="4737562E"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Help desk on favorite </w:t>
            </w:r>
            <w:proofErr w:type="gramStart"/>
            <w:r w:rsidRPr="00BC0CA7">
              <w:rPr>
                <w:rFonts w:ascii="Times New Roman" w:hAnsi="Times New Roman" w:cs="Times New Roman"/>
                <w:sz w:val="24"/>
                <w:szCs w:val="24"/>
                <w:lang w:val="en-US"/>
              </w:rPr>
              <w:t>button;</w:t>
            </w:r>
            <w:proofErr w:type="gramEnd"/>
          </w:p>
          <w:p w14:paraId="30F205D8"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Anti-</w:t>
            </w:r>
            <w:proofErr w:type="gramStart"/>
            <w:r w:rsidRPr="00BC0CA7">
              <w:rPr>
                <w:rFonts w:ascii="Times New Roman" w:hAnsi="Times New Roman" w:cs="Times New Roman"/>
                <w:sz w:val="24"/>
                <w:szCs w:val="24"/>
                <w:lang w:val="en-US"/>
              </w:rPr>
              <w:t>spam;</w:t>
            </w:r>
            <w:proofErr w:type="gramEnd"/>
          </w:p>
          <w:p w14:paraId="4FD6EEDC"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Hoteling;</w:t>
            </w:r>
            <w:proofErr w:type="gramEnd"/>
          </w:p>
          <w:p w14:paraId="03963B07"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Flexible </w:t>
            </w:r>
            <w:proofErr w:type="gramStart"/>
            <w:r w:rsidRPr="00BC0CA7">
              <w:rPr>
                <w:rFonts w:ascii="Times New Roman" w:hAnsi="Times New Roman" w:cs="Times New Roman"/>
                <w:sz w:val="24"/>
                <w:szCs w:val="24"/>
                <w:lang w:val="en-US"/>
              </w:rPr>
              <w:t>seating;</w:t>
            </w:r>
            <w:proofErr w:type="gramEnd"/>
          </w:p>
          <w:p w14:paraId="35632B80"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MRA;</w:t>
            </w:r>
            <w:proofErr w:type="gramEnd"/>
          </w:p>
          <w:p w14:paraId="38888A91" w14:textId="77777777" w:rsidR="00BC0CA7" w:rsidRPr="00BC0CA7" w:rsidRDefault="00BC0CA7" w:rsidP="00BC0CA7">
            <w:pPr>
              <w:pStyle w:val="a3"/>
              <w:numPr>
                <w:ilvl w:val="1"/>
                <w:numId w:val="40"/>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Voice </w:t>
            </w:r>
            <w:proofErr w:type="gramStart"/>
            <w:r w:rsidRPr="00BC0CA7">
              <w:rPr>
                <w:rFonts w:ascii="Times New Roman" w:hAnsi="Times New Roman" w:cs="Times New Roman"/>
                <w:sz w:val="24"/>
                <w:szCs w:val="24"/>
                <w:lang w:val="en-US"/>
              </w:rPr>
              <w:t>feedback;</w:t>
            </w:r>
            <w:proofErr w:type="gramEnd"/>
          </w:p>
          <w:p w14:paraId="6938B7F0" w14:textId="77777777" w:rsidR="00BC0CA7" w:rsidRPr="00BC0CA7" w:rsidRDefault="00BC0CA7" w:rsidP="00BC0CA7">
            <w:pPr>
              <w:pStyle w:val="a3"/>
              <w:numPr>
                <w:ilvl w:val="0"/>
                <w:numId w:val="41"/>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lastRenderedPageBreak/>
              <w:t>Підтримка</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функцій</w:t>
            </w:r>
            <w:proofErr w:type="spellEnd"/>
            <w:r w:rsidRPr="00BC0CA7">
              <w:rPr>
                <w:rFonts w:ascii="Times New Roman" w:hAnsi="Times New Roman" w:cs="Times New Roman"/>
                <w:sz w:val="24"/>
                <w:szCs w:val="24"/>
              </w:rPr>
              <w:t xml:space="preserve"> </w:t>
            </w:r>
            <w:r w:rsidRPr="00BC0CA7">
              <w:rPr>
                <w:rFonts w:ascii="Times New Roman" w:hAnsi="Times New Roman" w:cs="Times New Roman"/>
                <w:sz w:val="24"/>
                <w:szCs w:val="24"/>
                <w:lang w:val="en-US"/>
              </w:rPr>
              <w:t>Webex:</w:t>
            </w:r>
          </w:p>
          <w:p w14:paraId="3FF5552B"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Webex unified call </w:t>
            </w:r>
            <w:proofErr w:type="gramStart"/>
            <w:r w:rsidRPr="00BC0CA7">
              <w:rPr>
                <w:rFonts w:ascii="Times New Roman" w:hAnsi="Times New Roman" w:cs="Times New Roman"/>
                <w:sz w:val="24"/>
                <w:szCs w:val="24"/>
                <w:lang w:val="en-US"/>
              </w:rPr>
              <w:t>history;</w:t>
            </w:r>
            <w:proofErr w:type="gramEnd"/>
          </w:p>
          <w:p w14:paraId="41D12A70"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Webex unified </w:t>
            </w:r>
            <w:proofErr w:type="gramStart"/>
            <w:r w:rsidRPr="00BC0CA7">
              <w:rPr>
                <w:rFonts w:ascii="Times New Roman" w:hAnsi="Times New Roman" w:cs="Times New Roman"/>
                <w:sz w:val="24"/>
                <w:szCs w:val="24"/>
                <w:lang w:val="en-US"/>
              </w:rPr>
              <w:t>directory;</w:t>
            </w:r>
            <w:proofErr w:type="gramEnd"/>
          </w:p>
          <w:p w14:paraId="1055E009"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Calendar;</w:t>
            </w:r>
            <w:proofErr w:type="gramEnd"/>
          </w:p>
          <w:p w14:paraId="49806879"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OBTP (One Button </w:t>
            </w:r>
            <w:proofErr w:type="gramStart"/>
            <w:r w:rsidRPr="00BC0CA7">
              <w:rPr>
                <w:rFonts w:ascii="Times New Roman" w:hAnsi="Times New Roman" w:cs="Times New Roman"/>
                <w:sz w:val="24"/>
                <w:szCs w:val="24"/>
                <w:lang w:val="en-US"/>
              </w:rPr>
              <w:t>To</w:t>
            </w:r>
            <w:proofErr w:type="gramEnd"/>
            <w:r w:rsidRPr="00BC0CA7">
              <w:rPr>
                <w:rFonts w:ascii="Times New Roman" w:hAnsi="Times New Roman" w:cs="Times New Roman"/>
                <w:sz w:val="24"/>
                <w:szCs w:val="24"/>
                <w:lang w:val="en-US"/>
              </w:rPr>
              <w:t xml:space="preserve"> Push) - One button to join Webex </w:t>
            </w:r>
            <w:proofErr w:type="gramStart"/>
            <w:r w:rsidRPr="00BC0CA7">
              <w:rPr>
                <w:rFonts w:ascii="Times New Roman" w:hAnsi="Times New Roman" w:cs="Times New Roman"/>
                <w:sz w:val="24"/>
                <w:szCs w:val="24"/>
                <w:lang w:val="en-US"/>
              </w:rPr>
              <w:t>meetings;</w:t>
            </w:r>
            <w:proofErr w:type="gramEnd"/>
          </w:p>
          <w:p w14:paraId="5E34D46E"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Hot </w:t>
            </w:r>
            <w:proofErr w:type="gramStart"/>
            <w:r w:rsidRPr="00BC0CA7">
              <w:rPr>
                <w:rFonts w:ascii="Times New Roman" w:hAnsi="Times New Roman" w:cs="Times New Roman"/>
                <w:sz w:val="24"/>
                <w:szCs w:val="24"/>
                <w:lang w:val="en-US"/>
              </w:rPr>
              <w:t>desking;</w:t>
            </w:r>
            <w:proofErr w:type="gramEnd"/>
          </w:p>
          <w:p w14:paraId="2BC65E13"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Remote Reboot and Factory </w:t>
            </w:r>
            <w:proofErr w:type="gramStart"/>
            <w:r w:rsidRPr="00BC0CA7">
              <w:rPr>
                <w:rFonts w:ascii="Times New Roman" w:hAnsi="Times New Roman" w:cs="Times New Roman"/>
                <w:sz w:val="24"/>
                <w:szCs w:val="24"/>
                <w:lang w:val="en-US"/>
              </w:rPr>
              <w:t>Reset;</w:t>
            </w:r>
            <w:proofErr w:type="gramEnd"/>
          </w:p>
          <w:p w14:paraId="7413B7C5" w14:textId="77777777" w:rsidR="00BC0CA7" w:rsidRPr="00BC0CA7" w:rsidRDefault="00BC0CA7" w:rsidP="00BC0CA7">
            <w:pPr>
              <w:pStyle w:val="a3"/>
              <w:numPr>
                <w:ilvl w:val="1"/>
                <w:numId w:val="41"/>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Metrics for analytics and debugging.</w:t>
            </w:r>
          </w:p>
        </w:tc>
      </w:tr>
      <w:tr w:rsidR="00BC0CA7" w:rsidRPr="00BC0CA7" w14:paraId="3AE7D0A9"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032A0051"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7D5ACDD5"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Підтримка стандартів та протоколів</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1F975D3E"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Мережеві</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функції</w:t>
            </w:r>
            <w:proofErr w:type="spellEnd"/>
            <w:r w:rsidRPr="00BC0CA7">
              <w:rPr>
                <w:rFonts w:ascii="Times New Roman" w:hAnsi="Times New Roman" w:cs="Times New Roman"/>
                <w:sz w:val="24"/>
                <w:szCs w:val="24"/>
              </w:rPr>
              <w:t>:</w:t>
            </w:r>
          </w:p>
          <w:p w14:paraId="0CE0DD7B"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Session Initiation Protocol (SIP) for </w:t>
            </w:r>
            <w:proofErr w:type="gramStart"/>
            <w:r w:rsidRPr="00BC0CA7">
              <w:rPr>
                <w:rFonts w:ascii="Times New Roman" w:hAnsi="Times New Roman" w:cs="Times New Roman"/>
                <w:sz w:val="24"/>
                <w:szCs w:val="24"/>
                <w:lang w:val="en-US"/>
              </w:rPr>
              <w:t>signaling;</w:t>
            </w:r>
            <w:proofErr w:type="gramEnd"/>
          </w:p>
          <w:p w14:paraId="299D75E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Session Description Protocol (SDP</w:t>
            </w:r>
            <w:proofErr w:type="gramStart"/>
            <w:r w:rsidRPr="00BC0CA7">
              <w:rPr>
                <w:rFonts w:ascii="Times New Roman" w:hAnsi="Times New Roman" w:cs="Times New Roman"/>
                <w:sz w:val="24"/>
                <w:szCs w:val="24"/>
                <w:lang w:val="en-US"/>
              </w:rPr>
              <w:t>);</w:t>
            </w:r>
            <w:proofErr w:type="gramEnd"/>
          </w:p>
          <w:p w14:paraId="18BFE31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IPv4 and </w:t>
            </w:r>
            <w:proofErr w:type="gramStart"/>
            <w:r w:rsidRPr="00BC0CA7">
              <w:rPr>
                <w:rFonts w:ascii="Times New Roman" w:hAnsi="Times New Roman" w:cs="Times New Roman"/>
                <w:sz w:val="24"/>
                <w:szCs w:val="24"/>
                <w:lang w:val="en-US"/>
              </w:rPr>
              <w:t>IPv6;</w:t>
            </w:r>
            <w:proofErr w:type="gramEnd"/>
          </w:p>
          <w:p w14:paraId="14771B6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IPv6 Ready logo and USGv6 R1 </w:t>
            </w:r>
            <w:proofErr w:type="gramStart"/>
            <w:r w:rsidRPr="00BC0CA7">
              <w:rPr>
                <w:rFonts w:ascii="Times New Roman" w:hAnsi="Times New Roman" w:cs="Times New Roman"/>
                <w:sz w:val="24"/>
                <w:szCs w:val="24"/>
                <w:lang w:val="en-US"/>
              </w:rPr>
              <w:t>compliant;</w:t>
            </w:r>
            <w:proofErr w:type="gramEnd"/>
          </w:p>
          <w:p w14:paraId="3864286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Ethernet 802.1x supplicant options:</w:t>
            </w:r>
          </w:p>
          <w:p w14:paraId="756E97EF"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Extensible Authentication Protocol-Flexible Authentication via Secure Tunneling (EAP-FAST</w:t>
            </w:r>
            <w:proofErr w:type="gramStart"/>
            <w:r w:rsidRPr="00BC0CA7">
              <w:rPr>
                <w:rFonts w:ascii="Times New Roman" w:hAnsi="Times New Roman" w:cs="Times New Roman"/>
                <w:sz w:val="24"/>
                <w:szCs w:val="24"/>
                <w:lang w:val="en-US"/>
              </w:rPr>
              <w:t>);</w:t>
            </w:r>
            <w:proofErr w:type="gramEnd"/>
          </w:p>
          <w:p w14:paraId="2EC7A596" w14:textId="77777777" w:rsidR="00BC0CA7" w:rsidRPr="00BC0CA7" w:rsidRDefault="00BC0CA7" w:rsidP="00BC0CA7">
            <w:pPr>
              <w:pStyle w:val="a3"/>
              <w:numPr>
                <w:ilvl w:val="2"/>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Extensible Authentication Protocol-Transport Layer Security (EAP-TLS</w:t>
            </w:r>
            <w:proofErr w:type="gramStart"/>
            <w:r w:rsidRPr="00BC0CA7">
              <w:rPr>
                <w:rFonts w:ascii="Times New Roman" w:hAnsi="Times New Roman" w:cs="Times New Roman"/>
                <w:sz w:val="24"/>
                <w:szCs w:val="24"/>
                <w:lang w:val="en-US"/>
              </w:rPr>
              <w:t>);</w:t>
            </w:r>
            <w:proofErr w:type="gramEnd"/>
          </w:p>
          <w:p w14:paraId="3C28256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Dynamic Host Configuration Protocol (DHCP) client or static </w:t>
            </w:r>
            <w:proofErr w:type="gramStart"/>
            <w:r w:rsidRPr="00BC0CA7">
              <w:rPr>
                <w:rFonts w:ascii="Times New Roman" w:hAnsi="Times New Roman" w:cs="Times New Roman"/>
                <w:sz w:val="24"/>
                <w:szCs w:val="24"/>
                <w:lang w:val="en-US"/>
              </w:rPr>
              <w:t>configuration;</w:t>
            </w:r>
            <w:proofErr w:type="gramEnd"/>
          </w:p>
          <w:p w14:paraId="6B3016A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Gratuitous Address Resolution Protocol (GARP</w:t>
            </w:r>
            <w:proofErr w:type="gramStart"/>
            <w:r w:rsidRPr="00BC0CA7">
              <w:rPr>
                <w:rFonts w:ascii="Times New Roman" w:hAnsi="Times New Roman" w:cs="Times New Roman"/>
                <w:sz w:val="24"/>
                <w:szCs w:val="24"/>
                <w:lang w:val="en-US"/>
              </w:rPr>
              <w:t>);</w:t>
            </w:r>
            <w:proofErr w:type="gramEnd"/>
          </w:p>
          <w:p w14:paraId="2EE1883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Domain Name System (DNS</w:t>
            </w:r>
            <w:proofErr w:type="gramStart"/>
            <w:r w:rsidRPr="00BC0CA7">
              <w:rPr>
                <w:rFonts w:ascii="Times New Roman" w:hAnsi="Times New Roman" w:cs="Times New Roman"/>
                <w:sz w:val="24"/>
                <w:szCs w:val="24"/>
                <w:lang w:val="en-US"/>
              </w:rPr>
              <w:t>);</w:t>
            </w:r>
            <w:proofErr w:type="gramEnd"/>
          </w:p>
          <w:p w14:paraId="1D3287F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Trivial File Transfer Protocol (TFTP</w:t>
            </w:r>
            <w:proofErr w:type="gramStart"/>
            <w:r w:rsidRPr="00BC0CA7">
              <w:rPr>
                <w:rFonts w:ascii="Times New Roman" w:hAnsi="Times New Roman" w:cs="Times New Roman"/>
                <w:sz w:val="24"/>
                <w:szCs w:val="24"/>
                <w:lang w:val="en-US"/>
              </w:rPr>
              <w:t>);</w:t>
            </w:r>
            <w:proofErr w:type="gramEnd"/>
          </w:p>
          <w:p w14:paraId="369698C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HTTP (HTTPS</w:t>
            </w:r>
            <w:proofErr w:type="gramStart"/>
            <w:r w:rsidRPr="00BC0CA7">
              <w:rPr>
                <w:rFonts w:ascii="Times New Roman" w:hAnsi="Times New Roman" w:cs="Times New Roman"/>
                <w:sz w:val="24"/>
                <w:szCs w:val="24"/>
                <w:lang w:val="en-US"/>
              </w:rPr>
              <w:t>);</w:t>
            </w:r>
            <w:proofErr w:type="gramEnd"/>
          </w:p>
          <w:p w14:paraId="4A6FA47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proofErr w:type="gramStart"/>
            <w:r w:rsidRPr="00BC0CA7">
              <w:rPr>
                <w:rFonts w:ascii="Times New Roman" w:hAnsi="Times New Roman" w:cs="Times New Roman"/>
                <w:sz w:val="24"/>
                <w:szCs w:val="24"/>
                <w:lang w:val="en-US"/>
              </w:rPr>
              <w:t>VLAN;</w:t>
            </w:r>
            <w:proofErr w:type="gramEnd"/>
          </w:p>
          <w:p w14:paraId="38046BF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Real-Time Transport Protocol (RTP</w:t>
            </w:r>
            <w:proofErr w:type="gramStart"/>
            <w:r w:rsidRPr="00BC0CA7">
              <w:rPr>
                <w:rFonts w:ascii="Times New Roman" w:hAnsi="Times New Roman" w:cs="Times New Roman"/>
                <w:sz w:val="24"/>
                <w:szCs w:val="24"/>
                <w:lang w:val="en-US"/>
              </w:rPr>
              <w:t>);</w:t>
            </w:r>
            <w:proofErr w:type="gramEnd"/>
          </w:p>
          <w:p w14:paraId="1CAE2E8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Real-Time Control Protocol (RTCP</w:t>
            </w:r>
            <w:proofErr w:type="gramStart"/>
            <w:r w:rsidRPr="00BC0CA7">
              <w:rPr>
                <w:rFonts w:ascii="Times New Roman" w:hAnsi="Times New Roman" w:cs="Times New Roman"/>
                <w:sz w:val="24"/>
                <w:szCs w:val="24"/>
                <w:lang w:val="en-US"/>
              </w:rPr>
              <w:t>);</w:t>
            </w:r>
            <w:proofErr w:type="gramEnd"/>
          </w:p>
          <w:p w14:paraId="613AF3E9"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Cisco Discovery </w:t>
            </w:r>
            <w:proofErr w:type="gramStart"/>
            <w:r w:rsidRPr="00BC0CA7">
              <w:rPr>
                <w:rFonts w:ascii="Times New Roman" w:hAnsi="Times New Roman" w:cs="Times New Roman"/>
                <w:sz w:val="24"/>
                <w:szCs w:val="24"/>
                <w:lang w:val="en-US"/>
              </w:rPr>
              <w:t>Protocol;</w:t>
            </w:r>
            <w:proofErr w:type="gramEnd"/>
          </w:p>
          <w:p w14:paraId="2DAC24D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LLDP (including LLDP Media Endpoint Discovery [LLDP-MED]</w:t>
            </w:r>
            <w:proofErr w:type="gramStart"/>
            <w:r w:rsidRPr="00BC0CA7">
              <w:rPr>
                <w:rFonts w:ascii="Times New Roman" w:hAnsi="Times New Roman" w:cs="Times New Roman"/>
                <w:sz w:val="24"/>
                <w:szCs w:val="24"/>
                <w:lang w:val="en-US"/>
              </w:rPr>
              <w:t>);</w:t>
            </w:r>
            <w:proofErr w:type="gramEnd"/>
          </w:p>
          <w:p w14:paraId="400CFA0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Switch speed auto-</w:t>
            </w:r>
            <w:proofErr w:type="gramStart"/>
            <w:r w:rsidRPr="00BC0CA7">
              <w:rPr>
                <w:rFonts w:ascii="Times New Roman" w:hAnsi="Times New Roman" w:cs="Times New Roman"/>
                <w:sz w:val="24"/>
                <w:szCs w:val="24"/>
                <w:lang w:val="en-US"/>
              </w:rPr>
              <w:t>negotiation;</w:t>
            </w:r>
            <w:proofErr w:type="gramEnd"/>
          </w:p>
          <w:p w14:paraId="4CDFEC4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Span to </w:t>
            </w:r>
            <w:proofErr w:type="gramStart"/>
            <w:r w:rsidRPr="00BC0CA7">
              <w:rPr>
                <w:rFonts w:ascii="Times New Roman" w:hAnsi="Times New Roman" w:cs="Times New Roman"/>
                <w:sz w:val="24"/>
                <w:szCs w:val="24"/>
                <w:lang w:val="en-US"/>
              </w:rPr>
              <w:t>PC;</w:t>
            </w:r>
            <w:proofErr w:type="gramEnd"/>
          </w:p>
          <w:p w14:paraId="4578398F" w14:textId="77777777" w:rsidR="00BC0CA7" w:rsidRPr="00BC0CA7" w:rsidRDefault="00BC0CA7" w:rsidP="00BC0CA7">
            <w:pPr>
              <w:pStyle w:val="a3"/>
              <w:numPr>
                <w:ilvl w:val="0"/>
                <w:numId w:val="39"/>
              </w:numPr>
              <w:spacing w:after="0" w:line="240" w:lineRule="auto"/>
              <w:ind w:left="0" w:firstLine="567"/>
              <w:jc w:val="both"/>
              <w:rPr>
                <w:rFonts w:ascii="Times New Roman" w:hAnsi="Times New Roman" w:cs="Times New Roman"/>
                <w:sz w:val="24"/>
                <w:szCs w:val="24"/>
              </w:rPr>
            </w:pPr>
            <w:proofErr w:type="spellStart"/>
            <w:r w:rsidRPr="00BC0CA7">
              <w:rPr>
                <w:rFonts w:ascii="Times New Roman" w:hAnsi="Times New Roman" w:cs="Times New Roman"/>
                <w:sz w:val="24"/>
                <w:szCs w:val="24"/>
              </w:rPr>
              <w:t>Функції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інформаційної</w:t>
            </w:r>
            <w:proofErr w:type="spellEnd"/>
            <w:r w:rsidRPr="00BC0CA7">
              <w:rPr>
                <w:rFonts w:ascii="Times New Roman" w:hAnsi="Times New Roman" w:cs="Times New Roman"/>
                <w:sz w:val="24"/>
                <w:szCs w:val="24"/>
              </w:rPr>
              <w:t xml:space="preserve"> </w:t>
            </w:r>
            <w:proofErr w:type="spellStart"/>
            <w:r w:rsidRPr="00BC0CA7">
              <w:rPr>
                <w:rFonts w:ascii="Times New Roman" w:hAnsi="Times New Roman" w:cs="Times New Roman"/>
                <w:sz w:val="24"/>
                <w:szCs w:val="24"/>
              </w:rPr>
              <w:t>безпеки</w:t>
            </w:r>
            <w:proofErr w:type="spellEnd"/>
            <w:r w:rsidRPr="00BC0CA7">
              <w:rPr>
                <w:rFonts w:ascii="Times New Roman" w:hAnsi="Times New Roman" w:cs="Times New Roman"/>
                <w:sz w:val="24"/>
                <w:szCs w:val="24"/>
              </w:rPr>
              <w:t>:</w:t>
            </w:r>
          </w:p>
          <w:p w14:paraId="3044EDA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Secure </w:t>
            </w:r>
            <w:proofErr w:type="gramStart"/>
            <w:r w:rsidRPr="00BC0CA7">
              <w:rPr>
                <w:rFonts w:ascii="Times New Roman" w:hAnsi="Times New Roman" w:cs="Times New Roman"/>
                <w:sz w:val="24"/>
                <w:szCs w:val="24"/>
                <w:lang w:val="en-US"/>
              </w:rPr>
              <w:t>boot;</w:t>
            </w:r>
            <w:proofErr w:type="gramEnd"/>
          </w:p>
          <w:p w14:paraId="5F5DFD2D"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SIP </w:t>
            </w:r>
            <w:proofErr w:type="gramStart"/>
            <w:r w:rsidRPr="00BC0CA7">
              <w:rPr>
                <w:rFonts w:ascii="Times New Roman" w:hAnsi="Times New Roman" w:cs="Times New Roman"/>
                <w:sz w:val="24"/>
                <w:szCs w:val="24"/>
                <w:lang w:val="en-US"/>
              </w:rPr>
              <w:t>OAuth;</w:t>
            </w:r>
            <w:proofErr w:type="gramEnd"/>
          </w:p>
          <w:p w14:paraId="33C69B9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Secure credential </w:t>
            </w:r>
            <w:proofErr w:type="gramStart"/>
            <w:r w:rsidRPr="00BC0CA7">
              <w:rPr>
                <w:rFonts w:ascii="Times New Roman" w:hAnsi="Times New Roman" w:cs="Times New Roman"/>
                <w:sz w:val="24"/>
                <w:szCs w:val="24"/>
                <w:lang w:val="en-US"/>
              </w:rPr>
              <w:t>storage;</w:t>
            </w:r>
            <w:proofErr w:type="gramEnd"/>
          </w:p>
          <w:p w14:paraId="654AB29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Device </w:t>
            </w:r>
            <w:proofErr w:type="gramStart"/>
            <w:r w:rsidRPr="00BC0CA7">
              <w:rPr>
                <w:rFonts w:ascii="Times New Roman" w:hAnsi="Times New Roman" w:cs="Times New Roman"/>
                <w:sz w:val="24"/>
                <w:szCs w:val="24"/>
                <w:lang w:val="en-US"/>
              </w:rPr>
              <w:t>authentication;</w:t>
            </w:r>
            <w:proofErr w:type="gramEnd"/>
          </w:p>
          <w:p w14:paraId="7DB20512"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Configuration file authentication and </w:t>
            </w:r>
            <w:proofErr w:type="gramStart"/>
            <w:r w:rsidRPr="00BC0CA7">
              <w:rPr>
                <w:rFonts w:ascii="Times New Roman" w:hAnsi="Times New Roman" w:cs="Times New Roman"/>
                <w:sz w:val="24"/>
                <w:szCs w:val="24"/>
                <w:lang w:val="en-US"/>
              </w:rPr>
              <w:t>encryption;</w:t>
            </w:r>
            <w:proofErr w:type="gramEnd"/>
          </w:p>
          <w:p w14:paraId="317988EA"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Image </w:t>
            </w:r>
            <w:proofErr w:type="gramStart"/>
            <w:r w:rsidRPr="00BC0CA7">
              <w:rPr>
                <w:rFonts w:ascii="Times New Roman" w:hAnsi="Times New Roman" w:cs="Times New Roman"/>
                <w:sz w:val="24"/>
                <w:szCs w:val="24"/>
                <w:lang w:val="en-US"/>
              </w:rPr>
              <w:t>authentication;</w:t>
            </w:r>
            <w:proofErr w:type="gramEnd"/>
          </w:p>
          <w:p w14:paraId="1E8638C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Random bit </w:t>
            </w:r>
            <w:proofErr w:type="gramStart"/>
            <w:r w:rsidRPr="00BC0CA7">
              <w:rPr>
                <w:rFonts w:ascii="Times New Roman" w:hAnsi="Times New Roman" w:cs="Times New Roman"/>
                <w:sz w:val="24"/>
                <w:szCs w:val="24"/>
                <w:lang w:val="en-US"/>
              </w:rPr>
              <w:t>generation;</w:t>
            </w:r>
            <w:proofErr w:type="gramEnd"/>
          </w:p>
          <w:p w14:paraId="1E3CCD8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Secure Unique Device Identifier (SUDI</w:t>
            </w:r>
            <w:proofErr w:type="gramStart"/>
            <w:r w:rsidRPr="00BC0CA7">
              <w:rPr>
                <w:rFonts w:ascii="Times New Roman" w:hAnsi="Times New Roman" w:cs="Times New Roman"/>
                <w:sz w:val="24"/>
                <w:szCs w:val="24"/>
                <w:lang w:val="en-US"/>
              </w:rPr>
              <w:t>);</w:t>
            </w:r>
            <w:proofErr w:type="gramEnd"/>
          </w:p>
          <w:p w14:paraId="1DA4DC4E"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Signaling authentication and encryption using </w:t>
            </w:r>
            <w:proofErr w:type="gramStart"/>
            <w:r w:rsidRPr="00BC0CA7">
              <w:rPr>
                <w:rFonts w:ascii="Times New Roman" w:hAnsi="Times New Roman" w:cs="Times New Roman"/>
                <w:sz w:val="24"/>
                <w:szCs w:val="24"/>
                <w:lang w:val="en-US"/>
              </w:rPr>
              <w:t>TLS;</w:t>
            </w:r>
            <w:proofErr w:type="gramEnd"/>
          </w:p>
          <w:p w14:paraId="58A45B4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Media authentication and encryption using </w:t>
            </w:r>
            <w:proofErr w:type="gramStart"/>
            <w:r w:rsidRPr="00BC0CA7">
              <w:rPr>
                <w:rFonts w:ascii="Times New Roman" w:hAnsi="Times New Roman" w:cs="Times New Roman"/>
                <w:sz w:val="24"/>
                <w:szCs w:val="24"/>
                <w:lang w:val="en-US"/>
              </w:rPr>
              <w:t>SRTP;</w:t>
            </w:r>
            <w:proofErr w:type="gramEnd"/>
          </w:p>
          <w:p w14:paraId="344E7C73"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HTTPS for client and </w:t>
            </w:r>
            <w:proofErr w:type="gramStart"/>
            <w:r w:rsidRPr="00BC0CA7">
              <w:rPr>
                <w:rFonts w:ascii="Times New Roman" w:hAnsi="Times New Roman" w:cs="Times New Roman"/>
                <w:sz w:val="24"/>
                <w:szCs w:val="24"/>
                <w:lang w:val="en-US"/>
              </w:rPr>
              <w:t>server;</w:t>
            </w:r>
            <w:proofErr w:type="gramEnd"/>
          </w:p>
          <w:p w14:paraId="42091075"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Configurable minimum TLS </w:t>
            </w:r>
            <w:proofErr w:type="gramStart"/>
            <w:r w:rsidRPr="00BC0CA7">
              <w:rPr>
                <w:rFonts w:ascii="Times New Roman" w:hAnsi="Times New Roman" w:cs="Times New Roman"/>
                <w:sz w:val="24"/>
                <w:szCs w:val="24"/>
                <w:lang w:val="en-US"/>
              </w:rPr>
              <w:t>version;</w:t>
            </w:r>
            <w:proofErr w:type="gramEnd"/>
          </w:p>
          <w:p w14:paraId="70C939AF"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Local Phone Unlock </w:t>
            </w:r>
            <w:proofErr w:type="gramStart"/>
            <w:r w:rsidRPr="00BC0CA7">
              <w:rPr>
                <w:rFonts w:ascii="Times New Roman" w:hAnsi="Times New Roman" w:cs="Times New Roman"/>
                <w:sz w:val="24"/>
                <w:szCs w:val="24"/>
                <w:lang w:val="en-US"/>
              </w:rPr>
              <w:t>Password;</w:t>
            </w:r>
            <w:proofErr w:type="gramEnd"/>
          </w:p>
          <w:p w14:paraId="72B6DEF7"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Trusted Platform Module </w:t>
            </w:r>
            <w:proofErr w:type="gramStart"/>
            <w:r w:rsidRPr="00BC0CA7">
              <w:rPr>
                <w:rFonts w:ascii="Times New Roman" w:hAnsi="Times New Roman" w:cs="Times New Roman"/>
                <w:sz w:val="24"/>
                <w:szCs w:val="24"/>
                <w:lang w:val="en-US"/>
              </w:rPr>
              <w:t>2.0;</w:t>
            </w:r>
            <w:proofErr w:type="gramEnd"/>
          </w:p>
          <w:p w14:paraId="6C949540"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Security-Enhanced </w:t>
            </w:r>
            <w:proofErr w:type="gramStart"/>
            <w:r w:rsidRPr="00BC0CA7">
              <w:rPr>
                <w:rFonts w:ascii="Times New Roman" w:hAnsi="Times New Roman" w:cs="Times New Roman"/>
                <w:sz w:val="24"/>
                <w:szCs w:val="24"/>
                <w:lang w:val="en-US"/>
              </w:rPr>
              <w:t>Linux;</w:t>
            </w:r>
            <w:proofErr w:type="gramEnd"/>
          </w:p>
          <w:p w14:paraId="1B2EAB44"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FIPS 140-2 and UCR 2013 </w:t>
            </w:r>
            <w:proofErr w:type="gramStart"/>
            <w:r w:rsidRPr="00BC0CA7">
              <w:rPr>
                <w:rFonts w:ascii="Times New Roman" w:hAnsi="Times New Roman" w:cs="Times New Roman"/>
                <w:sz w:val="24"/>
                <w:szCs w:val="24"/>
                <w:lang w:val="en-US"/>
              </w:rPr>
              <w:t>compliant;</w:t>
            </w:r>
            <w:proofErr w:type="gramEnd"/>
          </w:p>
          <w:p w14:paraId="686D22A6"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 xml:space="preserve">TLS </w:t>
            </w:r>
            <w:proofErr w:type="gramStart"/>
            <w:r w:rsidRPr="00BC0CA7">
              <w:rPr>
                <w:rFonts w:ascii="Times New Roman" w:hAnsi="Times New Roman" w:cs="Times New Roman"/>
                <w:sz w:val="24"/>
                <w:szCs w:val="24"/>
                <w:lang w:val="en-US"/>
              </w:rPr>
              <w:t>1.3;</w:t>
            </w:r>
            <w:proofErr w:type="gramEnd"/>
          </w:p>
          <w:p w14:paraId="3DD717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lastRenderedPageBreak/>
              <w:t xml:space="preserve">Secure </w:t>
            </w:r>
            <w:proofErr w:type="gramStart"/>
            <w:r w:rsidRPr="00BC0CA7">
              <w:rPr>
                <w:rFonts w:ascii="Times New Roman" w:hAnsi="Times New Roman" w:cs="Times New Roman"/>
                <w:sz w:val="24"/>
                <w:szCs w:val="24"/>
                <w:lang w:val="en-US"/>
              </w:rPr>
              <w:t>erase;</w:t>
            </w:r>
            <w:proofErr w:type="gramEnd"/>
          </w:p>
          <w:p w14:paraId="7F9CBC11" w14:textId="77777777" w:rsidR="00BC0CA7" w:rsidRPr="00BC0CA7" w:rsidRDefault="00BC0CA7" w:rsidP="00BC0CA7">
            <w:pPr>
              <w:pStyle w:val="a3"/>
              <w:numPr>
                <w:ilvl w:val="1"/>
                <w:numId w:val="39"/>
              </w:numPr>
              <w:spacing w:after="0" w:line="240" w:lineRule="auto"/>
              <w:ind w:left="0" w:firstLine="567"/>
              <w:jc w:val="both"/>
              <w:rPr>
                <w:rFonts w:ascii="Times New Roman" w:hAnsi="Times New Roman" w:cs="Times New Roman"/>
                <w:sz w:val="24"/>
                <w:szCs w:val="24"/>
              </w:rPr>
            </w:pPr>
            <w:r w:rsidRPr="00BC0CA7">
              <w:rPr>
                <w:rFonts w:ascii="Times New Roman" w:hAnsi="Times New Roman" w:cs="Times New Roman"/>
                <w:sz w:val="24"/>
                <w:szCs w:val="24"/>
                <w:lang w:val="en-US"/>
              </w:rPr>
              <w:t>On device Firewall.</w:t>
            </w:r>
          </w:p>
        </w:tc>
      </w:tr>
      <w:tr w:rsidR="00BC0CA7" w:rsidRPr="00BC0CA7" w14:paraId="43C43C54" w14:textId="77777777" w:rsidTr="0070487E">
        <w:trPr>
          <w:trHeight w:val="20"/>
        </w:trPr>
        <w:tc>
          <w:tcPr>
            <w:tcW w:w="591" w:type="dxa"/>
            <w:tcBorders>
              <w:top w:val="single" w:sz="8" w:space="0" w:color="000000"/>
              <w:left w:val="single" w:sz="8" w:space="0" w:color="000000"/>
              <w:bottom w:val="single" w:sz="8" w:space="0" w:color="000000"/>
              <w:right w:val="single" w:sz="8" w:space="0" w:color="000000"/>
            </w:tcBorders>
          </w:tcPr>
          <w:p w14:paraId="6A3CC03A" w14:textId="77777777" w:rsidR="00BC0CA7" w:rsidRPr="00BC0CA7" w:rsidRDefault="00BC0CA7" w:rsidP="0070487E">
            <w:pPr>
              <w:spacing w:after="0" w:line="240" w:lineRule="auto"/>
              <w:rPr>
                <w:rFonts w:ascii="Times New Roman" w:eastAsia="Times New Roman" w:hAnsi="Times New Roman" w:cs="Times New Roman"/>
                <w:b/>
                <w:sz w:val="24"/>
                <w:szCs w:val="24"/>
              </w:rPr>
            </w:pPr>
          </w:p>
        </w:tc>
        <w:tc>
          <w:tcPr>
            <w:tcW w:w="2858" w:type="dxa"/>
            <w:tcBorders>
              <w:top w:val="single" w:sz="8" w:space="0" w:color="000000"/>
              <w:left w:val="single" w:sz="8" w:space="0" w:color="000000"/>
              <w:bottom w:val="single" w:sz="8" w:space="0" w:color="000000"/>
              <w:right w:val="single" w:sz="8" w:space="0" w:color="000000"/>
            </w:tcBorders>
            <w:vAlign w:val="center"/>
          </w:tcPr>
          <w:p w14:paraId="37A7734C" w14:textId="77777777" w:rsidR="00BC0CA7" w:rsidRPr="00BC0CA7" w:rsidRDefault="00BC0CA7" w:rsidP="0070487E">
            <w:pPr>
              <w:spacing w:after="0" w:line="240" w:lineRule="auto"/>
              <w:rPr>
                <w:rFonts w:ascii="Times New Roman" w:hAnsi="Times New Roman" w:cs="Times New Roman"/>
                <w:sz w:val="24"/>
                <w:szCs w:val="24"/>
              </w:rPr>
            </w:pPr>
            <w:r w:rsidRPr="00BC0CA7">
              <w:rPr>
                <w:rFonts w:ascii="Times New Roman" w:eastAsia="Times New Roman" w:hAnsi="Times New Roman" w:cs="Times New Roman"/>
                <w:b/>
                <w:sz w:val="24"/>
                <w:szCs w:val="24"/>
              </w:rPr>
              <w:t>Сервісна підтримка</w:t>
            </w:r>
          </w:p>
        </w:tc>
        <w:tc>
          <w:tcPr>
            <w:tcW w:w="6309" w:type="dxa"/>
            <w:gridSpan w:val="3"/>
            <w:tcBorders>
              <w:top w:val="single" w:sz="8" w:space="0" w:color="000000"/>
              <w:left w:val="single" w:sz="8" w:space="0" w:color="000000"/>
              <w:bottom w:val="single" w:sz="8" w:space="0" w:color="000000"/>
              <w:right w:val="single" w:sz="8" w:space="0" w:color="000000"/>
            </w:tcBorders>
            <w:vAlign w:val="center"/>
          </w:tcPr>
          <w:p w14:paraId="2DFEF89C"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Сервісна підписки повинна мати строк дії не менше ніж 12 місяців;</w:t>
            </w:r>
          </w:p>
          <w:p w14:paraId="299455E2"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BC0CA7">
              <w:rPr>
                <w:rFonts w:ascii="Times New Roman" w:eastAsia="Times New Roman" w:hAnsi="Times New Roman" w:cs="Times New Roman"/>
                <w:sz w:val="24"/>
                <w:szCs w:val="24"/>
              </w:rPr>
              <w:t>мікрокоду</w:t>
            </w:r>
            <w:proofErr w:type="spellEnd"/>
            <w:r w:rsidRPr="00BC0CA7">
              <w:rPr>
                <w:rFonts w:ascii="Times New Roman" w:eastAsia="Times New Roman" w:hAnsi="Times New Roman" w:cs="Times New Roman"/>
                <w:sz w:val="24"/>
                <w:szCs w:val="24"/>
              </w:rPr>
              <w:t xml:space="preserve"> системи і версій встановленого програмного забезпечення;</w:t>
            </w:r>
          </w:p>
          <w:p w14:paraId="3AAF9771"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BC0CA7">
              <w:rPr>
                <w:rFonts w:ascii="Times New Roman" w:eastAsia="Times New Roman" w:hAnsi="Times New Roman" w:cs="Times New Roman"/>
                <w:sz w:val="24"/>
                <w:szCs w:val="24"/>
              </w:rPr>
              <w:t>мікрокодів</w:t>
            </w:r>
            <w:proofErr w:type="spellEnd"/>
            <w:r w:rsidRPr="00BC0CA7">
              <w:rPr>
                <w:rFonts w:ascii="Times New Roman" w:eastAsia="Times New Roman" w:hAnsi="Times New Roman" w:cs="Times New Roman"/>
                <w:sz w:val="24"/>
                <w:szCs w:val="24"/>
              </w:rPr>
              <w:t xml:space="preserve"> пристроїв;</w:t>
            </w:r>
          </w:p>
          <w:p w14:paraId="7D51A9CE"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40EC4949" w14:textId="77777777" w:rsidR="00BC0CA7" w:rsidRPr="00BC0CA7" w:rsidRDefault="00BC0CA7" w:rsidP="00BC0CA7">
            <w:pPr>
              <w:numPr>
                <w:ilvl w:val="0"/>
                <w:numId w:val="37"/>
              </w:numPr>
              <w:suppressAutoHyphens/>
              <w:spacing w:after="0" w:line="240" w:lineRule="auto"/>
              <w:ind w:left="0" w:firstLine="567"/>
              <w:contextualSpacing/>
              <w:jc w:val="both"/>
              <w:rPr>
                <w:rFonts w:ascii="Times New Roman" w:hAnsi="Times New Roman" w:cs="Times New Roman"/>
                <w:sz w:val="24"/>
                <w:szCs w:val="24"/>
              </w:rPr>
            </w:pPr>
            <w:r w:rsidRPr="00BC0CA7">
              <w:rPr>
                <w:rFonts w:ascii="Times New Roman" w:eastAsia="Times New Roman" w:hAnsi="Times New Roman" w:cs="Times New Roman"/>
                <w:sz w:val="24"/>
                <w:szCs w:val="24"/>
              </w:rPr>
              <w:t>Постійний (24х7) авторизований доступ до сайту виробника.</w:t>
            </w:r>
          </w:p>
        </w:tc>
      </w:tr>
    </w:tbl>
    <w:p w14:paraId="5A4B2EF1" w14:textId="77777777" w:rsidR="00BC0CA7" w:rsidRPr="00BC0CA7" w:rsidRDefault="00BC0CA7" w:rsidP="00BC0CA7">
      <w:pPr>
        <w:spacing w:after="0" w:line="240" w:lineRule="auto"/>
        <w:ind w:right="-1" w:firstLine="737"/>
        <w:jc w:val="center"/>
        <w:rPr>
          <w:rFonts w:ascii="Times New Roman" w:eastAsia="Calibri" w:hAnsi="Times New Roman" w:cs="Times New Roman"/>
          <w:b/>
          <w:sz w:val="24"/>
          <w:szCs w:val="24"/>
          <w:lang w:eastAsia="ru-RU"/>
        </w:rPr>
      </w:pPr>
    </w:p>
    <w:p w14:paraId="1154B7E2" w14:textId="77777777" w:rsidR="00BC0CA7" w:rsidRPr="00BC0CA7" w:rsidRDefault="00BC0CA7" w:rsidP="00BC0CA7">
      <w:pPr>
        <w:spacing w:after="0" w:line="240" w:lineRule="auto"/>
        <w:ind w:firstLine="263"/>
        <w:jc w:val="both"/>
        <w:rPr>
          <w:rFonts w:ascii="Times New Roman" w:hAnsi="Times New Roman" w:cs="Times New Roman"/>
          <w:i/>
          <w:sz w:val="24"/>
          <w:szCs w:val="24"/>
        </w:rPr>
      </w:pPr>
      <w:r w:rsidRPr="00BC0CA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A1F14E4" w14:textId="77777777" w:rsidR="00BC0CA7" w:rsidRPr="00BC0CA7" w:rsidRDefault="00BC0CA7" w:rsidP="00BC0CA7">
      <w:pPr>
        <w:spacing w:after="0" w:line="240" w:lineRule="auto"/>
        <w:ind w:firstLine="263"/>
        <w:jc w:val="both"/>
        <w:rPr>
          <w:rFonts w:ascii="Times New Roman" w:hAnsi="Times New Roman" w:cs="Times New Roman"/>
          <w:i/>
          <w:sz w:val="24"/>
          <w:szCs w:val="24"/>
        </w:rPr>
      </w:pPr>
      <w:r w:rsidRPr="00BC0CA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5716D16" w14:textId="77777777" w:rsidR="00BC0CA7" w:rsidRPr="00BC0CA7" w:rsidRDefault="00BC0CA7" w:rsidP="00BC0CA7">
      <w:pPr>
        <w:spacing w:after="0" w:line="240" w:lineRule="auto"/>
        <w:jc w:val="both"/>
        <w:rPr>
          <w:rFonts w:ascii="Times New Roman" w:hAnsi="Times New Roman" w:cs="Times New Roman"/>
          <w:i/>
          <w:sz w:val="24"/>
          <w:szCs w:val="24"/>
        </w:rPr>
      </w:pPr>
      <w:r w:rsidRPr="00BC0CA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B729B04" w14:textId="77777777" w:rsidR="00BC0CA7" w:rsidRPr="00BC0CA7" w:rsidRDefault="00BC0CA7" w:rsidP="00BC0CA7">
      <w:pPr>
        <w:spacing w:after="0" w:line="240" w:lineRule="auto"/>
        <w:ind w:firstLine="567"/>
        <w:jc w:val="both"/>
        <w:rPr>
          <w:rFonts w:ascii="Times New Roman" w:hAnsi="Times New Roman" w:cs="Times New Roman"/>
          <w:bCs/>
          <w:i/>
          <w:iCs/>
          <w:sz w:val="24"/>
          <w:szCs w:val="24"/>
        </w:rPr>
      </w:pPr>
      <w:r w:rsidRPr="00BC0CA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1A4F8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C0CA7">
        <w:rPr>
          <w:rFonts w:ascii="Times New Roman" w:eastAsia="Times New Roman" w:hAnsi="Times New Roman" w:cs="Times New Roman"/>
          <w:sz w:val="24"/>
          <w:szCs w:val="24"/>
          <w:lang w:eastAsia="ru-RU"/>
        </w:rPr>
        <w:t>1 358 448</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BC0CA7">
        <w:rPr>
          <w:rFonts w:ascii="Times New Roman" w:eastAsia="Times New Roman" w:hAnsi="Times New Roman" w:cs="Times New Roman"/>
          <w:sz w:val="24"/>
          <w:szCs w:val="24"/>
          <w:lang w:eastAsia="ru-RU"/>
        </w:rPr>
        <w:t>один мільйон триста п’ятдесят вісім тисяч чотириста сорок вісім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w:t>
      </w:r>
      <w:r w:rsidR="00D713FC" w:rsidRPr="00D713FC">
        <w:rPr>
          <w:rFonts w:ascii="Times New Roman" w:eastAsia="Times New Roman" w:hAnsi="Times New Roman" w:cs="Times New Roman"/>
          <w:sz w:val="24"/>
          <w:szCs w:val="24"/>
          <w:lang w:eastAsia="ru-RU"/>
        </w:rPr>
        <w:lastRenderedPageBreak/>
        <w:t xml:space="preserve">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EEB5" w14:textId="77777777" w:rsidR="001E4358" w:rsidRDefault="001E4358">
      <w:pPr>
        <w:spacing w:after="0" w:line="240" w:lineRule="auto"/>
      </w:pPr>
      <w:r>
        <w:separator/>
      </w:r>
    </w:p>
  </w:endnote>
  <w:endnote w:type="continuationSeparator" w:id="0">
    <w:p w14:paraId="63611D9B" w14:textId="77777777" w:rsidR="001E4358" w:rsidRDefault="001E4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E711C" w14:textId="77777777" w:rsidR="001E4358" w:rsidRDefault="001E4358">
      <w:pPr>
        <w:spacing w:after="0" w:line="240" w:lineRule="auto"/>
      </w:pPr>
      <w:r>
        <w:separator/>
      </w:r>
    </w:p>
  </w:footnote>
  <w:footnote w:type="continuationSeparator" w:id="0">
    <w:p w14:paraId="7E8D9B0D" w14:textId="77777777" w:rsidR="001E4358" w:rsidRDefault="001E4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3819DD"/>
    <w:multiLevelType w:val="multilevel"/>
    <w:tmpl w:val="D3501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D6C12E8"/>
    <w:multiLevelType w:val="multilevel"/>
    <w:tmpl w:val="FA9A7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7002AC"/>
    <w:multiLevelType w:val="multilevel"/>
    <w:tmpl w:val="57CCA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7C13DC"/>
    <w:multiLevelType w:val="multilevel"/>
    <w:tmpl w:val="3B5A72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EAB69CF"/>
    <w:multiLevelType w:val="multilevel"/>
    <w:tmpl w:val="75A6B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9"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8"/>
  </w:num>
  <w:num w:numId="3" w16cid:durableId="556090777">
    <w:abstractNumId w:val="18"/>
  </w:num>
  <w:num w:numId="4" w16cid:durableId="1865628638">
    <w:abstractNumId w:val="26"/>
  </w:num>
  <w:num w:numId="5" w16cid:durableId="522862248">
    <w:abstractNumId w:val="32"/>
  </w:num>
  <w:num w:numId="6" w16cid:durableId="1128400551">
    <w:abstractNumId w:val="13"/>
  </w:num>
  <w:num w:numId="7" w16cid:durableId="1549879148">
    <w:abstractNumId w:val="21"/>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6"/>
  </w:num>
  <w:num w:numId="13" w16cid:durableId="502626488">
    <w:abstractNumId w:val="36"/>
  </w:num>
  <w:num w:numId="14" w16cid:durableId="1996909732">
    <w:abstractNumId w:val="34"/>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7"/>
  </w:num>
  <w:num w:numId="26" w16cid:durableId="83501982">
    <w:abstractNumId w:val="20"/>
  </w:num>
  <w:num w:numId="27" w16cid:durableId="897714752">
    <w:abstractNumId w:val="38"/>
  </w:num>
  <w:num w:numId="28" w16cid:durableId="1340739716">
    <w:abstractNumId w:val="30"/>
  </w:num>
  <w:num w:numId="29" w16cid:durableId="1303923221">
    <w:abstractNumId w:val="10"/>
  </w:num>
  <w:num w:numId="30" w16cid:durableId="563369717">
    <w:abstractNumId w:val="7"/>
  </w:num>
  <w:num w:numId="31" w16cid:durableId="1640304287">
    <w:abstractNumId w:val="27"/>
  </w:num>
  <w:num w:numId="32" w16cid:durableId="992947525">
    <w:abstractNumId w:val="33"/>
  </w:num>
  <w:num w:numId="33" w16cid:durableId="517935318">
    <w:abstractNumId w:val="19"/>
  </w:num>
  <w:num w:numId="34" w16cid:durableId="165441230">
    <w:abstractNumId w:val="11"/>
  </w:num>
  <w:num w:numId="35" w16cid:durableId="2119257652">
    <w:abstractNumId w:val="39"/>
  </w:num>
  <w:num w:numId="36" w16cid:durableId="1737513576">
    <w:abstractNumId w:val="29"/>
  </w:num>
  <w:num w:numId="37" w16cid:durableId="926421158">
    <w:abstractNumId w:val="37"/>
  </w:num>
  <w:num w:numId="38" w16cid:durableId="1524395289">
    <w:abstractNumId w:val="24"/>
  </w:num>
  <w:num w:numId="39" w16cid:durableId="1149859572">
    <w:abstractNumId w:val="23"/>
  </w:num>
  <w:num w:numId="40" w16cid:durableId="2071071018">
    <w:abstractNumId w:val="22"/>
  </w:num>
  <w:num w:numId="41" w16cid:durableId="1566984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E4358"/>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0E34"/>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872E4"/>
    <w:rsid w:val="008909A3"/>
    <w:rsid w:val="008D4BA3"/>
    <w:rsid w:val="008F6ABC"/>
    <w:rsid w:val="00904765"/>
    <w:rsid w:val="00920A2E"/>
    <w:rsid w:val="0094712E"/>
    <w:rsid w:val="009656F2"/>
    <w:rsid w:val="009A3150"/>
    <w:rsid w:val="009D1AE9"/>
    <w:rsid w:val="009D2593"/>
    <w:rsid w:val="009E0135"/>
    <w:rsid w:val="009E4E31"/>
    <w:rsid w:val="00A15F47"/>
    <w:rsid w:val="00A20E61"/>
    <w:rsid w:val="00A52138"/>
    <w:rsid w:val="00AC0933"/>
    <w:rsid w:val="00AC6621"/>
    <w:rsid w:val="00AD72C6"/>
    <w:rsid w:val="00AF3F5D"/>
    <w:rsid w:val="00B0193C"/>
    <w:rsid w:val="00B02667"/>
    <w:rsid w:val="00B05D8C"/>
    <w:rsid w:val="00B10F8D"/>
    <w:rsid w:val="00B2511F"/>
    <w:rsid w:val="00B50719"/>
    <w:rsid w:val="00B56048"/>
    <w:rsid w:val="00B873C2"/>
    <w:rsid w:val="00B87ECB"/>
    <w:rsid w:val="00BA2C84"/>
    <w:rsid w:val="00BA612B"/>
    <w:rsid w:val="00BC0CA7"/>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BC0CA7"/>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6</Pages>
  <Words>1161</Words>
  <Characters>8738</Characters>
  <Application>Microsoft Office Word</Application>
  <DocSecurity>0</DocSecurity>
  <Lines>236</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