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Реконструкція будівлі кінотеатру «Спутник» під адміністративно-інформаційний центр ДУ ЦІТ МВС України за </w:t>
      </w:r>
      <w:r>
        <w:rPr>
          <w:b w:val="0"/>
          <w:bCs w:val="0"/>
          <w:sz w:val="24"/>
          <w:szCs w:val="24"/>
        </w:rPr>
        <w:t xml:space="preserve">адресою</w:t>
      </w:r>
      <w:r>
        <w:rPr>
          <w:b w:val="0"/>
          <w:bCs w:val="0"/>
          <w:sz w:val="24"/>
          <w:szCs w:val="24"/>
        </w:rPr>
        <w:t xml:space="preserve">: м. Дніпро, вул. Титова, 18 (І</w:t>
      </w:r>
      <w:r>
        <w:rPr>
          <w:b w:val="0"/>
          <w:bCs w:val="0"/>
          <w:sz w:val="24"/>
          <w:szCs w:val="24"/>
        </w:rPr>
        <w:t xml:space="preserve">І</w:t>
      </w:r>
      <w:r>
        <w:rPr>
          <w:b w:val="0"/>
          <w:bCs w:val="0"/>
          <w:sz w:val="24"/>
          <w:szCs w:val="24"/>
        </w:rPr>
        <w:t xml:space="preserve"> пусковий комплекс) за кодом CPV за ЄЗС ДК 021:2015:45400000-1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010990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Реконструкція будівлі кінотеатру «Спутник» під адміністративно-інформаційний центр ДУ ЦІТ МВС України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Дніпро, вул. Титова, 18 (І</w:t>
      </w:r>
      <w:r>
        <w:rPr>
          <w:rFonts w:ascii="Times New Roman" w:hAnsi="Times New Roman" w:cs="Times New Roman"/>
          <w:sz w:val="24"/>
          <w:szCs w:val="24"/>
        </w:rPr>
        <w:t xml:space="preserve">І</w:t>
      </w:r>
      <w:r>
        <w:rPr>
          <w:rFonts w:ascii="Times New Roman" w:hAnsi="Times New Roman" w:cs="Times New Roman"/>
          <w:sz w:val="24"/>
          <w:szCs w:val="24"/>
        </w:rPr>
        <w:t xml:space="preserve"> пусковий комплекс) за кодом CPV за ЄЗС ДК 021:2015:45400000-1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807"/>
        <w:jc w:val="center"/>
        <w:rPr>
          <w:b/>
          <w:sz w:val="28"/>
          <w:szCs w:val="28"/>
        </w:rPr>
      </w:pPr>
      <w:r>
        <w:rPr>
          <w:b/>
          <w:bCs/>
        </w:rPr>
        <w:t xml:space="preserve">Реконструкція будівлі кінотеатру «Спутник» під адміністративно-інформаційний центр ДУ ЦІТ МВС України за </w:t>
      </w:r>
      <w:r>
        <w:rPr>
          <w:b/>
          <w:bCs/>
        </w:rPr>
        <w:t xml:space="preserve">адресою</w:t>
      </w:r>
      <w:r>
        <w:rPr>
          <w:b/>
          <w:bCs/>
        </w:rPr>
        <w:t xml:space="preserve">: м. Дніпро, вул. Титова, 18 (І</w:t>
      </w:r>
      <w:r>
        <w:rPr>
          <w:b/>
          <w:bCs/>
        </w:rPr>
        <w:t xml:space="preserve">І</w:t>
      </w:r>
      <w:r>
        <w:rPr>
          <w:b/>
          <w:bCs/>
        </w:rPr>
        <w:t xml:space="preserve"> пусковий комплекс) за кодом CPV за ЄЗС ДК 021:2015:45400000-1 «Завершальні будівельні роботи»</w:t>
      </w:r>
      <w:r/>
    </w:p>
    <w:p>
      <w:pPr>
        <w:ind w:firstLine="357"/>
        <w:jc w:val="center"/>
        <w:rPr>
          <w:b/>
          <w:color w:val="000000"/>
        </w:rPr>
      </w:pPr>
      <w:r>
        <w:rPr>
          <w:b/>
          <w:color w:val="000000"/>
        </w:rPr>
      </w:r>
      <w:r/>
    </w:p>
    <w:tbl>
      <w:tblPr>
        <w:tblStyle w:val="745"/>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7"/>
              <w:jc w:val="center"/>
              <w:rPr>
                <w:b/>
                <w:bCs/>
              </w:rPr>
            </w:pPr>
            <w:r>
              <w:rPr>
                <w:b/>
                <w:bCs/>
              </w:rPr>
              <w:t xml:space="preserve">№ п/п</w:t>
            </w:r>
            <w:r/>
          </w:p>
        </w:tc>
        <w:tc>
          <w:tcPr>
            <w:tcW w:w="5670" w:type="dxa"/>
            <w:textDirection w:val="lrTb"/>
            <w:noWrap w:val="false"/>
          </w:tcPr>
          <w:p>
            <w:pPr>
              <w:pStyle w:val="747"/>
              <w:jc w:val="center"/>
              <w:rPr>
                <w:b/>
                <w:bCs/>
              </w:rPr>
            </w:pPr>
            <w:r>
              <w:rPr>
                <w:b/>
                <w:bCs/>
              </w:rPr>
              <w:t xml:space="preserve">Назва системи</w:t>
            </w:r>
            <w:r/>
          </w:p>
        </w:tc>
        <w:tc>
          <w:tcPr>
            <w:tcW w:w="1701" w:type="dxa"/>
            <w:textDirection w:val="lrTb"/>
            <w:noWrap w:val="false"/>
          </w:tcPr>
          <w:p>
            <w:pPr>
              <w:pStyle w:val="747"/>
              <w:jc w:val="center"/>
              <w:rPr>
                <w:b/>
                <w:bCs/>
              </w:rPr>
            </w:pPr>
            <w:r>
              <w:rPr>
                <w:b/>
                <w:bCs/>
              </w:rPr>
              <w:t xml:space="preserve">Одиниця виміру</w:t>
            </w:r>
            <w:r/>
          </w:p>
        </w:tc>
        <w:tc>
          <w:tcPr>
            <w:tcW w:w="1701" w:type="dxa"/>
            <w:textDirection w:val="lrTb"/>
            <w:noWrap w:val="false"/>
          </w:tcPr>
          <w:p>
            <w:pPr>
              <w:pStyle w:val="747"/>
              <w:jc w:val="center"/>
              <w:rPr>
                <w:b/>
                <w:bCs/>
              </w:rPr>
            </w:pPr>
            <w:r>
              <w:rPr>
                <w:b/>
                <w:bCs/>
              </w:rPr>
              <w:t xml:space="preserve">Кількість</w:t>
            </w:r>
            <w:r/>
          </w:p>
        </w:tc>
      </w:tr>
      <w:tr>
        <w:trPr/>
        <w:tc>
          <w:tcPr>
            <w:tcW w:w="562" w:type="dxa"/>
            <w:vAlign w:val="center"/>
            <w:textDirection w:val="lrTb"/>
            <w:noWrap w:val="false"/>
          </w:tcPr>
          <w:p>
            <w:pPr>
              <w:pStyle w:val="747"/>
              <w:jc w:val="center"/>
            </w:pPr>
            <w:r>
              <w:rPr>
                <w:b/>
                <w:bCs/>
                <w:sz w:val="21"/>
                <w:szCs w:val="21"/>
              </w:rPr>
              <w:t xml:space="preserve">1</w:t>
            </w:r>
            <w:r/>
          </w:p>
        </w:tc>
        <w:tc>
          <w:tcPr>
            <w:tcW w:w="5670" w:type="dxa"/>
            <w:textDirection w:val="lrTb"/>
            <w:noWrap w:val="false"/>
          </w:tcPr>
          <w:p>
            <w:pPr>
              <w:pStyle w:val="747"/>
              <w:jc w:val="both"/>
              <w:rPr>
                <w:b/>
                <w:bCs/>
              </w:rPr>
            </w:pPr>
            <w:r>
              <w:rPr>
                <w:b/>
              </w:rPr>
              <w:t xml:space="preserve">Реконструкція будівлі кінотеатру «Спутник» під адміністративно-інформаційний центр ДУ ЦІТ МВС України за </w:t>
            </w:r>
            <w:r>
              <w:rPr>
                <w:b/>
              </w:rPr>
              <w:t xml:space="preserve">адресою</w:t>
            </w:r>
            <w:r>
              <w:rPr>
                <w:b/>
              </w:rPr>
              <w:t xml:space="preserve">: м. Дніпро, вул. Титова, 18 (І</w:t>
            </w:r>
            <w:r>
              <w:rPr>
                <w:b/>
              </w:rPr>
              <w:t xml:space="preserve">І</w:t>
            </w:r>
            <w:r>
              <w:rPr>
                <w:b/>
              </w:rPr>
              <w:t xml:space="preserve"> пусковий комплекс)</w:t>
            </w:r>
            <w:r/>
          </w:p>
        </w:tc>
        <w:tc>
          <w:tcPr>
            <w:tcW w:w="1701" w:type="dxa"/>
            <w:vAlign w:val="center"/>
            <w:textDirection w:val="lrTb"/>
            <w:noWrap w:val="false"/>
          </w:tcPr>
          <w:p>
            <w:pPr>
              <w:pStyle w:val="747"/>
              <w:jc w:val="center"/>
            </w:pPr>
            <w:r>
              <w:t xml:space="preserve">робота</w:t>
            </w:r>
            <w:r/>
          </w:p>
        </w:tc>
        <w:tc>
          <w:tcPr>
            <w:tcW w:w="1701" w:type="dxa"/>
            <w:vAlign w:val="center"/>
            <w:textDirection w:val="lrTb"/>
            <w:noWrap w:val="false"/>
          </w:tcPr>
          <w:p>
            <w:pPr>
              <w:pStyle w:val="747"/>
              <w:jc w:val="center"/>
              <w:rPr>
                <w:lang w:val="en-US"/>
              </w:rPr>
            </w:pPr>
            <w:r>
              <w:rPr>
                <w:lang w:val="en-US"/>
              </w:rPr>
              <w:t xml:space="preserve">1</w:t>
            </w:r>
            <w:r/>
          </w:p>
        </w:tc>
      </w:tr>
    </w:tbl>
    <w:p>
      <w:pPr>
        <w:pStyle w:val="747"/>
        <w:jc w:val="both"/>
        <w:spacing w:after="0"/>
        <w:rPr>
          <w:b/>
          <w:bCs/>
          <w:i/>
          <w:iCs/>
        </w:rPr>
      </w:pPr>
      <w:r>
        <w:rPr>
          <w:b/>
          <w:bCs/>
          <w:i/>
          <w:iCs/>
        </w:rPr>
      </w:r>
      <w:r/>
    </w:p>
    <w:p>
      <w:pPr>
        <w:pStyle w:val="743"/>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робіт</w:t>
      </w:r>
      <w:r/>
    </w:p>
    <w:p>
      <w:pPr>
        <w:pStyle w:val="743"/>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виконання робіт: роботи з реконструкції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єкта</w:t>
      </w:r>
      <w:r>
        <w:rPr>
          <w:rFonts w:ascii="Times New Roman" w:hAnsi="Times New Roman" w:cs="Times New Roman"/>
          <w:color w:val="000000" w:themeColor="text1"/>
          <w:sz w:val="24"/>
          <w:szCs w:val="24"/>
          <w:lang w:val="uk-UA"/>
        </w:rPr>
        <w:t xml:space="preserve">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єкті</w:t>
      </w:r>
      <w:r>
        <w:rPr>
          <w:rFonts w:ascii="Times New Roman" w:hAnsi="Times New Roman" w:cs="Times New Roman"/>
          <w:color w:val="000000" w:themeColor="text1"/>
          <w:sz w:val="24"/>
          <w:szCs w:val="24"/>
          <w:lang w:val="uk-UA"/>
        </w:rPr>
        <w:t xml:space="preserve">, відсутні.</w:t>
      </w:r>
      <w:r/>
    </w:p>
    <w:tbl>
      <w:tblPr>
        <w:tblW w:w="9636" w:type="dxa"/>
        <w:tblLook w:val="04A0" w:firstRow="1" w:lastRow="0" w:firstColumn="1" w:lastColumn="0" w:noHBand="0" w:noVBand="1"/>
      </w:tblPr>
      <w:tblGrid>
        <w:gridCol w:w="6516"/>
        <w:gridCol w:w="1560"/>
        <w:gridCol w:w="1560"/>
      </w:tblGrid>
      <w:tr>
        <w:trPr>
          <w:trHeight w:val="859"/>
        </w:trPr>
        <w:tc>
          <w:tcPr>
            <w:shd w:val="clear" w:color="auto" w:fill="auto"/>
            <w:tcBorders>
              <w:top w:val="single" w:color="auto" w:sz="8" w:space="0"/>
              <w:left w:val="single" w:color="auto" w:sz="4" w:space="0"/>
              <w:bottom w:val="none" w:color="000000" w:sz="4" w:space="0"/>
              <w:right w:val="non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rPr>
                <w:rFonts w:ascii="Times New Roman" w:hAnsi="Times New Roman" w:cs="Times New Roman"/>
                <w:color w:val="000000"/>
                <w:lang w:eastAsia="uk-UA"/>
              </w:rPr>
              <w:br/>
              <w:t xml:space="preserve"> </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shd w:val="clear" w:color="auto" w:fill="auto"/>
            <w:tcBorders>
              <w:top w:val="single" w:color="auto" w:sz="4" w:space="0"/>
              <w:left w:val="single" w:color="auto" w:sz="4" w:space="0"/>
              <w:bottom w:val="single" w:color="auto" w:sz="4" w:space="0"/>
              <w:right w:val="non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будівельні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покриття покрівель з рулонних матеріалів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дерев'яних заповнень дверних прорізів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дерев'яних заповнень віконних прорізів з</w:t>
            </w:r>
            <w:r>
              <w:rPr>
                <w:rFonts w:ascii="Times New Roman" w:hAnsi="Times New Roman" w:cs="Times New Roman"/>
                <w:color w:val="000000"/>
                <w:lang w:eastAsia="uk-UA"/>
              </w:rPr>
              <w:br/>
              <w:t xml:space="preserve">підвіконними дошками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заповнень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основи під підлогу з бетону на цегляному</w:t>
            </w:r>
            <w:r>
              <w:rPr>
                <w:rFonts w:ascii="Times New Roman" w:hAnsi="Times New Roman" w:cs="Times New Roman"/>
                <w:color w:val="000000"/>
                <w:lang w:eastAsia="uk-UA"/>
              </w:rPr>
              <w:br/>
            </w:r>
            <w:r>
              <w:rPr>
                <w:rFonts w:ascii="Times New Roman" w:hAnsi="Times New Roman" w:cs="Times New Roman"/>
                <w:color w:val="000000"/>
                <w:lang w:eastAsia="uk-UA"/>
              </w:rPr>
              <w:t xml:space="preserve">щебені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заповнень віконних прорізів без підвіконних</w:t>
            </w:r>
            <w:r>
              <w:rPr>
                <w:rFonts w:ascii="Times New Roman" w:hAnsi="Times New Roman" w:cs="Times New Roman"/>
                <w:color w:val="000000"/>
                <w:lang w:eastAsia="uk-UA"/>
              </w:rPr>
              <w:br/>
              <w:t xml:space="preserve">дошок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цементних покриттів (стяжки)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перегородок на металевому однорядному</w:t>
            </w:r>
            <w:r>
              <w:rPr>
                <w:rFonts w:ascii="Times New Roman" w:hAnsi="Times New Roman" w:cs="Times New Roman"/>
                <w:color w:val="000000"/>
                <w:lang w:eastAsia="uk-UA"/>
              </w:rPr>
              <w:br/>
              <w:t xml:space="preserve">каркасі з обшивкою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або</w:t>
            </w:r>
            <w:r>
              <w:rPr>
                <w:rFonts w:ascii="Times New Roman" w:hAnsi="Times New Roman" w:cs="Times New Roman"/>
                <w:color w:val="000000"/>
                <w:lang w:eastAsia="uk-UA"/>
              </w:rPr>
              <w:br/>
              <w:t xml:space="preserve">гіпсоволокнистими плитами в один шар без 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сухої штукатурки (ДВП плитки на стінах h=3,2)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сухої штукатурки (підшивки горизонтальних</w:t>
            </w:r>
            <w:r>
              <w:rPr>
                <w:rFonts w:ascii="Times New Roman" w:hAnsi="Times New Roman" w:cs="Times New Roman"/>
                <w:color w:val="000000"/>
                <w:lang w:eastAsia="uk-UA"/>
              </w:rPr>
              <w:br/>
              <w:t xml:space="preserve">поверхонь підвісних стель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або</w:t>
            </w:r>
            <w:r>
              <w:rPr>
                <w:rFonts w:ascii="Times New Roman" w:hAnsi="Times New Roman" w:cs="Times New Roman"/>
                <w:color w:val="000000"/>
                <w:lang w:eastAsia="uk-UA"/>
              </w:rPr>
              <w:br/>
              <w:t xml:space="preserve">гіпсоволокнистими 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Відбивання штукатурки (t=20-50мм) з поверхонь</w:t>
            </w:r>
            <w:r>
              <w:rPr>
                <w:rFonts w:ascii="Times New Roman" w:hAnsi="Times New Roman" w:cs="Times New Roman"/>
                <w:color w:val="000000"/>
                <w:lang w:eastAsia="uk-UA"/>
              </w:rPr>
              <w:br/>
              <w:t xml:space="preserve">цегляних стін і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трубопроводів з труб чавунних діаметром</w:t>
            </w:r>
            <w:r>
              <w:rPr>
                <w:rFonts w:ascii="Times New Roman" w:hAnsi="Times New Roman" w:cs="Times New Roman"/>
                <w:color w:val="000000"/>
                <w:lang w:eastAsia="uk-UA"/>
              </w:rPr>
              <w:br/>
              <w:t xml:space="preserve">понад 50 до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змішувачів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умивальника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унітазів в санвузлі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вимикачів, розеток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w:t>
            </w:r>
            <w:r>
              <w:rPr>
                <w:rFonts w:ascii="Times New Roman" w:hAnsi="Times New Roman" w:cs="Times New Roman"/>
                <w:color w:val="000000"/>
                <w:lang w:eastAsia="uk-UA"/>
              </w:rPr>
              <w:t xml:space="preserve">прорiзiв</w:t>
            </w:r>
            <w:r>
              <w:rPr>
                <w:rFonts w:ascii="Times New Roman" w:hAnsi="Times New Roman" w:cs="Times New Roman"/>
                <w:color w:val="000000"/>
                <w:lang w:eastAsia="uk-UA"/>
              </w:rPr>
              <w:t xml:space="preserve"> (отворів) в </w:t>
            </w:r>
            <w:r>
              <w:rPr>
                <w:rFonts w:ascii="Times New Roman" w:hAnsi="Times New Roman" w:cs="Times New Roman"/>
                <w:color w:val="000000"/>
                <w:lang w:eastAsia="uk-UA"/>
              </w:rPr>
              <w:t xml:space="preserve">конструкцiях</w:t>
            </w:r>
            <w:r>
              <w:rPr>
                <w:rFonts w:ascii="Times New Roman" w:hAnsi="Times New Roman" w:cs="Times New Roman"/>
                <w:color w:val="000000"/>
                <w:lang w:eastAsia="uk-UA"/>
              </w:rPr>
              <w:t xml:space="preserve"> з цегли</w:t>
            </w:r>
            <w:r>
              <w:rPr>
                <w:rFonts w:ascii="Times New Roman" w:hAnsi="Times New Roman" w:cs="Times New Roman"/>
                <w:color w:val="000000"/>
                <w:lang w:eastAsia="uk-UA"/>
              </w:rPr>
              <w:br/>
              <w:t xml:space="preserve">(дверний проріз 0,9*2,1*0,5*4)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59,0931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Підсилення конструкцій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цегляних стін стальними обоймами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0,612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перемичок металевих над вікнами та</w:t>
            </w:r>
            <w:r>
              <w:rPr>
                <w:rFonts w:ascii="Times New Roman" w:hAnsi="Times New Roman" w:cs="Times New Roman"/>
                <w:color w:val="000000"/>
                <w:lang w:eastAsia="uk-UA"/>
              </w:rPr>
              <w:br/>
              <w:t xml:space="preserve">дверима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0,6786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металева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0,7057</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36,78</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Влаштування монолітного залізобетонного</w:t>
            </w:r>
            <w:r>
              <w:rPr>
                <w:rFonts w:ascii="Times New Roman" w:hAnsi="Times New Roman" w:cs="Times New Roman"/>
                <w:color w:val="000000"/>
                <w:u w:val="single"/>
                <w:lang w:eastAsia="uk-UA"/>
              </w:rPr>
              <w:br/>
              <w:t xml:space="preserve">фундаменту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фундамент під колони 500х500мм   5шт.                            </w:t>
            </w:r>
            <w:r>
              <w:rPr>
                <w:rFonts w:ascii="Times New Roman" w:hAnsi="Times New Roman" w:cs="Times New Roman"/>
                <w:color w:val="000000"/>
                <w:u w:val="single"/>
                <w:lang w:eastAsia="uk-UA"/>
              </w:rPr>
              <w:br/>
              <w:t xml:space="preserve">           H=2,92м з відмітки -3,120 до -0,200</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ґрунтів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під фундаменти піщаної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геотекстилю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Нетканий </w:t>
            </w:r>
            <w:r>
              <w:rPr>
                <w:rFonts w:ascii="Times New Roman" w:hAnsi="Times New Roman" w:cs="Times New Roman"/>
                <w:color w:val="000000"/>
                <w:lang w:eastAsia="uk-UA"/>
              </w:rPr>
              <w:t xml:space="preserve">геотекстиль</w:t>
            </w:r>
            <w:r>
              <w:rPr>
                <w:rFonts w:ascii="Times New Roman" w:hAnsi="Times New Roman" w:cs="Times New Roman"/>
                <w:color w:val="000000"/>
                <w:lang w:eastAsia="uk-UA"/>
              </w:rPr>
              <w:t xml:space="preserve"> по типу </w:t>
            </w:r>
            <w:r>
              <w:rPr>
                <w:rFonts w:ascii="Times New Roman" w:hAnsi="Times New Roman" w:cs="Times New Roman"/>
                <w:color w:val="000000"/>
                <w:lang w:eastAsia="uk-UA"/>
              </w:rPr>
              <w:t xml:space="preserve">Тураг</w:t>
            </w:r>
            <w:r>
              <w:rPr>
                <w:rFonts w:ascii="Times New Roman" w:hAnsi="Times New Roman" w:cs="Times New Roman"/>
                <w:color w:val="000000"/>
                <w:lang w:eastAsia="uk-UA"/>
              </w:rPr>
              <w:t xml:space="preserve"> SF 32 "PRO"</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під фундаменти щебеневої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0,0975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підготовки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С8/10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залізобетонних фундаментів загального</w:t>
            </w:r>
            <w:r>
              <w:rPr>
                <w:rFonts w:ascii="Times New Roman" w:hAnsi="Times New Roman" w:cs="Times New Roman"/>
                <w:color w:val="000000"/>
                <w:lang w:eastAsia="uk-UA"/>
              </w:rPr>
              <w:br/>
              <w:t xml:space="preserve">призначення під колони об'ємом до 3 м3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2,1924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Гарячекатана арматурна сталь періодичного профілю,</w:t>
            </w:r>
            <w:r>
              <w:rPr>
                <w:rFonts w:ascii="Times New Roman" w:hAnsi="Times New Roman" w:cs="Times New Roman"/>
                <w:color w:val="000000"/>
                <w:lang w:eastAsia="uk-UA"/>
              </w:rPr>
              <w:br/>
              <w:t xml:space="preserve">клас А-ІІІ, діаметр 12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Фиксатори</w:t>
            </w:r>
            <w:r>
              <w:rPr>
                <w:rFonts w:ascii="Times New Roman" w:hAnsi="Times New Roman" w:cs="Times New Roman"/>
                <w:color w:val="000000"/>
                <w:lang w:eastAsia="uk-UA"/>
              </w:rPr>
              <w:t xml:space="preserve"> захисного шару для арматури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Зворотня</w:t>
            </w:r>
            <w:r>
              <w:rPr>
                <w:rFonts w:ascii="Times New Roman" w:hAnsi="Times New Roman" w:cs="Times New Roman"/>
                <w:color w:val="000000"/>
                <w:lang w:eastAsia="uk-UA"/>
              </w:rPr>
              <w:t xml:space="preserve"> засипка </w:t>
            </w:r>
            <w:r>
              <w:rPr>
                <w:rFonts w:ascii="Times New Roman" w:hAnsi="Times New Roman" w:cs="Times New Roman"/>
                <w:color w:val="000000"/>
                <w:lang w:eastAsia="uk-UA"/>
              </w:rPr>
              <w:t xml:space="preserve">грунту</w:t>
            </w:r>
            <w:r>
              <w:rPr>
                <w:rFonts w:ascii="Times New Roman" w:hAnsi="Times New Roman" w:cs="Times New Roman"/>
                <w:color w:val="000000"/>
                <w:lang w:eastAsia="uk-UA"/>
              </w:rPr>
              <w:t xml:space="preserve"> із пошаровим ущільненням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плита підлоги (покриття 200мм)</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ущільнених трамбівками </w:t>
            </w:r>
            <w:r>
              <w:rPr>
                <w:rFonts w:ascii="Times New Roman" w:hAnsi="Times New Roman" w:cs="Times New Roman"/>
                <w:color w:val="000000"/>
                <w:lang w:eastAsia="uk-UA"/>
              </w:rPr>
              <w:t xml:space="preserve">підстилаючих</w:t>
            </w:r>
            <w:r>
              <w:rPr>
                <w:rFonts w:ascii="Times New Roman" w:hAnsi="Times New Roman" w:cs="Times New Roman"/>
                <w:color w:val="000000"/>
                <w:lang w:eastAsia="uk-UA"/>
              </w:rPr>
              <w:br/>
              <w:t xml:space="preserve">піщаних шарів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геотекстилю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Нетканий </w:t>
            </w:r>
            <w:r>
              <w:rPr>
                <w:rFonts w:ascii="Times New Roman" w:hAnsi="Times New Roman" w:cs="Times New Roman"/>
                <w:color w:val="000000"/>
                <w:lang w:eastAsia="uk-UA"/>
              </w:rPr>
              <w:t xml:space="preserve">геотекстиль</w:t>
            </w:r>
            <w:r>
              <w:rPr>
                <w:rFonts w:ascii="Times New Roman" w:hAnsi="Times New Roman" w:cs="Times New Roman"/>
                <w:color w:val="000000"/>
                <w:lang w:eastAsia="uk-UA"/>
              </w:rPr>
              <w:t xml:space="preserve"> по типу </w:t>
            </w:r>
            <w:r>
              <w:rPr>
                <w:rFonts w:ascii="Times New Roman" w:hAnsi="Times New Roman" w:cs="Times New Roman"/>
                <w:color w:val="000000"/>
                <w:lang w:eastAsia="uk-UA"/>
              </w:rPr>
              <w:t xml:space="preserve">Тураг</w:t>
            </w:r>
            <w:r>
              <w:rPr>
                <w:rFonts w:ascii="Times New Roman" w:hAnsi="Times New Roman" w:cs="Times New Roman"/>
                <w:color w:val="000000"/>
                <w:lang w:eastAsia="uk-UA"/>
              </w:rPr>
              <w:t xml:space="preserve"> SF 32 "PRO"</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основи під фундаменти щебеневої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3,83832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Гарячекатана арматурна сталь періодичного профілю,</w:t>
            </w:r>
            <w:r>
              <w:rPr>
                <w:rFonts w:ascii="Times New Roman" w:hAnsi="Times New Roman" w:cs="Times New Roman"/>
                <w:color w:val="000000"/>
                <w:lang w:eastAsia="uk-UA"/>
              </w:rPr>
              <w:br/>
              <w:t xml:space="preserve">клас А-ІІІ, діаметр 12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3,8767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w:t>
            </w:r>
            <w:r>
              <w:rPr>
                <w:rFonts w:ascii="Times New Roman" w:hAnsi="Times New Roman" w:cs="Times New Roman"/>
                <w:color w:val="000000"/>
                <w:lang w:eastAsia="uk-UA"/>
              </w:rPr>
              <w:t xml:space="preserve">підстилаючих</w:t>
            </w:r>
            <w:r>
              <w:rPr>
                <w:rFonts w:ascii="Times New Roman" w:hAnsi="Times New Roman" w:cs="Times New Roman"/>
                <w:color w:val="000000"/>
                <w:lang w:eastAsia="uk-UA"/>
              </w:rPr>
              <w:t xml:space="preserve"> бетонних шарів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36,25</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Гідроізоляція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три стіни, що мають контакт з </w:t>
            </w:r>
            <w:r>
              <w:rPr>
                <w:rFonts w:ascii="Times New Roman" w:hAnsi="Times New Roman" w:cs="Times New Roman"/>
                <w:color w:val="000000"/>
                <w:u w:val="single"/>
                <w:lang w:eastAsia="uk-UA"/>
              </w:rPr>
              <w:t xml:space="preserve">грунтом</w:t>
            </w: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при підведенні, заміні або посиленні</w:t>
            </w:r>
            <w:r>
              <w:rPr>
                <w:rFonts w:ascii="Times New Roman" w:hAnsi="Times New Roman" w:cs="Times New Roman"/>
                <w:color w:val="000000"/>
                <w:lang w:eastAsia="uk-UA"/>
              </w:rPr>
              <w:br/>
              <w:t xml:space="preserve">фундаментів внутрішніх стін в котловані глибиною до 2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простих фасадів від олійної,</w:t>
            </w:r>
            <w:r>
              <w:rPr>
                <w:rFonts w:ascii="Times New Roman" w:hAnsi="Times New Roman" w:cs="Times New Roman"/>
                <w:color w:val="000000"/>
                <w:lang w:eastAsia="uk-UA"/>
              </w:rPr>
              <w:br/>
              <w:t xml:space="preserve">перхлорвінілової фарби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Розшивання швів раніше укладених блоків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Гідроізоляція стін, фундаментів горизонтальна</w:t>
            </w:r>
            <w:r>
              <w:rPr>
                <w:rFonts w:ascii="Times New Roman" w:hAnsi="Times New Roman" w:cs="Times New Roman"/>
                <w:color w:val="000000"/>
                <w:lang w:eastAsia="uk-UA"/>
              </w:rPr>
              <w:br/>
              <w:t xml:space="preserve">обклеювальна в 1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 Ореол-1 R-11 фундаментна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251,81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w:t>
            </w:r>
            <w:r>
              <w:rPr>
                <w:rFonts w:ascii="Times New Roman" w:hAnsi="Times New Roman" w:cs="Times New Roman"/>
                <w:color w:val="000000"/>
                <w:lang w:eastAsia="uk-UA"/>
              </w:rPr>
              <w:t xml:space="preserve"> бітумний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Шипоподібна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геомембрана</w:t>
            </w:r>
            <w:r>
              <w:rPr>
                <w:rFonts w:ascii="Times New Roman" w:hAnsi="Times New Roman" w:cs="Times New Roman"/>
                <w:color w:val="000000"/>
                <w:lang w:eastAsia="uk-UA"/>
              </w:rPr>
              <w:t xml:space="preserve">  400G 2x20м 40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Засипка вручну траншей, пазух котлованів і ям, група</w:t>
            </w:r>
            <w:r>
              <w:rPr>
                <w:rFonts w:ascii="Times New Roman" w:hAnsi="Times New Roman" w:cs="Times New Roman"/>
                <w:color w:val="000000"/>
                <w:lang w:eastAsia="uk-UA"/>
              </w:rPr>
              <w:br/>
              <w:t xml:space="preserve">ґрунтів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74,64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внутрішні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розчинами стін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 грибка</w:t>
            </w:r>
            <w:r>
              <w:rPr>
                <w:rFonts w:ascii="Times New Roman" w:hAnsi="Times New Roman" w:cs="Times New Roman"/>
                <w:color w:val="000000"/>
                <w:lang w:eastAsia="uk-UA"/>
              </w:rPr>
              <w:br/>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350,4</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Влаштування монолітного залізобетонного</w:t>
            </w:r>
            <w:r>
              <w:rPr>
                <w:rFonts w:ascii="Times New Roman" w:hAnsi="Times New Roman" w:cs="Times New Roman"/>
                <w:color w:val="000000"/>
                <w:u w:val="single"/>
                <w:lang w:eastAsia="uk-UA"/>
              </w:rPr>
              <w:br/>
              <w:t xml:space="preserve">перекриття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(з/б плита 200мм) (Прим. №002) з </w:t>
            </w:r>
            <w:r>
              <w:rPr>
                <w:rFonts w:ascii="Times New Roman" w:hAnsi="Times New Roman" w:cs="Times New Roman"/>
                <w:color w:val="000000"/>
                <w:u w:val="single"/>
                <w:lang w:eastAsia="uk-UA"/>
              </w:rPr>
              <w:t xml:space="preserve">відм</w:t>
            </w:r>
            <w:r>
              <w:rPr>
                <w:rFonts w:ascii="Times New Roman" w:hAnsi="Times New Roman" w:cs="Times New Roman"/>
                <w:color w:val="000000"/>
                <w:u w:val="single"/>
                <w:lang w:eastAsia="uk-UA"/>
              </w:rPr>
              <w:t xml:space="preserve">. -3,320 до -3,120 </w:t>
            </w:r>
            <w:r>
              <w:rPr>
                <w:rFonts w:ascii="Times New Roman" w:hAnsi="Times New Roman" w:cs="Times New Roman"/>
                <w:color w:val="000000"/>
                <w:u w:val="single"/>
                <w:lang w:eastAsia="uk-UA"/>
              </w:rPr>
              <w:br/>
              <w:t xml:space="preserve">H =0,2м,  S = 177,68м2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безбалкових</w:t>
            </w:r>
            <w:r>
              <w:rPr>
                <w:rFonts w:ascii="Times New Roman" w:hAnsi="Times New Roman" w:cs="Times New Roman"/>
                <w:color w:val="000000"/>
                <w:lang w:eastAsia="uk-UA"/>
              </w:rPr>
              <w:t xml:space="preserve"> товщиною на</w:t>
            </w:r>
            <w:r>
              <w:rPr>
                <w:rFonts w:ascii="Times New Roman" w:hAnsi="Times New Roman" w:cs="Times New Roman"/>
                <w:color w:val="000000"/>
                <w:lang w:eastAsia="uk-UA"/>
              </w:rPr>
              <w:br/>
              <w:t xml:space="preserve">висоті від опорної площадки до 6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Арматурна сталь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Фиксатори</w:t>
            </w:r>
            <w:r>
              <w:rPr>
                <w:rFonts w:ascii="Times New Roman" w:hAnsi="Times New Roman" w:cs="Times New Roman"/>
                <w:color w:val="000000"/>
                <w:lang w:eastAsia="uk-UA"/>
              </w:rPr>
              <w:t xml:space="preserve"> захисного шару для арматури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716</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Влаштування монолітних залізобетонних колон</w:t>
            </w:r>
            <w:r>
              <w:rPr>
                <w:rFonts w:ascii="Times New Roman" w:hAnsi="Times New Roman" w:cs="Times New Roman"/>
                <w:color w:val="000000"/>
                <w:u w:val="single"/>
                <w:lang w:eastAsia="uk-UA"/>
              </w:rPr>
              <w:br/>
              <w:t xml:space="preserve">(0,5м*0,5м*2,92м*5шт)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Збирання та розбирання </w:t>
            </w:r>
            <w:r>
              <w:rPr>
                <w:rFonts w:ascii="Times New Roman" w:hAnsi="Times New Roman" w:cs="Times New Roman"/>
                <w:color w:val="000000"/>
                <w:lang w:eastAsia="uk-UA"/>
              </w:rPr>
              <w:t xml:space="preserve">деревометалевої</w:t>
            </w:r>
            <w:r>
              <w:rPr>
                <w:rFonts w:ascii="Times New Roman" w:hAnsi="Times New Roman" w:cs="Times New Roman"/>
                <w:color w:val="000000"/>
                <w:lang w:eastAsia="uk-UA"/>
              </w:rPr>
              <w:t xml:space="preserve"> модульної</w:t>
            </w:r>
            <w:r>
              <w:rPr>
                <w:rFonts w:ascii="Times New Roman" w:hAnsi="Times New Roman" w:cs="Times New Roman"/>
                <w:color w:val="000000"/>
                <w:lang w:eastAsia="uk-UA"/>
              </w:rPr>
              <w:br/>
              <w:t xml:space="preserve">опалубки типу "Пері" для улаштування колон</w:t>
            </w:r>
            <w:r>
              <w:rPr>
                <w:rFonts w:ascii="Times New Roman" w:hAnsi="Times New Roman" w:cs="Times New Roman"/>
                <w:color w:val="000000"/>
                <w:lang w:eastAsia="uk-UA"/>
              </w:rPr>
              <w:br/>
              <w:t xml:space="preserve">периметром понад 1,6 м до 2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Опалубка металева (в комплекті) стояки, триноги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0,0178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Фанера Ламінована 2500x1250x21мм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опалубки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колони, діаметр стрижнів</w:t>
            </w:r>
            <w:r>
              <w:rPr>
                <w:rFonts w:ascii="Times New Roman" w:hAnsi="Times New Roman" w:cs="Times New Roman"/>
                <w:color w:val="000000"/>
                <w:lang w:eastAsia="uk-UA"/>
              </w:rPr>
              <w:br/>
              <w:t xml:space="preserve">робочої арматури від 12 мм  до  18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0,5402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Арматурна сталь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0,545602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бетонної суміші в конструкції баддями:</w:t>
            </w:r>
            <w:r>
              <w:rPr>
                <w:rFonts w:ascii="Times New Roman" w:hAnsi="Times New Roman" w:cs="Times New Roman"/>
                <w:color w:val="000000"/>
                <w:lang w:eastAsia="uk-UA"/>
              </w:rPr>
              <w:br/>
              <w:t xml:space="preserve">колони і стояки рам при найменшій стороні поперечного</w:t>
            </w:r>
            <w:r>
              <w:rPr>
                <w:rFonts w:ascii="Times New Roman" w:hAnsi="Times New Roman" w:cs="Times New Roman"/>
                <w:color w:val="000000"/>
                <w:lang w:eastAsia="uk-UA"/>
              </w:rPr>
              <w:br/>
              <w:t xml:space="preserve">перерізу понад 300 мм до 500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2,9638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7. Цегляна кладка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мурування стін та інших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1,127952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Сітки арматурні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1,127952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з цегли керамічної при висоті</w:t>
            </w:r>
            <w:r>
              <w:rPr>
                <w:rFonts w:ascii="Times New Roman" w:hAnsi="Times New Roman" w:cs="Times New Roman"/>
                <w:color w:val="000000"/>
                <w:lang w:eastAsia="uk-UA"/>
              </w:rPr>
              <w:br/>
              <w:t xml:space="preserve">поверху до 4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44,76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 розміри</w:t>
            </w:r>
            <w:r>
              <w:rPr>
                <w:rFonts w:ascii="Times New Roman" w:hAnsi="Times New Roman" w:cs="Times New Roman"/>
                <w:color w:val="000000"/>
                <w:lang w:eastAsia="uk-UA"/>
              </w:rPr>
              <w:br/>
              <w:t xml:space="preserve">250х120х65 мм, марка М100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17904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перемичок масою від 0,3 до 0,7 т при</w:t>
            </w:r>
            <w:r>
              <w:rPr>
                <w:rFonts w:ascii="Times New Roman" w:hAnsi="Times New Roman" w:cs="Times New Roman"/>
                <w:color w:val="000000"/>
                <w:lang w:eastAsia="uk-UA"/>
              </w:rPr>
              <w:br/>
              <w:t xml:space="preserve">найбільшій масі монтажних елементів у будівлі до 5 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Перемички з/б марки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8. Прорізи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Двері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ламінованими дверними</w:t>
            </w:r>
            <w:r>
              <w:rPr>
                <w:rFonts w:ascii="Times New Roman" w:hAnsi="Times New Roman" w:cs="Times New Roman"/>
                <w:color w:val="000000"/>
                <w:lang w:eastAsia="uk-UA"/>
              </w:rPr>
              <w:br/>
              <w:t xml:space="preserve">блоками із застосуванням анкерів і монтажної піни, серія</w:t>
            </w:r>
            <w:r>
              <w:rPr>
                <w:rFonts w:ascii="Times New Roman" w:hAnsi="Times New Roman" w:cs="Times New Roman"/>
                <w:color w:val="000000"/>
                <w:lang w:eastAsia="uk-UA"/>
              </w:rPr>
              <w:br/>
              <w:t xml:space="preserve">блоку ДГ-21-9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2070_900(1000)(700) мод.PL-01 в</w:t>
            </w:r>
            <w:r>
              <w:rPr>
                <w:rFonts w:ascii="Times New Roman" w:hAnsi="Times New Roman" w:cs="Times New Roman"/>
                <w:color w:val="000000"/>
                <w:lang w:eastAsia="uk-UA"/>
              </w:rPr>
              <w:br/>
              <w:t xml:space="preserve">комплекті з ручками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обмежувачів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 2хром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металевих дверних блоків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вхідні 2,82*2,4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 шуруп для кріплення з дюбелем 10_150мм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Вікна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віконних прорізів готовими блоками площею</w:t>
            </w:r>
            <w:r>
              <w:rPr>
                <w:rFonts w:ascii="Times New Roman" w:hAnsi="Times New Roman" w:cs="Times New Roman"/>
                <w:color w:val="000000"/>
                <w:lang w:eastAsia="uk-UA"/>
              </w:rPr>
              <w:br/>
              <w:t xml:space="preserve">до 3 м2 з металопластику в кам'яних стінах житлових і</w:t>
            </w:r>
            <w:r>
              <w:rPr>
                <w:rFonts w:ascii="Times New Roman" w:hAnsi="Times New Roman" w:cs="Times New Roman"/>
                <w:color w:val="000000"/>
                <w:lang w:eastAsia="uk-UA"/>
              </w:rPr>
              <w:br/>
              <w:t xml:space="preserve">громадських будівель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Віконні блоки рама IT62 63 6210 / </w:t>
            </w:r>
            <w:r>
              <w:rPr>
                <w:rFonts w:ascii="Times New Roman" w:hAnsi="Times New Roman" w:cs="Times New Roman"/>
                <w:color w:val="000000"/>
                <w:lang w:eastAsia="uk-UA"/>
              </w:rPr>
              <w:t xml:space="preserve">створка</w:t>
            </w:r>
            <w:r>
              <w:rPr>
                <w:rFonts w:ascii="Times New Roman" w:hAnsi="Times New Roman" w:cs="Times New Roman"/>
                <w:color w:val="000000"/>
                <w:lang w:eastAsia="uk-UA"/>
              </w:rPr>
              <w:t xml:space="preserve"> IT62 76 6220 /</w:t>
            </w:r>
            <w:r>
              <w:rPr>
                <w:rFonts w:ascii="Times New Roman" w:hAnsi="Times New Roman" w:cs="Times New Roman"/>
                <w:color w:val="000000"/>
                <w:lang w:eastAsia="uk-UA"/>
              </w:rPr>
              <w:br/>
              <w:t xml:space="preserve">штапик IT62 (32)_ 6143  4-10-4-10-4 (1750_1200мм) з  </w:t>
            </w:r>
            <w:r>
              <w:rPr>
                <w:rFonts w:ascii="Times New Roman" w:hAnsi="Times New Roman" w:cs="Times New Roman"/>
                <w:color w:val="000000"/>
                <w:lang w:eastAsia="uk-UA"/>
              </w:rPr>
              <w:br/>
              <w:t xml:space="preserve">підвіконням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силіконовий  водостійкий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 шуруп 10_100мм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Вітражи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перегородок зі склінням (Подвійний вітраж)</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90,45</w:t>
            </w:r>
            <w:r/>
          </w:p>
        </w:tc>
      </w:tr>
      <w:tr>
        <w:trPr>
          <w:trHeight w:val="161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 стаціонарної</w:t>
            </w:r>
            <w:r>
              <w:rPr>
                <w:rFonts w:ascii="Times New Roman" w:hAnsi="Times New Roman" w:cs="Times New Roman"/>
                <w:color w:val="000000"/>
                <w:lang w:eastAsia="uk-UA"/>
              </w:rPr>
              <w:br/>
              <w:t xml:space="preserve">перегородки (Подвійний вітраж) Стійка вертикальна</w:t>
            </w:r>
            <w:r>
              <w:rPr>
                <w:rFonts w:ascii="Times New Roman" w:hAnsi="Times New Roman" w:cs="Times New Roman"/>
                <w:color w:val="000000"/>
                <w:lang w:eastAsia="uk-UA"/>
              </w:rPr>
              <w:br/>
              <w:t xml:space="preserve">Стіновий   тримач  Рейка 2-й вітрини шт. Планка 40"1.5</w:t>
            </w:r>
            <w:r>
              <w:rPr>
                <w:rFonts w:ascii="Times New Roman" w:hAnsi="Times New Roman" w:cs="Times New Roman"/>
                <w:color w:val="000000"/>
                <w:lang w:eastAsia="uk-UA"/>
              </w:rPr>
              <w:br/>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Рама в зборі Петлі Двері </w:t>
            </w:r>
            <w:r>
              <w:rPr>
                <w:rFonts w:ascii="Times New Roman" w:hAnsi="Times New Roman" w:cs="Times New Roman"/>
                <w:color w:val="000000"/>
                <w:lang w:eastAsia="uk-UA"/>
              </w:rPr>
              <w:t xml:space="preserve">ал</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подвійний вітраж Циліндр ключ   Замок  </w:t>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br/>
              <w:t xml:space="preserve">гарнітур Поріг </w:t>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t xml:space="preserve"> Ущільнювач Труба 40"20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 стаціонарної</w:t>
            </w:r>
            <w:r>
              <w:rPr>
                <w:rFonts w:ascii="Times New Roman" w:hAnsi="Times New Roman" w:cs="Times New Roman"/>
                <w:color w:val="000000"/>
                <w:lang w:eastAsia="uk-UA"/>
              </w:rPr>
              <w:br/>
              <w:t xml:space="preserve">перегородки (Подвійний вітраж) Стійка вертикальна</w:t>
            </w:r>
            <w:r>
              <w:rPr>
                <w:rFonts w:ascii="Times New Roman" w:hAnsi="Times New Roman" w:cs="Times New Roman"/>
                <w:color w:val="000000"/>
                <w:lang w:eastAsia="uk-UA"/>
              </w:rPr>
              <w:br/>
              <w:t xml:space="preserve">Стіновий   тримач Рейка 2-й вітрини Планка 40"1.5</w:t>
            </w:r>
            <w:r>
              <w:rPr>
                <w:rFonts w:ascii="Times New Roman" w:hAnsi="Times New Roman" w:cs="Times New Roman"/>
                <w:color w:val="000000"/>
                <w:lang w:eastAsia="uk-UA"/>
              </w:rPr>
              <w:br/>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50,25</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Автоматичні розсувні двері , центральний вхід +</w:t>
            </w:r>
            <w:r>
              <w:rPr>
                <w:rFonts w:ascii="Times New Roman" w:hAnsi="Times New Roman" w:cs="Times New Roman"/>
                <w:color w:val="000000"/>
                <w:u w:val="single"/>
                <w:lang w:eastAsia="uk-UA"/>
              </w:rPr>
              <w:br/>
              <w:t xml:space="preserve">тамбур—2 </w:t>
            </w:r>
            <w:r>
              <w:rPr>
                <w:rFonts w:ascii="Times New Roman" w:hAnsi="Times New Roman" w:cs="Times New Roman"/>
                <w:color w:val="000000"/>
                <w:u w:val="single"/>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Захистні</w:t>
            </w:r>
            <w:r>
              <w:rPr>
                <w:rFonts w:ascii="Times New Roman" w:hAnsi="Times New Roman" w:cs="Times New Roman"/>
                <w:color w:val="000000"/>
                <w:u w:val="single"/>
                <w:lang w:eastAsia="uk-UA"/>
              </w:rPr>
              <w:t xml:space="preserve"> ролети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захистних</w:t>
            </w:r>
            <w:r>
              <w:rPr>
                <w:rFonts w:ascii="Times New Roman" w:hAnsi="Times New Roman" w:cs="Times New Roman"/>
                <w:color w:val="000000"/>
                <w:lang w:eastAsia="uk-UA"/>
              </w:rPr>
              <w:t xml:space="preserve"> ролетів, сталевих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Автоматичні двері в санвузли </w:t>
            </w:r>
            <w:r>
              <w:rPr>
                <w:rFonts w:ascii="Times New Roman" w:hAnsi="Times New Roman" w:cs="Times New Roman"/>
                <w:color w:val="000000"/>
                <w:u w:val="single"/>
                <w:lang w:eastAsia="uk-UA"/>
              </w:rPr>
              <w:t xml:space="preserve">розпашні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двері в санвузли </w:t>
            </w:r>
            <w:r>
              <w:rPr>
                <w:rFonts w:ascii="Times New Roman" w:hAnsi="Times New Roman" w:cs="Times New Roman"/>
                <w:color w:val="000000"/>
                <w:lang w:eastAsia="uk-UA"/>
              </w:rPr>
              <w:t xml:space="preserve">розпашні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обмежувачів дверних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приводи для </w:t>
            </w:r>
            <w:r>
              <w:rPr>
                <w:rFonts w:ascii="Times New Roman" w:hAnsi="Times New Roman" w:cs="Times New Roman"/>
                <w:color w:val="000000"/>
                <w:lang w:eastAsia="uk-UA"/>
              </w:rPr>
              <w:t xml:space="preserve">розпашних</w:t>
            </w:r>
            <w:r>
              <w:rPr>
                <w:rFonts w:ascii="Times New Roman" w:hAnsi="Times New Roman" w:cs="Times New Roman"/>
                <w:color w:val="000000"/>
                <w:lang w:eastAsia="uk-UA"/>
              </w:rPr>
              <w:t xml:space="preserve"> дверей GEZE RWA</w:t>
            </w:r>
            <w:r>
              <w:rPr>
                <w:rFonts w:ascii="Times New Roman" w:hAnsi="Times New Roman" w:cs="Times New Roman"/>
                <w:color w:val="000000"/>
                <w:lang w:eastAsia="uk-UA"/>
              </w:rPr>
              <w:br/>
              <w:t xml:space="preserve">K600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Електрозащіпка</w:t>
            </w:r>
            <w:r>
              <w:rPr>
                <w:rFonts w:ascii="Times New Roman" w:hAnsi="Times New Roman" w:cs="Times New Roman"/>
                <w:color w:val="000000"/>
                <w:lang w:eastAsia="uk-UA"/>
              </w:rPr>
              <w:t xml:space="preserve"> GEZE 4020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Дотягувачі</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розпашних</w:t>
            </w:r>
            <w:r>
              <w:rPr>
                <w:rFonts w:ascii="Times New Roman" w:hAnsi="Times New Roman" w:cs="Times New Roman"/>
                <w:color w:val="000000"/>
                <w:lang w:eastAsia="uk-UA"/>
              </w:rPr>
              <w:t xml:space="preserve"> дверей  GEZE TS 5000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9. Влаштування стяжок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приміщення 101 </w:t>
            </w:r>
            <w:r>
              <w:rPr>
                <w:rFonts w:ascii="Times New Roman" w:hAnsi="Times New Roman" w:cs="Times New Roman"/>
                <w:color w:val="000000"/>
                <w:u w:val="single"/>
                <w:lang w:eastAsia="uk-UA"/>
              </w:rPr>
              <w:t xml:space="preserve">частк</w:t>
            </w:r>
            <w:r>
              <w:rPr>
                <w:rFonts w:ascii="Times New Roman" w:hAnsi="Times New Roman" w:cs="Times New Roman"/>
                <w:color w:val="000000"/>
                <w:u w:val="single"/>
                <w:lang w:eastAsia="uk-UA"/>
              </w:rPr>
              <w:t xml:space="preserve">, 102, 103, 002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бетонних товщиною 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кожні 5 мм зміни товщини</w:t>
            </w:r>
            <w:r>
              <w:rPr>
                <w:rFonts w:ascii="Times New Roman" w:hAnsi="Times New Roman" w:cs="Times New Roman"/>
                <w:color w:val="000000"/>
                <w:lang w:eastAsia="uk-UA"/>
              </w:rPr>
              <w:br/>
              <w:t xml:space="preserve">бетонних стяжок (до 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40,18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w:t>
            </w:r>
            <w:r>
              <w:rPr>
                <w:rFonts w:ascii="Times New Roman" w:hAnsi="Times New Roman" w:cs="Times New Roman"/>
                <w:color w:val="000000"/>
                <w:lang w:eastAsia="uk-UA"/>
              </w:rPr>
              <w:t xml:space="preserve">металоцементних</w:t>
            </w:r>
            <w:r>
              <w:rPr>
                <w:rFonts w:ascii="Times New Roman" w:hAnsi="Times New Roman" w:cs="Times New Roman"/>
                <w:color w:val="000000"/>
                <w:lang w:eastAsia="uk-UA"/>
              </w:rPr>
              <w:t xml:space="preserve"> основ під</w:t>
            </w:r>
            <w:r>
              <w:rPr>
                <w:rFonts w:ascii="Times New Roman" w:hAnsi="Times New Roman" w:cs="Times New Roman"/>
                <w:color w:val="000000"/>
                <w:lang w:eastAsia="uk-UA"/>
              </w:rPr>
              <w:br/>
              <w:t xml:space="preserve">наливні підлоги мозаїчно-шліфувальною машиною,</w:t>
            </w:r>
            <w:r>
              <w:rPr>
                <w:rFonts w:ascii="Times New Roman" w:hAnsi="Times New Roman" w:cs="Times New Roman"/>
                <w:color w:val="000000"/>
                <w:lang w:eastAsia="uk-UA"/>
              </w:rPr>
              <w:br/>
              <w:t xml:space="preserve">площа підлоги 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w:t>
            </w:r>
            <w:r>
              <w:rPr>
                <w:rFonts w:ascii="Times New Roman" w:hAnsi="Times New Roman" w:cs="Times New Roman"/>
                <w:color w:val="000000"/>
                <w:lang w:eastAsia="uk-UA"/>
              </w:rPr>
              <w:t xml:space="preserve">цементобетоні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 7040 -</w:t>
            </w:r>
            <w:r>
              <w:rPr>
                <w:rFonts w:ascii="Times New Roman" w:hAnsi="Times New Roman" w:cs="Times New Roman"/>
                <w:color w:val="000000"/>
                <w:lang w:eastAsia="uk-UA"/>
              </w:rPr>
              <w:br/>
              <w:t xml:space="preserve">Пігментована смола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1969,5</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10. Влаштування підлог</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100_100мм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362,81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1849,64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(2кг)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161,49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2569</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 / 25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2999,7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65,66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 / 25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67,99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43,85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 Тип 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195,66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 / 13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101,99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rPr>
                <w:rFonts w:ascii="Times New Roman" w:hAnsi="Times New Roman" w:cs="Times New Roman"/>
                <w:color w:val="000000"/>
                <w:lang w:eastAsia="uk-UA"/>
              </w:rPr>
              <w:t xml:space="preserve"> на клеї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214,64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TLE55 (2,5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11. Оздоблення стін</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Декоративні панелі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плитами [</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w:t>
            </w:r>
            <w:r>
              <w:rPr>
                <w:rFonts w:ascii="Times New Roman" w:hAnsi="Times New Roman" w:cs="Times New Roman"/>
                <w:color w:val="000000"/>
                <w:lang w:eastAsia="uk-UA"/>
              </w:rPr>
              <w:br/>
              <w:t xml:space="preserve">металевому каркасу (без опорядження стиків між</w:t>
            </w:r>
            <w:r>
              <w:rPr>
                <w:rFonts w:ascii="Times New Roman" w:hAnsi="Times New Roman" w:cs="Times New Roman"/>
                <w:color w:val="000000"/>
                <w:lang w:eastAsia="uk-UA"/>
              </w:rPr>
              <w:br/>
              <w:t xml:space="preserve">панелями та влаштування теплоізоляції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Декоративні панелі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UD-27 0,6мм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420,43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CD-60 0,6мм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752,58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 CD-60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877,33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313,33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 0,55мм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 1х100х1200х8000 мм 100</w:t>
            </w:r>
            <w:r>
              <w:rPr>
                <w:rFonts w:ascii="Times New Roman" w:hAnsi="Times New Roman" w:cs="Times New Roman"/>
                <w:color w:val="000000"/>
                <w:lang w:eastAsia="uk-UA"/>
              </w:rPr>
              <w:br/>
              <w:t xml:space="preserve">мм 9,6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 ПП бурт </w:t>
            </w:r>
            <w:r>
              <w:rPr>
                <w:rFonts w:ascii="Times New Roman" w:hAnsi="Times New Roman" w:cs="Times New Roman"/>
                <w:color w:val="000000"/>
                <w:lang w:eastAsia="uk-UA"/>
              </w:rPr>
              <w:t xml:space="preserve">швид</w:t>
            </w:r>
            <w:r>
              <w:rPr>
                <w:rFonts w:ascii="Times New Roman" w:hAnsi="Times New Roman" w:cs="Times New Roman"/>
                <w:color w:val="000000"/>
                <w:lang w:eastAsia="uk-UA"/>
              </w:rPr>
              <w:t xml:space="preserve">. монтаж</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6266,67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3,5х9,5 </w:t>
            </w:r>
            <w:r>
              <w:rPr>
                <w:rFonts w:ascii="Times New Roman" w:hAnsi="Times New Roman" w:cs="Times New Roman"/>
                <w:color w:val="000000"/>
                <w:lang w:eastAsia="uk-UA"/>
              </w:rPr>
              <w:t xml:space="preserve">цб</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16293,33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2993,79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АН-101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1004,09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АН-102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247,66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АН-103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871,02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АН-104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871,02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Облицювання плиткою с/в</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суміш  (жорстка)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CR 65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241,38</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7 до 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w:t>
            </w:r>
            <w:r>
              <w:rPr>
                <w:rFonts w:ascii="Times New Roman" w:hAnsi="Times New Roman" w:cs="Times New Roman"/>
                <w:color w:val="000000"/>
                <w:lang w:eastAsia="uk-UA"/>
              </w:rPr>
              <w:t xml:space="preserve">керамiчнi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глазурованi</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внутрiшнього</w:t>
            </w:r>
            <w:r>
              <w:rPr>
                <w:rFonts w:ascii="Times New Roman" w:hAnsi="Times New Roman" w:cs="Times New Roman"/>
                <w:color w:val="000000"/>
                <w:lang w:eastAsia="uk-UA"/>
              </w:rPr>
              <w:br/>
              <w:t xml:space="preserve">облицювання </w:t>
            </w:r>
            <w:r>
              <w:rPr>
                <w:rFonts w:ascii="Times New Roman" w:hAnsi="Times New Roman" w:cs="Times New Roman"/>
                <w:color w:val="000000"/>
                <w:lang w:eastAsia="uk-UA"/>
              </w:rPr>
              <w:t xml:space="preserve">стiн</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СЕ 40/01/5 білий (2кг)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штукатурення, фарбування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Суцільне вирівнювання бетонних поверхонь стін</w:t>
            </w:r>
            <w:r>
              <w:rPr>
                <w:rFonts w:ascii="Times New Roman" w:hAnsi="Times New Roman" w:cs="Times New Roman"/>
                <w:color w:val="000000"/>
                <w:lang w:eastAsia="uk-UA"/>
              </w:rPr>
              <w:br/>
              <w:t xml:space="preserve">[одношарове штукатурення] цементно-вапняним</w:t>
            </w:r>
            <w:r>
              <w:rPr>
                <w:rFonts w:ascii="Times New Roman" w:hAnsi="Times New Roman" w:cs="Times New Roman"/>
                <w:color w:val="000000"/>
                <w:lang w:eastAsia="uk-UA"/>
              </w:rPr>
              <w:br/>
              <w:t xml:space="preserve">розчином, товщина шару 10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1216,47</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1216,47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баранець 1.5</w:t>
            </w:r>
            <w:r>
              <w:rPr>
                <w:rFonts w:ascii="Times New Roman" w:hAnsi="Times New Roman" w:cs="Times New Roman"/>
                <w:color w:val="000000"/>
                <w:lang w:eastAsia="uk-UA"/>
              </w:rPr>
              <w:br/>
              <w:t xml:space="preserve">мм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1605,7</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стін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по штукатурці та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1216,47</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12.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Стеля   ARMSTRONG</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670,86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536,7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536,2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 довжиною 3,7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1273,5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938,4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670,26</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w:t>
            </w:r>
            <w:r>
              <w:rPr>
                <w:rFonts w:ascii="Times New Roman" w:hAnsi="Times New Roman" w:cs="Times New Roman"/>
                <w:color w:val="000000"/>
                <w:lang w:eastAsia="uk-UA"/>
              </w:rPr>
              <w:t xml:space="preserve">Thermatex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Feinstratos</w:t>
            </w:r>
            <w:r>
              <w:rPr>
                <w:rFonts w:ascii="Times New Roman" w:hAnsi="Times New Roman" w:cs="Times New Roman"/>
                <w:color w:val="000000"/>
                <w:lang w:eastAsia="uk-UA"/>
              </w:rPr>
              <w:br/>
              <w:t xml:space="preserve">600х600х15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гіпсокартон, фарбування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каркасу </w:t>
            </w:r>
            <w:r>
              <w:rPr>
                <w:rFonts w:ascii="Times New Roman" w:hAnsi="Times New Roman" w:cs="Times New Roman"/>
                <w:color w:val="000000"/>
                <w:lang w:eastAsia="uk-UA"/>
              </w:rPr>
              <w:t xml:space="preserve">однорівневих</w:t>
            </w:r>
            <w:r>
              <w:rPr>
                <w:rFonts w:ascii="Times New Roman" w:hAnsi="Times New Roman" w:cs="Times New Roman"/>
                <w:color w:val="000000"/>
                <w:lang w:eastAsia="uk-UA"/>
              </w:rPr>
              <w:t xml:space="preserve"> підвісних стель із</w:t>
            </w:r>
            <w:r>
              <w:rPr>
                <w:rFonts w:ascii="Times New Roman" w:hAnsi="Times New Roman" w:cs="Times New Roman"/>
                <w:color w:val="000000"/>
                <w:lang w:eastAsia="uk-UA"/>
              </w:rPr>
              <w:br/>
              <w:t xml:space="preserve">металевих профілів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UD-28/27 0,55 3м.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 0,55 3м.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 CD-60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Подовжувач профілів 60/110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w:t>
            </w:r>
            <w:r>
              <w:rPr>
                <w:rFonts w:ascii="Times New Roman" w:hAnsi="Times New Roman" w:cs="Times New Roman"/>
                <w:color w:val="000000"/>
                <w:lang w:eastAsia="uk-UA"/>
              </w:rPr>
              <w:t xml:space="preserve">  профілів 60/60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w:t>
            </w:r>
            <w:r>
              <w:rPr>
                <w:rFonts w:ascii="Times New Roman" w:hAnsi="Times New Roman" w:cs="Times New Roman"/>
                <w:color w:val="000000"/>
                <w:lang w:eastAsia="uk-UA"/>
              </w:rPr>
              <w:t xml:space="preserve">самонарізний</w:t>
            </w:r>
            <w:r>
              <w:rPr>
                <w:rFonts w:ascii="Times New Roman" w:hAnsi="Times New Roman" w:cs="Times New Roman"/>
                <w:color w:val="000000"/>
                <w:lang w:eastAsia="uk-UA"/>
              </w:rPr>
              <w:t xml:space="preserve"> TN25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Стельовий анкерний дюбель </w:t>
            </w:r>
            <w:r>
              <w:rPr>
                <w:rFonts w:ascii="Times New Roman" w:hAnsi="Times New Roman" w:cs="Times New Roman"/>
                <w:color w:val="000000"/>
                <w:lang w:eastAsia="uk-UA"/>
              </w:rPr>
              <w:t xml:space="preserve">Бірбах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підшивки горизонтальних поверхонь</w:t>
            </w:r>
            <w:r>
              <w:rPr>
                <w:rFonts w:ascii="Times New Roman" w:hAnsi="Times New Roman" w:cs="Times New Roman"/>
                <w:color w:val="000000"/>
                <w:lang w:eastAsia="uk-UA"/>
              </w:rPr>
              <w:br/>
              <w:t xml:space="preserve">підвісних стель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або гіпсоволокнистими</w:t>
            </w:r>
            <w:r>
              <w:rPr>
                <w:rFonts w:ascii="Times New Roman" w:hAnsi="Times New Roman" w:cs="Times New Roman"/>
                <w:color w:val="000000"/>
                <w:lang w:eastAsia="uk-UA"/>
              </w:rPr>
              <w:br/>
              <w:t xml:space="preserve">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вологостійкі 12,5 мм 1200х3000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Склострiчка</w:t>
            </w:r>
            <w:r>
              <w:rPr>
                <w:rFonts w:ascii="Times New Roman" w:hAnsi="Times New Roman" w:cs="Times New Roman"/>
                <w:color w:val="000000"/>
                <w:lang w:eastAsia="uk-UA"/>
              </w:rPr>
              <w:t xml:space="preserve"> 20м/п_45мм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CT-17</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FUGENFULLER 25кг  KNAUF</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самонарiзнi,3.5х35мм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w:t>
            </w:r>
            <w:r>
              <w:rPr>
                <w:rFonts w:ascii="Times New Roman" w:hAnsi="Times New Roman" w:cs="Times New Roman"/>
                <w:color w:val="000000"/>
                <w:lang w:eastAsia="uk-UA"/>
              </w:rPr>
              <w:t xml:space="preserve">финиш</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стель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по збірних конструкціях,</w:t>
            </w:r>
            <w:r>
              <w:rPr>
                <w:rFonts w:ascii="Times New Roman" w:hAnsi="Times New Roman" w:cs="Times New Roman"/>
                <w:color w:val="000000"/>
                <w:lang w:eastAsia="uk-UA"/>
              </w:rPr>
              <w:br/>
              <w:t xml:space="preserve">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13.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w:t>
            </w:r>
            <w:r>
              <w:rPr>
                <w:rFonts w:ascii="Times New Roman" w:hAnsi="Times New Roman" w:cs="Times New Roman"/>
                <w:color w:val="000000"/>
                <w:lang w:eastAsia="uk-UA"/>
              </w:rPr>
              <w:t xml:space="preserve">металосайдингом</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t xml:space="preserve">утепленням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2089</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(80,</w:t>
            </w:r>
            <w:r>
              <w:rPr>
                <w:rFonts w:ascii="Times New Roman" w:hAnsi="Times New Roman" w:cs="Times New Roman"/>
                <w:color w:val="000000"/>
                <w:lang w:eastAsia="uk-UA"/>
              </w:rPr>
              <w:br/>
              <w:t xml:space="preserve">1000х600х100мм-4шт.) упак.2,4м2,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стін мінераловатними плитами при</w:t>
            </w:r>
            <w:r>
              <w:rPr>
                <w:rFonts w:ascii="Times New Roman" w:hAnsi="Times New Roman" w:cs="Times New Roman"/>
                <w:color w:val="000000"/>
                <w:lang w:eastAsia="uk-UA"/>
              </w:rPr>
              <w:br/>
              <w:t xml:space="preserve">товщині заповнення 50 мм (двічі по 50мм, для</w:t>
            </w:r>
            <w:r>
              <w:rPr>
                <w:rFonts w:ascii="Times New Roman" w:hAnsi="Times New Roman" w:cs="Times New Roman"/>
                <w:color w:val="000000"/>
                <w:lang w:eastAsia="uk-UA"/>
              </w:rPr>
              <w:br/>
              <w:t xml:space="preserve">досягнення загальної товщини утеплення 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2089</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(80, 1000х600х50мм-</w:t>
            </w:r>
            <w:r>
              <w:rPr>
                <w:rFonts w:ascii="Times New Roman" w:hAnsi="Times New Roman" w:cs="Times New Roman"/>
                <w:color w:val="000000"/>
                <w:lang w:eastAsia="uk-UA"/>
              </w:rPr>
              <w:br/>
              <w:t xml:space="preserve">6шт.),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75 FG (75,</w:t>
            </w:r>
            <w:r>
              <w:rPr>
                <w:rFonts w:ascii="Times New Roman" w:hAnsi="Times New Roman" w:cs="Times New Roman"/>
                <w:color w:val="000000"/>
                <w:lang w:eastAsia="uk-UA"/>
              </w:rPr>
              <w:br/>
              <w:t xml:space="preserve">1000х600х50мм-6шт.)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Фасадні касети шириною 500мм </w:t>
            </w:r>
            <w:r>
              <w:rPr>
                <w:rFonts w:ascii="Times New Roman" w:hAnsi="Times New Roman" w:cs="Times New Roman"/>
                <w:color w:val="000000"/>
                <w:lang w:eastAsia="uk-UA"/>
              </w:rPr>
              <w:t xml:space="preserve">порошков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2465,02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Т80х55х2,1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5013,6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30х30х2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40х20х2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кріпильний  20х20х1,5 RAL</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240х120х40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240х80х40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60х60х40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140х50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80х50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4429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Анкер ВА-V 10х92 А2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Дюбель </w:t>
            </w:r>
            <w:r>
              <w:rPr>
                <w:rFonts w:ascii="Times New Roman" w:hAnsi="Times New Roman" w:cs="Times New Roman"/>
                <w:color w:val="000000"/>
                <w:lang w:eastAsia="uk-UA"/>
              </w:rPr>
              <w:t xml:space="preserve">фасадный</w:t>
            </w:r>
            <w:r>
              <w:rPr>
                <w:rFonts w:ascii="Times New Roman" w:hAnsi="Times New Roman" w:cs="Times New Roman"/>
                <w:color w:val="000000"/>
                <w:lang w:eastAsia="uk-UA"/>
              </w:rPr>
              <w:t xml:space="preserve"> 10х100 А2 с </w:t>
            </w:r>
            <w:r>
              <w:rPr>
                <w:rFonts w:ascii="Times New Roman" w:hAnsi="Times New Roman" w:cs="Times New Roman"/>
                <w:color w:val="000000"/>
                <w:lang w:eastAsia="uk-UA"/>
              </w:rPr>
              <w:t xml:space="preserve">шестигранной</w:t>
            </w:r>
            <w:r>
              <w:rPr>
                <w:rFonts w:ascii="Times New Roman" w:hAnsi="Times New Roman" w:cs="Times New Roman"/>
                <w:color w:val="000000"/>
                <w:lang w:eastAsia="uk-UA"/>
              </w:rPr>
              <w:br/>
            </w:r>
            <w:r>
              <w:rPr>
                <w:rFonts w:ascii="Times New Roman" w:hAnsi="Times New Roman" w:cs="Times New Roman"/>
                <w:color w:val="000000"/>
                <w:lang w:eastAsia="uk-UA"/>
              </w:rPr>
              <w:t xml:space="preserve">головкой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10х160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7311,5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10х200/220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17756,5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41780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(780мл)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87,738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Обрамовування прорізів у зовнішніх стінах оцинкованою</w:t>
            </w:r>
            <w:r>
              <w:rPr>
                <w:rFonts w:ascii="Times New Roman" w:hAnsi="Times New Roman" w:cs="Times New Roman"/>
                <w:color w:val="000000"/>
                <w:lang w:eastAsia="uk-UA"/>
              </w:rPr>
              <w:br/>
              <w:t xml:space="preserve">сталлю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Конструкція обрамлення прорізів 340_90мм порош.</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Герметизація щілин віконних прорізів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Поліуретановий клей-герметик (600 мл) чорний-B</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систем фасадного скління (СПОК).</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профільної системи зі склінням (системи</w:t>
            </w:r>
            <w:r>
              <w:rPr>
                <w:rFonts w:ascii="Times New Roman" w:hAnsi="Times New Roman" w:cs="Times New Roman"/>
                <w:color w:val="000000"/>
                <w:lang w:eastAsia="uk-UA"/>
              </w:rPr>
              <w:br/>
              <w:t xml:space="preserve">фасадного скління)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214,08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Склопакети 6i-16Ar-4-16Ar-6i.6i-16Ar-6-16Ar-6i</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171,77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Матеріали профільної системи </w:t>
            </w:r>
            <w:r>
              <w:rPr>
                <w:rFonts w:ascii="Times New Roman" w:hAnsi="Times New Roman" w:cs="Times New Roman"/>
                <w:color w:val="000000"/>
                <w:lang w:eastAsia="uk-UA"/>
              </w:rPr>
              <w:t xml:space="preserve">системи</w:t>
            </w:r>
            <w:r>
              <w:rPr>
                <w:rFonts w:ascii="Times New Roman" w:hAnsi="Times New Roman" w:cs="Times New Roman"/>
                <w:color w:val="000000"/>
                <w:lang w:eastAsia="uk-UA"/>
              </w:rPr>
              <w:t xml:space="preserve"> BARK 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214,08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14. Акустичне оздоблення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акустика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акустичним панно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Акустичне панно </w:t>
            </w:r>
            <w:r>
              <w:rPr>
                <w:rFonts w:ascii="Times New Roman" w:hAnsi="Times New Roman" w:cs="Times New Roman"/>
                <w:color w:val="000000"/>
                <w:lang w:eastAsia="uk-UA"/>
              </w:rPr>
              <w:t xml:space="preserve">Openakustik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Eco</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15. Покрівля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прокладної пароізоляції в один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 R110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1370,6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двухсторонній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1121,4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Утеплення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покриттів мінеральною </w:t>
            </w:r>
            <w:r>
              <w:rPr>
                <w:rFonts w:ascii="Times New Roman" w:hAnsi="Times New Roman" w:cs="Times New Roman"/>
                <w:color w:val="000000"/>
                <w:lang w:eastAsia="uk-UA"/>
              </w:rPr>
              <w:t xml:space="preserve">ватою</w:t>
            </w:r>
            <w:r>
              <w:rPr>
                <w:rFonts w:ascii="Times New Roman" w:hAnsi="Times New Roman" w:cs="Times New Roman"/>
                <w:color w:val="000000"/>
                <w:lang w:eastAsia="uk-UA"/>
              </w:rPr>
              <w:br/>
              <w:t xml:space="preserve">(t=200мм)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249,2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мінераловатні 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249,2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Утеплення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покриттів пінополістиролом</w:t>
            </w:r>
            <w:r>
              <w:rPr>
                <w:rFonts w:ascii="Times New Roman" w:hAnsi="Times New Roman" w:cs="Times New Roman"/>
                <w:color w:val="000000"/>
                <w:lang w:eastAsia="uk-UA"/>
              </w:rPr>
              <w:br/>
              <w:t xml:space="preserve">(t=50мм)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Екструзійний</w:t>
            </w:r>
            <w:r>
              <w:rPr>
                <w:rFonts w:ascii="Times New Roman" w:hAnsi="Times New Roman" w:cs="Times New Roman"/>
                <w:color w:val="000000"/>
                <w:lang w:eastAsia="uk-UA"/>
              </w:rPr>
              <w:t xml:space="preserve"> пінополістирол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Турбогвинт</w:t>
            </w:r>
            <w:r>
              <w:rPr>
                <w:rFonts w:ascii="Times New Roman" w:hAnsi="Times New Roman" w:cs="Times New Roman"/>
                <w:color w:val="000000"/>
                <w:lang w:eastAsia="uk-UA"/>
              </w:rPr>
              <w:t xml:space="preserve"> по бетону 6,3х100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w:t>
            </w:r>
            <w:r>
              <w:rPr>
                <w:rFonts w:ascii="Times New Roman" w:hAnsi="Times New Roman" w:cs="Times New Roman"/>
                <w:color w:val="000000"/>
                <w:lang w:eastAsia="uk-UA"/>
              </w:rPr>
              <w:t xml:space="preserve">телеспічний</w:t>
            </w:r>
            <w:r>
              <w:rPr>
                <w:rFonts w:ascii="Times New Roman" w:hAnsi="Times New Roman" w:cs="Times New Roman"/>
                <w:color w:val="000000"/>
                <w:lang w:eastAsia="uk-UA"/>
              </w:rPr>
              <w:t xml:space="preserve"> 235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рулонних з матеріалів, що</w:t>
            </w:r>
            <w:r>
              <w:rPr>
                <w:rFonts w:ascii="Times New Roman" w:hAnsi="Times New Roman" w:cs="Times New Roman"/>
                <w:color w:val="000000"/>
                <w:lang w:eastAsia="uk-UA"/>
              </w:rPr>
              <w:br/>
              <w:t xml:space="preserve">наплавляються, із застосуванням </w:t>
            </w:r>
            <w:r>
              <w:rPr>
                <w:rFonts w:ascii="Times New Roman" w:hAnsi="Times New Roman" w:cs="Times New Roman"/>
                <w:color w:val="000000"/>
                <w:lang w:eastAsia="uk-UA"/>
              </w:rPr>
              <w:t xml:space="preserve">газопламеневих</w:t>
            </w:r>
            <w:r>
              <w:rPr>
                <w:rFonts w:ascii="Times New Roman" w:hAnsi="Times New Roman" w:cs="Times New Roman"/>
                <w:color w:val="000000"/>
                <w:lang w:eastAsia="uk-UA"/>
              </w:rPr>
              <w:br/>
              <w:t xml:space="preserve">пальників, в один шар (мембранна покрівля)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Sika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Colma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очисник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мембрана 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1432,9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Турбогвинт</w:t>
            </w:r>
            <w:r>
              <w:rPr>
                <w:rFonts w:ascii="Times New Roman" w:hAnsi="Times New Roman" w:cs="Times New Roman"/>
                <w:color w:val="000000"/>
                <w:lang w:eastAsia="uk-UA"/>
              </w:rPr>
              <w:t xml:space="preserve"> по бетону 6,3х100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w:t>
            </w:r>
            <w:r>
              <w:rPr>
                <w:rFonts w:ascii="Times New Roman" w:hAnsi="Times New Roman" w:cs="Times New Roman"/>
                <w:color w:val="000000"/>
                <w:lang w:eastAsia="uk-UA"/>
              </w:rPr>
              <w:t xml:space="preserve">телеспічний</w:t>
            </w:r>
            <w:r>
              <w:rPr>
                <w:rFonts w:ascii="Times New Roman" w:hAnsi="Times New Roman" w:cs="Times New Roman"/>
                <w:color w:val="000000"/>
                <w:lang w:eastAsia="uk-UA"/>
              </w:rPr>
              <w:t xml:space="preserve"> 235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рулонних з матеріалів, що</w:t>
            </w:r>
            <w:r>
              <w:rPr>
                <w:rFonts w:ascii="Times New Roman" w:hAnsi="Times New Roman" w:cs="Times New Roman"/>
                <w:color w:val="000000"/>
                <w:lang w:eastAsia="uk-UA"/>
              </w:rPr>
              <w:br/>
              <w:t xml:space="preserve">наплавляються, із застосуванням </w:t>
            </w:r>
            <w:r>
              <w:rPr>
                <w:rFonts w:ascii="Times New Roman" w:hAnsi="Times New Roman" w:cs="Times New Roman"/>
                <w:color w:val="000000"/>
                <w:lang w:eastAsia="uk-UA"/>
              </w:rPr>
              <w:t xml:space="preserve">газопламеневих</w:t>
            </w:r>
            <w:r>
              <w:rPr>
                <w:rFonts w:ascii="Times New Roman" w:hAnsi="Times New Roman" w:cs="Times New Roman"/>
                <w:color w:val="000000"/>
                <w:lang w:eastAsia="uk-UA"/>
              </w:rPr>
              <w:br/>
              <w:t xml:space="preserve">пальників, в один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198,25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Sika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Colma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очисник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мембрана 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227,9875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нейлон 6х40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1189,5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1189,5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дрібних покриттів [брандмауери, парапети,</w:t>
            </w:r>
            <w:r>
              <w:rPr>
                <w:rFonts w:ascii="Times New Roman" w:hAnsi="Times New Roman" w:cs="Times New Roman"/>
                <w:color w:val="000000"/>
                <w:lang w:eastAsia="uk-UA"/>
              </w:rPr>
              <w:br/>
            </w:r>
            <w:r>
              <w:rPr>
                <w:rFonts w:ascii="Times New Roman" w:hAnsi="Times New Roman" w:cs="Times New Roman"/>
                <w:color w:val="000000"/>
                <w:lang w:eastAsia="uk-UA"/>
              </w:rPr>
              <w:t xml:space="preserve">звіси</w:t>
            </w:r>
            <w:r>
              <w:rPr>
                <w:rFonts w:ascii="Times New Roman" w:hAnsi="Times New Roman" w:cs="Times New Roman"/>
                <w:color w:val="000000"/>
                <w:lang w:eastAsia="uk-UA"/>
              </w:rPr>
              <w:t xml:space="preserve"> і </w:t>
            </w:r>
            <w:r>
              <w:rPr>
                <w:rFonts w:ascii="Times New Roman" w:hAnsi="Times New Roman" w:cs="Times New Roman"/>
                <w:color w:val="000000"/>
                <w:lang w:eastAsia="uk-UA"/>
              </w:rPr>
              <w:t xml:space="preserve">т.п</w:t>
            </w:r>
            <w:r>
              <w:rPr>
                <w:rFonts w:ascii="Times New Roman" w:hAnsi="Times New Roman" w:cs="Times New Roman"/>
                <w:color w:val="000000"/>
                <w:lang w:eastAsia="uk-UA"/>
              </w:rPr>
              <w:t xml:space="preserve">.] із листової оцинкованої сталі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411,15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Жесть</w:t>
            </w:r>
            <w:r>
              <w:rPr>
                <w:rFonts w:ascii="Times New Roman" w:hAnsi="Times New Roman" w:cs="Times New Roman"/>
                <w:color w:val="000000"/>
                <w:lang w:eastAsia="uk-UA"/>
              </w:rPr>
              <w:t xml:space="preserve"> ламінована ПВХ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846,969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w:t>
            </w:r>
            <w:r>
              <w:rPr>
                <w:rFonts w:ascii="Times New Roman" w:hAnsi="Times New Roman" w:cs="Times New Roman"/>
                <w:color w:val="000000"/>
                <w:lang w:eastAsia="uk-UA"/>
              </w:rPr>
              <w:t xml:space="preserve">Neotex</w:t>
            </w:r>
            <w:r>
              <w:rPr>
                <w:rFonts w:ascii="Times New Roman" w:hAnsi="Times New Roman" w:cs="Times New Roman"/>
                <w:color w:val="000000"/>
                <w:lang w:eastAsia="uk-UA"/>
              </w:rPr>
              <w:t xml:space="preserve"> PU </w:t>
            </w:r>
            <w:r>
              <w:rPr>
                <w:rFonts w:ascii="Times New Roman" w:hAnsi="Times New Roman" w:cs="Times New Roman"/>
                <w:color w:val="000000"/>
                <w:lang w:eastAsia="uk-UA"/>
              </w:rPr>
              <w:t xml:space="preserve">Joint</w:t>
            </w:r>
            <w:r>
              <w:rPr>
                <w:rFonts w:ascii="Times New Roman" w:hAnsi="Times New Roman" w:cs="Times New Roman"/>
                <w:color w:val="000000"/>
                <w:lang w:eastAsia="uk-UA"/>
              </w:rPr>
              <w:t xml:space="preserve">, К=0,2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6х40мм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пароізоляції в один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110гр/м2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18,997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Лента</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пароизоляции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Eurovent</w:t>
            </w:r>
            <w:r>
              <w:rPr>
                <w:rFonts w:ascii="Times New Roman" w:hAnsi="Times New Roman" w:cs="Times New Roman"/>
                <w:color w:val="000000"/>
                <w:lang w:eastAsia="uk-UA"/>
              </w:rPr>
              <w:t xml:space="preserve"> ALUFIX</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Утеплення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покриттів мінеральною </w:t>
            </w:r>
            <w:r>
              <w:rPr>
                <w:rFonts w:ascii="Times New Roman" w:hAnsi="Times New Roman" w:cs="Times New Roman"/>
                <w:color w:val="000000"/>
                <w:lang w:eastAsia="uk-UA"/>
              </w:rPr>
              <w:t xml:space="preserve">ватою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Мінеральна вата (t=100мм)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із </w:t>
            </w:r>
            <w:r>
              <w:rPr>
                <w:rFonts w:ascii="Times New Roman" w:hAnsi="Times New Roman" w:cs="Times New Roman"/>
                <w:color w:val="000000"/>
                <w:lang w:eastAsia="uk-UA"/>
              </w:rPr>
              <w:t xml:space="preserve">металопрофілю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Профнастил</w:t>
            </w:r>
            <w:r>
              <w:rPr>
                <w:rFonts w:ascii="Times New Roman" w:hAnsi="Times New Roman" w:cs="Times New Roman"/>
                <w:color w:val="000000"/>
                <w:lang w:eastAsia="uk-UA"/>
              </w:rPr>
              <w:t xml:space="preserve"> ПК 35, товщ.0,5мм, RAL7024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18,997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4,8x35 мм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,50_50мм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0,351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 товщина 22-25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електротехнічні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Світильники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що</w:t>
            </w:r>
            <w:r>
              <w:rPr>
                <w:rFonts w:ascii="Times New Roman" w:hAnsi="Times New Roman" w:cs="Times New Roman"/>
                <w:color w:val="000000"/>
                <w:lang w:eastAsia="uk-UA"/>
              </w:rPr>
              <w:br/>
              <w:t xml:space="preserve">установлюються блоками на коробах на скобах, кількість</w:t>
            </w:r>
            <w:r>
              <w:rPr>
                <w:rFonts w:ascii="Times New Roman" w:hAnsi="Times New Roman" w:cs="Times New Roman"/>
                <w:color w:val="000000"/>
                <w:lang w:eastAsia="uk-UA"/>
              </w:rPr>
              <w:br/>
              <w:t xml:space="preserve">світильників у ряду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LED DL ECOCLASS 175 круг 18W/840  IP44</w:t>
            </w:r>
            <w:r>
              <w:rPr>
                <w:rFonts w:ascii="Times New Roman" w:hAnsi="Times New Roman" w:cs="Times New Roman"/>
                <w:color w:val="000000"/>
                <w:lang w:eastAsia="uk-UA"/>
              </w:rPr>
              <w:br/>
              <w:t xml:space="preserve">WT </w:t>
            </w:r>
            <w:r>
              <w:rPr>
                <w:rFonts w:ascii="Times New Roman" w:hAnsi="Times New Roman" w:cs="Times New Roman"/>
                <w:color w:val="000000"/>
                <w:lang w:eastAsia="uk-UA"/>
              </w:rPr>
              <w:t xml:space="preserve">Ledvance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DAMP PROOF SLIM ECO 1200 36W 4000K</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з люмінесцентними лампами, що</w:t>
            </w:r>
            <w:r>
              <w:rPr>
                <w:rFonts w:ascii="Times New Roman" w:hAnsi="Times New Roman" w:cs="Times New Roman"/>
                <w:color w:val="000000"/>
                <w:lang w:eastAsia="uk-UA"/>
              </w:rPr>
              <w:br/>
              <w:t xml:space="preserve">установлюється окремо, на штирях, кількість ламп у</w:t>
            </w:r>
            <w:r>
              <w:rPr>
                <w:rFonts w:ascii="Times New Roman" w:hAnsi="Times New Roman" w:cs="Times New Roman"/>
                <w:color w:val="000000"/>
                <w:lang w:eastAsia="uk-UA"/>
              </w:rPr>
              <w:br/>
              <w:t xml:space="preserve">світильнику 1 [при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L1250 h72 b 45 32Вт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Д2000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д1800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Д1500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L2500 h72 b 45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L3500 h72 b 45 115Вт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L8800 h72 b 45 115Вт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L650*650 h72 b 45 115Вт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прямокутний підвісний 1250*1250 h72 b 45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прямокутний підвісний 2500*1250 h72 b 45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системи</w:t>
            </w:r>
            <w:r>
              <w:rPr>
                <w:rFonts w:ascii="Times New Roman" w:hAnsi="Times New Roman" w:cs="Times New Roman"/>
                <w:color w:val="000000"/>
                <w:u w:val="single"/>
                <w:lang w:eastAsia="uk-UA"/>
              </w:rPr>
              <w:br/>
              <w:t xml:space="preserve">водопостачання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w:t>
            </w:r>
            <w:r>
              <w:rPr>
                <w:rFonts w:ascii="Times New Roman" w:hAnsi="Times New Roman" w:cs="Times New Roman"/>
                <w:color w:val="000000"/>
                <w:u w:val="single"/>
                <w:lang w:eastAsia="uk-UA"/>
              </w:rPr>
              <w:t xml:space="preserve">Вoдоnpoвід</w:t>
            </w: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Гocnoдapчo-numнuй</w:t>
            </w:r>
            <w:r>
              <w:rPr>
                <w:rFonts w:ascii="Times New Roman" w:hAnsi="Times New Roman" w:cs="Times New Roman"/>
                <w:color w:val="000000"/>
                <w:u w:val="single"/>
                <w:lang w:eastAsia="uk-UA"/>
              </w:rPr>
              <w:t xml:space="preserve">,</w:t>
            </w:r>
            <w:r>
              <w:rPr>
                <w:rFonts w:ascii="Times New Roman" w:hAnsi="Times New Roman" w:cs="Times New Roman"/>
                <w:color w:val="000000"/>
                <w:u w:val="single"/>
                <w:lang w:eastAsia="uk-UA"/>
              </w:rPr>
              <w:br/>
            </w:r>
            <w:r>
              <w:rPr>
                <w:rFonts w:ascii="Times New Roman" w:hAnsi="Times New Roman" w:cs="Times New Roman"/>
                <w:color w:val="000000"/>
                <w:u w:val="single"/>
                <w:lang w:eastAsia="uk-UA"/>
              </w:rPr>
              <w:t xml:space="preserve">npomunoжeжнuй</w:t>
            </w:r>
            <w:r>
              <w:rPr>
                <w:rFonts w:ascii="Times New Roman" w:hAnsi="Times New Roman" w:cs="Times New Roman"/>
                <w:color w:val="000000"/>
                <w:u w:val="single"/>
                <w:lang w:eastAsia="uk-UA"/>
              </w:rPr>
              <w:t xml:space="preserve"> (В1)</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1-1/2" 3В ручка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1-1/4" 3В ручка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3/4"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1/2" 3В метелик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зі </w:t>
            </w:r>
            <w:r>
              <w:rPr>
                <w:rFonts w:ascii="Times New Roman" w:hAnsi="Times New Roman" w:cs="Times New Roman"/>
                <w:color w:val="000000"/>
                <w:lang w:eastAsia="uk-UA"/>
              </w:rPr>
              <w:t xml:space="preserve">спускником</w:t>
            </w:r>
            <w:r>
              <w:rPr>
                <w:rFonts w:ascii="Times New Roman" w:hAnsi="Times New Roman" w:cs="Times New Roman"/>
                <w:color w:val="000000"/>
                <w:lang w:eastAsia="uk-UA"/>
              </w:rPr>
              <w:t xml:space="preserve"> 1/2" ВВ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кранів поливальних діаметром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поливу FADO 1/2'' </w:t>
            </w:r>
            <w:r>
              <w:rPr>
                <w:rFonts w:ascii="Times New Roman" w:hAnsi="Times New Roman" w:cs="Times New Roman"/>
                <w:color w:val="000000"/>
                <w:lang w:eastAsia="uk-UA"/>
              </w:rPr>
              <w:t xml:space="preserve">зовнiшнiй</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w:t>
            </w:r>
            <w:r>
              <w:rPr>
                <w:rFonts w:ascii="Times New Roman" w:hAnsi="Times New Roman" w:cs="Times New Roman"/>
                <w:color w:val="000000"/>
                <w:lang w:eastAsia="uk-UA"/>
              </w:rPr>
              <w:t xml:space="preserve">полuвальнuй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внympiшнiй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Трубопро6одu гарячої </w:t>
            </w:r>
            <w:r>
              <w:rPr>
                <w:rFonts w:ascii="Times New Roman" w:hAnsi="Times New Roman" w:cs="Times New Roman"/>
                <w:color w:val="000000"/>
                <w:u w:val="single"/>
                <w:lang w:eastAsia="uk-UA"/>
              </w:rPr>
              <w:t xml:space="preserve">водu</w:t>
            </w:r>
            <w:r>
              <w:rPr>
                <w:rFonts w:ascii="Times New Roman" w:hAnsi="Times New Roman" w:cs="Times New Roman"/>
                <w:color w:val="000000"/>
                <w:u w:val="single"/>
                <w:lang w:eastAsia="uk-UA"/>
              </w:rPr>
              <w:t xml:space="preserve"> для гарячого</w:t>
            </w:r>
            <w:r>
              <w:rPr>
                <w:rFonts w:ascii="Times New Roman" w:hAnsi="Times New Roman" w:cs="Times New Roman"/>
                <w:color w:val="000000"/>
                <w:u w:val="single"/>
                <w:lang w:eastAsia="uk-UA"/>
              </w:rPr>
              <w:br/>
            </w:r>
            <w:r>
              <w:rPr>
                <w:rFonts w:ascii="Times New Roman" w:hAnsi="Times New Roman" w:cs="Times New Roman"/>
                <w:color w:val="000000"/>
                <w:u w:val="single"/>
                <w:lang w:eastAsia="uk-UA"/>
              </w:rPr>
              <w:t xml:space="preserve">водопосmачання</w:t>
            </w:r>
            <w:r>
              <w:rPr>
                <w:rFonts w:ascii="Times New Roman" w:hAnsi="Times New Roman" w:cs="Times New Roman"/>
                <w:color w:val="000000"/>
                <w:u w:val="single"/>
                <w:lang w:eastAsia="uk-UA"/>
              </w:rPr>
              <w:t xml:space="preserve"> з t+55° C, </w:t>
            </w:r>
            <w:r>
              <w:rPr>
                <w:rFonts w:ascii="Times New Roman" w:hAnsi="Times New Roman" w:cs="Times New Roman"/>
                <w:color w:val="000000"/>
                <w:u w:val="single"/>
                <w:lang w:eastAsia="uk-UA"/>
              </w:rPr>
              <w:t xml:space="preserve">подаючuй</w:t>
            </w:r>
            <w:r>
              <w:rPr>
                <w:rFonts w:ascii="Times New Roman" w:hAnsi="Times New Roman" w:cs="Times New Roman"/>
                <w:color w:val="000000"/>
                <w:u w:val="single"/>
                <w:lang w:eastAsia="uk-UA"/>
              </w:rPr>
              <w:t xml:space="preserve"> (ТЗ)</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водонагрівників</w:t>
            </w:r>
            <w:r>
              <w:rPr>
                <w:rFonts w:ascii="Times New Roman" w:hAnsi="Times New Roman" w:cs="Times New Roman"/>
                <w:color w:val="000000"/>
                <w:lang w:eastAsia="uk-UA"/>
              </w:rPr>
              <w:t xml:space="preserve"> ємкісних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W=100 л,</w:t>
            </w:r>
            <w:r>
              <w:rPr>
                <w:rFonts w:ascii="Times New Roman" w:hAnsi="Times New Roman" w:cs="Times New Roman"/>
                <w:color w:val="000000"/>
                <w:lang w:eastAsia="uk-UA"/>
              </w:rPr>
              <w:br/>
              <w:t xml:space="preserve">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br/>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W=80 л, N=2,0</w:t>
            </w:r>
            <w:r>
              <w:rPr>
                <w:rFonts w:ascii="Times New Roman" w:hAnsi="Times New Roman" w:cs="Times New Roman"/>
                <w:color w:val="000000"/>
                <w:lang w:eastAsia="uk-UA"/>
              </w:rPr>
              <w:br/>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t xml:space="preserve"> W=15 л, N=2,0</w:t>
            </w:r>
            <w:r>
              <w:rPr>
                <w:rFonts w:ascii="Times New Roman" w:hAnsi="Times New Roman" w:cs="Times New Roman"/>
                <w:color w:val="000000"/>
                <w:lang w:eastAsia="uk-UA"/>
              </w:rPr>
              <w:br/>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напірних</w:t>
            </w:r>
            <w:r>
              <w:rPr>
                <w:rFonts w:ascii="Times New Roman" w:hAnsi="Times New Roman" w:cs="Times New Roman"/>
                <w:color w:val="000000"/>
                <w:lang w:eastAsia="uk-UA"/>
              </w:rPr>
              <w:br/>
              <w:t xml:space="preserve">поліетиленових труб високого тиску зовнішнім діаметром</w:t>
            </w:r>
            <w:r>
              <w:rPr>
                <w:rFonts w:ascii="Times New Roman" w:hAnsi="Times New Roman" w:cs="Times New Roman"/>
                <w:color w:val="000000"/>
                <w:lang w:eastAsia="uk-UA"/>
              </w:rPr>
              <w:br/>
              <w:t xml:space="preserve">20 мм зі з'єднанням контактним зварюванням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д.20 х 2,8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напірних</w:t>
            </w:r>
            <w:r>
              <w:rPr>
                <w:rFonts w:ascii="Times New Roman" w:hAnsi="Times New Roman" w:cs="Times New Roman"/>
                <w:color w:val="000000"/>
                <w:lang w:eastAsia="uk-UA"/>
              </w:rPr>
              <w:br/>
              <w:t xml:space="preserve">поліетиленових труб високого тиску зовнішнім діаметром</w:t>
            </w:r>
            <w:r>
              <w:rPr>
                <w:rFonts w:ascii="Times New Roman" w:hAnsi="Times New Roman" w:cs="Times New Roman"/>
                <w:color w:val="000000"/>
                <w:lang w:eastAsia="uk-UA"/>
              </w:rPr>
              <w:br/>
              <w:t xml:space="preserve">25 мм зі з'єднанням контактним зварюванням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д.25 х 3,5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Крiплення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полiпропiленовuх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mрубопроводiв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w:t>
            </w:r>
            <w:r>
              <w:rPr>
                <w:rFonts w:ascii="Times New Roman" w:hAnsi="Times New Roman" w:cs="Times New Roman"/>
                <w:color w:val="000000"/>
                <w:u w:val="single"/>
                <w:lang w:eastAsia="uk-UA"/>
              </w:rPr>
              <w:t xml:space="preserve">Каналiзацiя</w:t>
            </w: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господарчо</w:t>
            </w:r>
            <w:r>
              <w:rPr>
                <w:rFonts w:ascii="Times New Roman" w:hAnsi="Times New Roman" w:cs="Times New Roman"/>
                <w:color w:val="000000"/>
                <w:u w:val="single"/>
                <w:lang w:eastAsia="uk-UA"/>
              </w:rPr>
              <w:t xml:space="preserve">-побутова, К1</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і гарячої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Умuвальнuк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тумбою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унітазів із інсталяцією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Інсталяція для унітазу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Унimаз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під інсталяцію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піддонів душових чавунних і стальних</w:t>
            </w:r>
            <w:r>
              <w:rPr>
                <w:rFonts w:ascii="Times New Roman" w:hAnsi="Times New Roman" w:cs="Times New Roman"/>
                <w:color w:val="000000"/>
                <w:lang w:eastAsia="uk-UA"/>
              </w:rPr>
              <w:br/>
              <w:t xml:space="preserve">мілких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Пiддон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дyшoвuй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мiлкuй</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сuфоном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зрiвнювачем</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потенцiалiв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кабiною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мийок на одне відділення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Muйкa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нержавiючої</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сmалі</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пляшковuм</w:t>
            </w:r>
            <w:r>
              <w:rPr>
                <w:rFonts w:ascii="Times New Roman" w:hAnsi="Times New Roman" w:cs="Times New Roman"/>
                <w:color w:val="000000"/>
                <w:lang w:eastAsia="uk-UA"/>
              </w:rPr>
              <w:br/>
            </w:r>
            <w:r>
              <w:rPr>
                <w:rFonts w:ascii="Times New Roman" w:hAnsi="Times New Roman" w:cs="Times New Roman"/>
                <w:color w:val="000000"/>
                <w:lang w:eastAsia="uk-UA"/>
              </w:rPr>
              <w:t xml:space="preserve">сuфоном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низького тиску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Ліфти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Ліфт 630 кг, 1000кг, 5 </w:t>
            </w:r>
            <w:r>
              <w:rPr>
                <w:rFonts w:ascii="Times New Roman" w:hAnsi="Times New Roman" w:cs="Times New Roman"/>
                <w:color w:val="000000"/>
                <w:u w:val="single"/>
                <w:lang w:eastAsia="uk-UA"/>
              </w:rPr>
              <w:t xml:space="preserve">зуп</w:t>
            </w:r>
            <w:r>
              <w:rPr>
                <w:rFonts w:ascii="Times New Roman" w:hAnsi="Times New Roman" w:cs="Times New Roman"/>
                <w:color w:val="000000"/>
                <w:u w:val="single"/>
                <w:lang w:eastAsia="uk-UA"/>
              </w:rPr>
              <w:t xml:space="preserve">., прохідний</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61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ліфта пасажирського зі швидкістю руху кабіни до</w:t>
            </w:r>
            <w:r>
              <w:rPr>
                <w:rFonts w:ascii="Times New Roman" w:hAnsi="Times New Roman" w:cs="Times New Roman"/>
                <w:color w:val="000000"/>
                <w:lang w:eastAsia="uk-UA"/>
              </w:rPr>
              <w:br/>
              <w:t xml:space="preserve">1 м/с вантажопідйомністю 630 кг на 12 зупинок, висота</w:t>
            </w:r>
            <w:r>
              <w:rPr>
                <w:rFonts w:ascii="Times New Roman" w:hAnsi="Times New Roman" w:cs="Times New Roman"/>
                <w:color w:val="000000"/>
                <w:lang w:eastAsia="uk-UA"/>
              </w:rPr>
              <w:br/>
              <w:t xml:space="preserve">шахти 38 м</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системою збирального керування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адмiнiстративних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будинкiв</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з груповим [парним] керуванням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 кожну зупинку ліфта, більше або менше зазначеної в</w:t>
            </w:r>
            <w:r>
              <w:rPr>
                <w:rFonts w:ascii="Times New Roman" w:hAnsi="Times New Roman" w:cs="Times New Roman"/>
                <w:color w:val="000000"/>
                <w:lang w:eastAsia="uk-UA"/>
              </w:rPr>
              <w:br/>
              <w:t xml:space="preserve">характеристиці, додавати або зменшувати для ліфтів</w:t>
            </w:r>
            <w:r>
              <w:rPr>
                <w:rFonts w:ascii="Times New Roman" w:hAnsi="Times New Roman" w:cs="Times New Roman"/>
                <w:color w:val="000000"/>
                <w:lang w:eastAsia="uk-UA"/>
              </w:rPr>
              <w:br/>
              <w:t xml:space="preserve">пасажирських вантажопідйомністю до 630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зупинка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630 кг, 5 </w:t>
            </w:r>
            <w:r>
              <w:rPr>
                <w:rFonts w:ascii="Times New Roman" w:hAnsi="Times New Roman" w:cs="Times New Roman"/>
                <w:color w:val="000000"/>
                <w:lang w:eastAsia="uk-UA"/>
              </w:rPr>
              <w:t xml:space="preserve">зуп</w:t>
            </w:r>
            <w:r>
              <w:rPr>
                <w:rFonts w:ascii="Times New Roman" w:hAnsi="Times New Roman" w:cs="Times New Roman"/>
                <w:color w:val="000000"/>
                <w:lang w:eastAsia="uk-UA"/>
              </w:rPr>
              <w:t xml:space="preserve">., прохідний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161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ліфта пасажирського зі швидкістю руху кабіни до</w:t>
            </w:r>
            <w:r>
              <w:rPr>
                <w:rFonts w:ascii="Times New Roman" w:hAnsi="Times New Roman" w:cs="Times New Roman"/>
                <w:color w:val="000000"/>
                <w:lang w:eastAsia="uk-UA"/>
              </w:rPr>
              <w:br/>
              <w:t xml:space="preserve">1 м/с вантажопідйомністю 1000 кг на 12 зупинок, висота</w:t>
            </w:r>
            <w:r>
              <w:rPr>
                <w:rFonts w:ascii="Times New Roman" w:hAnsi="Times New Roman" w:cs="Times New Roman"/>
                <w:color w:val="000000"/>
                <w:lang w:eastAsia="uk-UA"/>
              </w:rPr>
              <w:br/>
              <w:t xml:space="preserve">шахти 44 м</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системою збирального керування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адмiнiстративних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будинкiв</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з груповим [парним] керуванням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 кожну зупинку ліфта, більше або менше зазначеної в</w:t>
            </w:r>
            <w:r>
              <w:rPr>
                <w:rFonts w:ascii="Times New Roman" w:hAnsi="Times New Roman" w:cs="Times New Roman"/>
                <w:color w:val="000000"/>
                <w:lang w:eastAsia="uk-UA"/>
              </w:rPr>
              <w:br/>
              <w:t xml:space="preserve">характеристиці, додавати або зменшувати для ліфтів</w:t>
            </w:r>
            <w:r>
              <w:rPr>
                <w:rFonts w:ascii="Times New Roman" w:hAnsi="Times New Roman" w:cs="Times New Roman"/>
                <w:color w:val="000000"/>
                <w:lang w:eastAsia="uk-UA"/>
              </w:rPr>
              <w:br/>
              <w:t xml:space="preserve">пасажирських вантажопідйомністю до 1000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зупинка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1000 кг, 5 </w:t>
            </w:r>
            <w:r>
              <w:rPr>
                <w:rFonts w:ascii="Times New Roman" w:hAnsi="Times New Roman" w:cs="Times New Roman"/>
                <w:color w:val="000000"/>
                <w:lang w:eastAsia="uk-UA"/>
              </w:rPr>
              <w:t xml:space="preserve">зуп</w:t>
            </w:r>
            <w:r>
              <w:rPr>
                <w:rFonts w:ascii="Times New Roman" w:hAnsi="Times New Roman" w:cs="Times New Roman"/>
                <w:color w:val="000000"/>
                <w:lang w:eastAsia="uk-UA"/>
              </w:rPr>
              <w:t xml:space="preserve">., прохідний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 кожні додаткові шахтові двері при прохідній кабіні</w:t>
            </w:r>
            <w:r>
              <w:rPr>
                <w:rFonts w:ascii="Times New Roman" w:hAnsi="Times New Roman" w:cs="Times New Roman"/>
                <w:color w:val="000000"/>
                <w:lang w:eastAsia="uk-UA"/>
              </w:rPr>
              <w:br/>
              <w:t xml:space="preserve">ліфта додавати для ліфтів вантажопідйомністю до 2000</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двері</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Пусконалагоджувальні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пасажирський з електроприводом на змінному</w:t>
            </w:r>
            <w:r>
              <w:rPr>
                <w:rFonts w:ascii="Times New Roman" w:hAnsi="Times New Roman" w:cs="Times New Roman"/>
                <w:color w:val="000000"/>
                <w:lang w:eastAsia="uk-UA"/>
              </w:rPr>
              <w:br/>
              <w:t xml:space="preserve">струмі з релейно-</w:t>
            </w:r>
            <w:r>
              <w:rPr>
                <w:rFonts w:ascii="Times New Roman" w:hAnsi="Times New Roman" w:cs="Times New Roman"/>
                <w:color w:val="000000"/>
                <w:lang w:eastAsia="uk-UA"/>
              </w:rPr>
              <w:t xml:space="preserve">контакторною</w:t>
            </w:r>
            <w:r>
              <w:rPr>
                <w:rFonts w:ascii="Times New Roman" w:hAnsi="Times New Roman" w:cs="Times New Roman"/>
                <w:color w:val="000000"/>
                <w:lang w:eastAsia="uk-UA"/>
              </w:rPr>
              <w:t xml:space="preserve"> схемою управління для</w:t>
            </w:r>
            <w:r>
              <w:rPr>
                <w:rFonts w:ascii="Times New Roman" w:hAnsi="Times New Roman" w:cs="Times New Roman"/>
                <w:color w:val="000000"/>
                <w:lang w:eastAsia="uk-UA"/>
              </w:rPr>
              <w:br/>
              <w:t xml:space="preserve">адміністративних будинків вантажопідйомністю до 1000</w:t>
            </w:r>
            <w:r>
              <w:rPr>
                <w:rFonts w:ascii="Times New Roman" w:hAnsi="Times New Roman" w:cs="Times New Roman"/>
                <w:color w:val="000000"/>
                <w:lang w:eastAsia="uk-UA"/>
              </w:rPr>
              <w:br/>
              <w:t xml:space="preserve">кг, з швидкістю 1.6 м/с, на 10 зупинок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354"/>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пасажирський з електроприводом на змінному</w:t>
            </w:r>
            <w:r>
              <w:rPr>
                <w:rFonts w:ascii="Times New Roman" w:hAnsi="Times New Roman" w:cs="Times New Roman"/>
                <w:color w:val="000000"/>
                <w:lang w:eastAsia="uk-UA"/>
              </w:rPr>
              <w:br/>
              <w:t xml:space="preserve">струмі з релейно-</w:t>
            </w:r>
            <w:r>
              <w:rPr>
                <w:rFonts w:ascii="Times New Roman" w:hAnsi="Times New Roman" w:cs="Times New Roman"/>
                <w:color w:val="000000"/>
                <w:lang w:eastAsia="uk-UA"/>
              </w:rPr>
              <w:t xml:space="preserve">контакторною</w:t>
            </w:r>
            <w:r>
              <w:rPr>
                <w:rFonts w:ascii="Times New Roman" w:hAnsi="Times New Roman" w:cs="Times New Roman"/>
                <w:color w:val="000000"/>
                <w:lang w:eastAsia="uk-UA"/>
              </w:rPr>
              <w:t xml:space="preserve"> схемою управління для</w:t>
            </w:r>
            <w:r>
              <w:rPr>
                <w:rFonts w:ascii="Times New Roman" w:hAnsi="Times New Roman" w:cs="Times New Roman"/>
                <w:color w:val="000000"/>
                <w:lang w:eastAsia="uk-UA"/>
              </w:rPr>
              <w:br/>
              <w:t xml:space="preserve">адміністративних будинків вантажопідйомністю до 1000</w:t>
            </w:r>
            <w:r>
              <w:rPr>
                <w:rFonts w:ascii="Times New Roman" w:hAnsi="Times New Roman" w:cs="Times New Roman"/>
                <w:color w:val="000000"/>
                <w:lang w:eastAsia="uk-UA"/>
              </w:rPr>
              <w:br/>
              <w:t xml:space="preserve">кг, з швидкістю 1.6 м/с на 10 зупинок, на кожну зупинку</w:t>
            </w:r>
            <w:r>
              <w:rPr>
                <w:rFonts w:ascii="Times New Roman" w:hAnsi="Times New Roman" w:cs="Times New Roman"/>
                <w:color w:val="000000"/>
                <w:lang w:eastAsia="uk-UA"/>
              </w:rPr>
              <w:br/>
              <w:t xml:space="preserve">додавати або виключати (до 5 зупинок)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Інвентар та меблі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103</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2700мм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1800мм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600*1500мм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1040мм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Тумба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102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1800мм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600*600мм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600*1500мм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робоче</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1500*600мм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800мм*2300мм*500мм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Кулер</w:t>
            </w:r>
            <w:r>
              <w:rPr>
                <w:rFonts w:ascii="Times New Roman" w:hAnsi="Times New Roman" w:cs="Times New Roman"/>
                <w:color w:val="000000"/>
                <w:lang w:eastAsia="uk-UA"/>
              </w:rPr>
              <w:t xml:space="preserve"> для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сушарки для рук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Сушарки для рук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дзеркала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Дзеркало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диспенсеру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Диспенсер</w:t>
            </w:r>
            <w:r>
              <w:rPr>
                <w:rFonts w:ascii="Times New Roman" w:hAnsi="Times New Roman" w:cs="Times New Roman"/>
                <w:color w:val="000000"/>
                <w:lang w:eastAsia="uk-UA"/>
              </w:rPr>
              <w:t xml:space="preserve"> аерозольний </w:t>
            </w:r>
            <w:r>
              <w:rPr>
                <w:rFonts w:ascii="Times New Roman" w:hAnsi="Times New Roman" w:cs="Times New Roman"/>
                <w:color w:val="000000"/>
                <w:lang w:eastAsia="uk-UA"/>
              </w:rPr>
              <w:t xml:space="preserve">Oasis</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Mini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Inox</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дозатора рідкого мила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Дозатор рідкого мила </w:t>
            </w:r>
            <w:r>
              <w:rPr>
                <w:rFonts w:ascii="Times New Roman" w:hAnsi="Times New Roman" w:cs="Times New Roman"/>
                <w:color w:val="000000"/>
                <w:lang w:eastAsia="uk-UA"/>
              </w:rPr>
              <w:t xml:space="preserve">Mar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Plast</w:t>
            </w:r>
            <w:r>
              <w:rPr>
                <w:rFonts w:ascii="Times New Roman" w:hAnsi="Times New Roman" w:cs="Times New Roman"/>
                <w:color w:val="000000"/>
                <w:lang w:eastAsia="uk-UA"/>
              </w:rPr>
              <w:t xml:space="preserve"> 714 </w:t>
            </w:r>
            <w:r>
              <w:rPr>
                <w:rFonts w:ascii="Times New Roman" w:hAnsi="Times New Roman" w:cs="Times New Roman"/>
                <w:color w:val="000000"/>
                <w:lang w:eastAsia="uk-UA"/>
              </w:rPr>
              <w:t xml:space="preserve">Inox</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тримачів туалетного паперу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туалетного паперу </w:t>
            </w:r>
            <w:r>
              <w:rPr>
                <w:rFonts w:ascii="Times New Roman" w:hAnsi="Times New Roman" w:cs="Times New Roman"/>
                <w:color w:val="000000"/>
                <w:lang w:eastAsia="uk-UA"/>
              </w:rPr>
              <w:t xml:space="preserve">MEDIClinics</w:t>
            </w:r>
            <w:r>
              <w:rPr>
                <w:rFonts w:ascii="Times New Roman" w:hAnsi="Times New Roman" w:cs="Times New Roman"/>
                <w:color w:val="000000"/>
                <w:lang w:eastAsia="uk-UA"/>
              </w:rPr>
              <w:t xml:space="preserve"> PR2783C</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тримача паперових рушників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паперових рушників </w:t>
            </w:r>
            <w:r>
              <w:rPr>
                <w:rFonts w:ascii="Times New Roman" w:hAnsi="Times New Roman" w:cs="Times New Roman"/>
                <w:color w:val="000000"/>
                <w:lang w:eastAsia="uk-UA"/>
              </w:rPr>
              <w:t xml:space="preserve">Midi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Front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Opening</w:t>
            </w:r>
            <w:r>
              <w:rPr>
                <w:rFonts w:ascii="Times New Roman" w:hAnsi="Times New Roman" w:cs="Times New Roman"/>
                <w:color w:val="000000"/>
                <w:lang w:eastAsia="uk-UA"/>
              </w:rPr>
              <w:br/>
              <w:t xml:space="preserve">DT0303СS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урни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Урна для сміття з кришкою та тримачем мішка R-LINE M</w:t>
            </w:r>
            <w:r>
              <w:rPr>
                <w:rFonts w:ascii="Times New Roman" w:hAnsi="Times New Roman" w:cs="Times New Roman"/>
                <w:color w:val="000000"/>
                <w:lang w:eastAsia="uk-UA"/>
              </w:rPr>
              <w:br/>
              <w:t xml:space="preserve">811S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відра для паперу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Відро для паперу з педаллю </w:t>
            </w:r>
            <w:r>
              <w:rPr>
                <w:rFonts w:ascii="Times New Roman" w:hAnsi="Times New Roman" w:cs="Times New Roman"/>
                <w:color w:val="000000"/>
                <w:lang w:eastAsia="uk-UA"/>
              </w:rPr>
              <w:t xml:space="preserve">Simplehuman</w:t>
            </w:r>
            <w:r>
              <w:rPr>
                <w:rFonts w:ascii="Times New Roman" w:hAnsi="Times New Roman" w:cs="Times New Roman"/>
                <w:color w:val="000000"/>
                <w:lang w:eastAsia="uk-UA"/>
              </w:rPr>
              <w:t xml:space="preserve"> CW2023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поличок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Полиця для душових кабін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крючків для одягу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Крючок металевий подвійний </w:t>
            </w:r>
            <w:r>
              <w:rPr>
                <w:rFonts w:ascii="Times New Roman" w:hAnsi="Times New Roman" w:cs="Times New Roman"/>
                <w:color w:val="000000"/>
                <w:lang w:eastAsia="uk-UA"/>
              </w:rPr>
              <w:t xml:space="preserve">Gatto</w:t>
            </w:r>
            <w:r>
              <w:rPr>
                <w:rFonts w:ascii="Times New Roman" w:hAnsi="Times New Roman" w:cs="Times New Roman"/>
                <w:color w:val="000000"/>
                <w:lang w:eastAsia="uk-UA"/>
              </w:rPr>
              <w:t xml:space="preserve"> 7255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Мікрохвильова піч</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Чайник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Прінтер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тримача накладок на унітаз</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накладок на унітаз </w:t>
            </w:r>
            <w:r>
              <w:rPr>
                <w:rFonts w:ascii="Times New Roman" w:hAnsi="Times New Roman" w:cs="Times New Roman"/>
                <w:color w:val="000000"/>
                <w:lang w:eastAsia="uk-UA"/>
              </w:rPr>
              <w:t xml:space="preserve">Atma</w:t>
            </w:r>
            <w:r>
              <w:rPr>
                <w:rFonts w:ascii="Times New Roman" w:hAnsi="Times New Roman" w:cs="Times New Roman"/>
                <w:color w:val="000000"/>
                <w:lang w:eastAsia="uk-UA"/>
              </w:rPr>
              <w:t xml:space="preserve"> S-</w:t>
            </w:r>
            <w:r>
              <w:rPr>
                <w:rFonts w:ascii="Times New Roman" w:hAnsi="Times New Roman" w:cs="Times New Roman"/>
                <w:color w:val="000000"/>
                <w:lang w:eastAsia="uk-UA"/>
              </w:rPr>
              <w:t xml:space="preserve">Line</w:t>
            </w:r>
            <w:r>
              <w:rPr>
                <w:rFonts w:ascii="Times New Roman" w:hAnsi="Times New Roman" w:cs="Times New Roman"/>
                <w:color w:val="000000"/>
                <w:lang w:eastAsia="uk-UA"/>
              </w:rPr>
              <w:t xml:space="preserve"> D222S </w:t>
            </w:r>
            <w:r>
              <w:rPr>
                <w:rFonts w:ascii="Times New Roman" w:hAnsi="Times New Roman" w:cs="Times New Roman"/>
                <w:color w:val="000000"/>
                <w:lang w:eastAsia="uk-UA"/>
              </w:rPr>
              <w:t xml:space="preserve">maxi</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тримачів пакетів гігієнічних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пакетів гігієнічних </w:t>
            </w:r>
            <w:r>
              <w:rPr>
                <w:rFonts w:ascii="Times New Roman" w:hAnsi="Times New Roman" w:cs="Times New Roman"/>
                <w:color w:val="000000"/>
                <w:lang w:eastAsia="uk-UA"/>
              </w:rPr>
              <w:t xml:space="preserve">Atma</w:t>
            </w:r>
            <w:r>
              <w:rPr>
                <w:rFonts w:ascii="Times New Roman" w:hAnsi="Times New Roman" w:cs="Times New Roman"/>
                <w:color w:val="000000"/>
                <w:lang w:eastAsia="uk-UA"/>
              </w:rPr>
              <w:t xml:space="preserve"> D121S (в жіночі кабінки)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йоршика</w:t>
            </w:r>
            <w:r>
              <w:rPr>
                <w:rFonts w:ascii="Times New Roman" w:hAnsi="Times New Roman" w:cs="Times New Roman"/>
                <w:color w:val="000000"/>
                <w:lang w:eastAsia="uk-UA"/>
              </w:rPr>
              <w:t xml:space="preserve"> для унітазу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Йоршик</w:t>
            </w:r>
            <w:r>
              <w:rPr>
                <w:rFonts w:ascii="Times New Roman" w:hAnsi="Times New Roman" w:cs="Times New Roman"/>
                <w:color w:val="000000"/>
                <w:lang w:eastAsia="uk-UA"/>
              </w:rPr>
              <w:t xml:space="preserve"> для унітазів </w:t>
            </w:r>
            <w:r>
              <w:rPr>
                <w:rFonts w:ascii="Times New Roman" w:hAnsi="Times New Roman" w:cs="Times New Roman"/>
                <w:color w:val="000000"/>
                <w:lang w:eastAsia="uk-UA"/>
              </w:rPr>
              <w:t xml:space="preserve">Stella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Classic</w:t>
            </w:r>
            <w:r>
              <w:rPr>
                <w:rFonts w:ascii="Times New Roman" w:hAnsi="Times New Roman" w:cs="Times New Roman"/>
                <w:color w:val="000000"/>
                <w:lang w:eastAsia="uk-UA"/>
              </w:rPr>
              <w:t xml:space="preserve"> 07.433-SB</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02-01-06/СКС-2 на структуровану</w:t>
            </w:r>
            <w:r>
              <w:rPr>
                <w:rFonts w:ascii="Times New Roman" w:hAnsi="Times New Roman" w:cs="Times New Roman"/>
                <w:color w:val="000000"/>
                <w:u w:val="single"/>
                <w:lang w:eastAsia="uk-UA"/>
              </w:rPr>
              <w:br/>
              <w:t xml:space="preserve">кабельну систему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Обладнання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або панель </w:t>
            </w:r>
            <w:r>
              <w:rPr>
                <w:rFonts w:ascii="Times New Roman" w:hAnsi="Times New Roman" w:cs="Times New Roman"/>
                <w:color w:val="000000"/>
                <w:lang w:eastAsia="uk-UA"/>
              </w:rPr>
              <w:t xml:space="preserve">комутацiї</w:t>
            </w:r>
            <w:r>
              <w:rPr>
                <w:rFonts w:ascii="Times New Roman" w:hAnsi="Times New Roman" w:cs="Times New Roman"/>
                <w:color w:val="000000"/>
                <w:lang w:eastAsia="uk-UA"/>
              </w:rPr>
              <w:t xml:space="preserve"> зв'язку та </w:t>
            </w:r>
            <w:r>
              <w:rPr>
                <w:rFonts w:ascii="Times New Roman" w:hAnsi="Times New Roman" w:cs="Times New Roman"/>
                <w:color w:val="000000"/>
                <w:lang w:eastAsia="uk-UA"/>
              </w:rPr>
              <w:t xml:space="preserve">сигналiзацiї</w:t>
            </w:r>
            <w:r>
              <w:rPr>
                <w:rFonts w:ascii="Times New Roman" w:hAnsi="Times New Roman" w:cs="Times New Roman"/>
                <w:color w:val="000000"/>
                <w:lang w:eastAsia="uk-UA"/>
              </w:rPr>
              <w:t xml:space="preserve">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стiнi</w:t>
            </w:r>
            <w:r>
              <w:rPr>
                <w:rFonts w:ascii="Times New Roman" w:hAnsi="Times New Roman" w:cs="Times New Roman"/>
                <w:color w:val="000000"/>
                <w:lang w:eastAsia="uk-UA"/>
              </w:rPr>
              <w:t xml:space="preserve"> або в </w:t>
            </w:r>
            <w:r>
              <w:rPr>
                <w:rFonts w:ascii="Times New Roman" w:hAnsi="Times New Roman" w:cs="Times New Roman"/>
                <w:color w:val="000000"/>
                <w:lang w:eastAsia="uk-UA"/>
              </w:rPr>
              <w:t xml:space="preserve">нiшi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кiлькiсть</w:t>
            </w:r>
            <w:r>
              <w:rPr>
                <w:rFonts w:ascii="Times New Roman" w:hAnsi="Times New Roman" w:cs="Times New Roman"/>
                <w:color w:val="000000"/>
                <w:lang w:eastAsia="uk-UA"/>
              </w:rPr>
              <w:t xml:space="preserve"> пар до 100 ( </w:t>
            </w: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24</w:t>
            </w:r>
            <w:r>
              <w:rPr>
                <w:rFonts w:ascii="Times New Roman" w:hAnsi="Times New Roman" w:cs="Times New Roman"/>
                <w:color w:val="000000"/>
                <w:lang w:eastAsia="uk-UA"/>
              </w:rPr>
              <w:br/>
              <w:t xml:space="preserve">порти - 24 х 4 пари = 96 пар)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 6 - FTP -</w:t>
            </w:r>
            <w:r>
              <w:rPr>
                <w:rFonts w:ascii="Times New Roman" w:hAnsi="Times New Roman" w:cs="Times New Roman"/>
                <w:color w:val="000000"/>
                <w:lang w:eastAsia="uk-UA"/>
              </w:rPr>
              <w:br/>
              <w:t xml:space="preserve">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Прилади, що установлюються на конструкціях, маса до 5</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 кільцями 1U,</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 Розетки інформаційні внутрішнього монтажу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заглибленого типу при схованій</w:t>
            </w:r>
            <w:r>
              <w:rPr>
                <w:rFonts w:ascii="Times New Roman" w:hAnsi="Times New Roman" w:cs="Times New Roman"/>
                <w:color w:val="000000"/>
                <w:lang w:eastAsia="uk-UA"/>
              </w:rPr>
              <w:br/>
              <w:t xml:space="preserve">проводці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подвійна RJ45 кат.6 STP,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2хRJ45, біла,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енергоефективна 1 пост, гл.40мм (</w:t>
            </w:r>
            <w:r>
              <w:rPr>
                <w:rFonts w:ascii="Times New Roman" w:hAnsi="Times New Roman" w:cs="Times New Roman"/>
                <w:color w:val="000000"/>
                <w:lang w:eastAsia="uk-UA"/>
              </w:rPr>
              <w:t xml:space="preserve">підрозетник</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Комплекс вимірювань постійним струмом змонтованих</w:t>
            </w:r>
            <w:r>
              <w:rPr>
                <w:rFonts w:ascii="Times New Roman" w:hAnsi="Times New Roman" w:cs="Times New Roman"/>
                <w:color w:val="000000"/>
                <w:lang w:eastAsia="uk-UA"/>
              </w:rPr>
              <w:br/>
              <w:t xml:space="preserve">парних кабелів до та після вмикання у кінцеві пристрої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Кабелі та дроти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перший одножильний або багатожильний у</w:t>
            </w:r>
            <w:r>
              <w:rPr>
                <w:rFonts w:ascii="Times New Roman" w:hAnsi="Times New Roman" w:cs="Times New Roman"/>
                <w:color w:val="000000"/>
                <w:lang w:eastAsia="uk-UA"/>
              </w:rPr>
              <w:br/>
              <w:t xml:space="preserve">загальному обплетенні у прокладених трубах або</w:t>
            </w:r>
            <w:r>
              <w:rPr>
                <w:rFonts w:ascii="Times New Roman" w:hAnsi="Times New Roman" w:cs="Times New Roman"/>
                <w:color w:val="000000"/>
                <w:lang w:eastAsia="uk-UA"/>
              </w:rPr>
              <w:br/>
            </w:r>
            <w:r>
              <w:rPr>
                <w:rFonts w:ascii="Times New Roman" w:hAnsi="Times New Roman" w:cs="Times New Roman"/>
                <w:color w:val="000000"/>
                <w:lang w:eastAsia="uk-UA"/>
              </w:rPr>
              <w:t xml:space="preserve">металорукавах</w:t>
            </w:r>
            <w:r>
              <w:rPr>
                <w:rFonts w:ascii="Times New Roman" w:hAnsi="Times New Roman" w:cs="Times New Roman"/>
                <w:color w:val="000000"/>
                <w:lang w:eastAsia="uk-UA"/>
              </w:rPr>
              <w:t xml:space="preserve">, сумарний переріз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що прокладається по установлених</w:t>
            </w:r>
            <w:r>
              <w:rPr>
                <w:rFonts w:ascii="Times New Roman" w:hAnsi="Times New Roman" w:cs="Times New Roman"/>
                <w:color w:val="000000"/>
                <w:lang w:eastAsia="uk-UA"/>
              </w:rPr>
              <w:br/>
              <w:t xml:space="preserve">конструкціях і лотках з кріпленням на поворотах і в кінці</w:t>
            </w:r>
            <w:r>
              <w:rPr>
                <w:rFonts w:ascii="Times New Roman" w:hAnsi="Times New Roman" w:cs="Times New Roman"/>
                <w:color w:val="000000"/>
                <w:lang w:eastAsia="uk-UA"/>
              </w:rPr>
              <w:br/>
              <w:t xml:space="preserve">траси, маса 1 м до 1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Вмикання штепсельних роз'ємів в апаратуру, кількість</w:t>
            </w:r>
            <w:r>
              <w:rPr>
                <w:rFonts w:ascii="Times New Roman" w:hAnsi="Times New Roman" w:cs="Times New Roman"/>
                <w:color w:val="000000"/>
                <w:lang w:eastAsia="uk-UA"/>
              </w:rPr>
              <w:br/>
              <w:t xml:space="preserve">контактів у роз'ємі до 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3м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Жолоб повітряний металевий збірний на настінних</w:t>
            </w:r>
            <w:r>
              <w:rPr>
                <w:rFonts w:ascii="Times New Roman" w:hAnsi="Times New Roman" w:cs="Times New Roman"/>
                <w:color w:val="000000"/>
                <w:lang w:eastAsia="uk-UA"/>
              </w:rPr>
              <w:br/>
              <w:t xml:space="preserve">кронштейнах і на підвісах до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Драбинний лоток 3 м, 50х500 мм, ДКС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горизонтальний LG1000,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Стінове кріплення лотка (кронштейн) LP5000,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50х100 мм, ДКС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DW основа 100 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горизонтальний 50х100,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Стандартний анкер із болтом М8,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із хрестоподібним </w:t>
            </w:r>
            <w:r>
              <w:rPr>
                <w:rFonts w:ascii="Times New Roman" w:hAnsi="Times New Roman" w:cs="Times New Roman"/>
                <w:color w:val="000000"/>
                <w:lang w:eastAsia="uk-UA"/>
              </w:rPr>
              <w:t xml:space="preserve">шліцем</w:t>
            </w:r>
            <w:r>
              <w:rPr>
                <w:rFonts w:ascii="Times New Roman" w:hAnsi="Times New Roman" w:cs="Times New Roman"/>
                <w:color w:val="000000"/>
                <w:lang w:eastAsia="uk-UA"/>
              </w:rPr>
              <w:t xml:space="preserve"> М6х10,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з насічкою, що перешкоджає відгвинчуванню M6,</w:t>
            </w:r>
            <w:r>
              <w:rPr>
                <w:rFonts w:ascii="Times New Roman" w:hAnsi="Times New Roman" w:cs="Times New Roman"/>
                <w:color w:val="000000"/>
                <w:lang w:eastAsia="uk-UA"/>
              </w:rPr>
              <w:br/>
              <w:t xml:space="preserve">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M8х1000, ДКС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32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32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по стінах з кріпленням накладними</w:t>
            </w:r>
            <w:r>
              <w:rPr>
                <w:rFonts w:ascii="Times New Roman" w:hAnsi="Times New Roman" w:cs="Times New Roman"/>
                <w:color w:val="000000"/>
                <w:lang w:eastAsia="uk-UA"/>
              </w:rPr>
              <w:br/>
              <w:t xml:space="preserve">скобами, діаметр до 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Ду32х3,2,  ДСТУ 8936-2019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260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Герметизація проходів ущільнюючою масою (</w:t>
            </w:r>
            <w:r>
              <w:rPr>
                <w:rFonts w:ascii="Times New Roman" w:hAnsi="Times New Roman" w:cs="Times New Roman"/>
                <w:color w:val="000000"/>
                <w:lang w:eastAsia="uk-UA"/>
              </w:rPr>
              <w:t xml:space="preserve">піной</w:t>
            </w:r>
            <w:r>
              <w:rPr>
                <w:rFonts w:ascii="Times New Roman" w:hAnsi="Times New Roman" w:cs="Times New Roman"/>
                <w:color w:val="000000"/>
                <w:lang w:eastAsia="uk-UA"/>
              </w:rPr>
              <w:br/>
              <w:t xml:space="preserve">вогнестійкою) при вводі кабелів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прохід</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однокомпонентна вогнестійка, балон 740 мл, EI 120</w:t>
            </w:r>
            <w:r>
              <w:rPr>
                <w:rFonts w:ascii="Times New Roman" w:hAnsi="Times New Roman" w:cs="Times New Roman"/>
                <w:color w:val="000000"/>
                <w:lang w:eastAsia="uk-UA"/>
              </w:rPr>
              <w:br/>
              <w:t xml:space="preserve">хвилин,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02-01-07/ВС-2 на систему</w:t>
            </w:r>
            <w:r>
              <w:rPr>
                <w:rFonts w:ascii="Times New Roman" w:hAnsi="Times New Roman" w:cs="Times New Roman"/>
                <w:color w:val="000000"/>
                <w:u w:val="single"/>
                <w:lang w:eastAsia="uk-UA"/>
              </w:rPr>
              <w:br/>
              <w:t xml:space="preserve">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Обладнання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відеокамери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Електрична перевірка та настроювання комутаторів усіх</w:t>
            </w:r>
            <w:r>
              <w:rPr>
                <w:rFonts w:ascii="Times New Roman" w:hAnsi="Times New Roman" w:cs="Times New Roman"/>
                <w:color w:val="000000"/>
                <w:lang w:eastAsia="uk-UA"/>
              </w:rPr>
              <w:br/>
              <w:t xml:space="preserve">призначень [крім міжміських]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р.місце</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кінцевого пристрою (оптичного пристрою)</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TAA, 1000LX/LC SFP (10km </w:t>
            </w:r>
            <w:r>
              <w:rPr>
                <w:rFonts w:ascii="Times New Roman" w:hAnsi="Times New Roman" w:cs="Times New Roman"/>
                <w:color w:val="000000"/>
                <w:lang w:eastAsia="uk-UA"/>
              </w:rPr>
              <w:t xml:space="preserve">over</w:t>
            </w:r>
            <w:r>
              <w:rPr>
                <w:rFonts w:ascii="Times New Roman" w:hAnsi="Times New Roman" w:cs="Times New Roman"/>
                <w:color w:val="000000"/>
                <w:lang w:eastAsia="uk-UA"/>
              </w:rPr>
              <w:br/>
              <w:t xml:space="preserve">SMF, 1310nm), AT-SPLX10/E,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або панель </w:t>
            </w:r>
            <w:r>
              <w:rPr>
                <w:rFonts w:ascii="Times New Roman" w:hAnsi="Times New Roman" w:cs="Times New Roman"/>
                <w:color w:val="000000"/>
                <w:lang w:eastAsia="uk-UA"/>
              </w:rPr>
              <w:t xml:space="preserve">комутацiї</w:t>
            </w:r>
            <w:r>
              <w:rPr>
                <w:rFonts w:ascii="Times New Roman" w:hAnsi="Times New Roman" w:cs="Times New Roman"/>
                <w:color w:val="000000"/>
                <w:lang w:eastAsia="uk-UA"/>
              </w:rPr>
              <w:t xml:space="preserve"> зв'язку та </w:t>
            </w:r>
            <w:r>
              <w:rPr>
                <w:rFonts w:ascii="Times New Roman" w:hAnsi="Times New Roman" w:cs="Times New Roman"/>
                <w:color w:val="000000"/>
                <w:lang w:eastAsia="uk-UA"/>
              </w:rPr>
              <w:t xml:space="preserve">сигналiзацiї</w:t>
            </w:r>
            <w:r>
              <w:rPr>
                <w:rFonts w:ascii="Times New Roman" w:hAnsi="Times New Roman" w:cs="Times New Roman"/>
                <w:color w:val="000000"/>
                <w:lang w:eastAsia="uk-UA"/>
              </w:rPr>
              <w:t xml:space="preserve">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стiнi</w:t>
            </w:r>
            <w:r>
              <w:rPr>
                <w:rFonts w:ascii="Times New Roman" w:hAnsi="Times New Roman" w:cs="Times New Roman"/>
                <w:color w:val="000000"/>
                <w:lang w:eastAsia="uk-UA"/>
              </w:rPr>
              <w:t xml:space="preserve"> або в </w:t>
            </w:r>
            <w:r>
              <w:rPr>
                <w:rFonts w:ascii="Times New Roman" w:hAnsi="Times New Roman" w:cs="Times New Roman"/>
                <w:color w:val="000000"/>
                <w:lang w:eastAsia="uk-UA"/>
              </w:rPr>
              <w:t xml:space="preserve">нiшi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кiлькiсть</w:t>
            </w:r>
            <w:r>
              <w:rPr>
                <w:rFonts w:ascii="Times New Roman" w:hAnsi="Times New Roman" w:cs="Times New Roman"/>
                <w:color w:val="000000"/>
                <w:lang w:eastAsia="uk-UA"/>
              </w:rPr>
              <w:t xml:space="preserve"> пар до 100 ( </w:t>
            </w: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24</w:t>
            </w:r>
            <w:r>
              <w:rPr>
                <w:rFonts w:ascii="Times New Roman" w:hAnsi="Times New Roman" w:cs="Times New Roman"/>
                <w:color w:val="000000"/>
                <w:lang w:eastAsia="uk-UA"/>
              </w:rPr>
              <w:br/>
              <w:t xml:space="preserve">порти - 24 х 4 пари = 96 пар)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 6 - FTP -</w:t>
            </w:r>
            <w:r>
              <w:rPr>
                <w:rFonts w:ascii="Times New Roman" w:hAnsi="Times New Roman" w:cs="Times New Roman"/>
                <w:color w:val="000000"/>
                <w:lang w:eastAsia="uk-UA"/>
              </w:rPr>
              <w:br/>
              <w:t xml:space="preserve">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Прилади, що установлюються на конструкціях, маса до 5</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 кільцями 1U,</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 Розетки інформаційні зовнішнього монтажу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незаглибленого типу при відкритій</w:t>
            </w:r>
            <w:r>
              <w:rPr>
                <w:rFonts w:ascii="Times New Roman" w:hAnsi="Times New Roman" w:cs="Times New Roman"/>
                <w:color w:val="000000"/>
                <w:lang w:eastAsia="uk-UA"/>
              </w:rPr>
              <w:br/>
              <w:t xml:space="preserve">проводці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 6 STP 1 мод біла, </w:t>
            </w:r>
            <w:r>
              <w:rPr>
                <w:rFonts w:ascii="Times New Roman" w:hAnsi="Times New Roman" w:cs="Times New Roman"/>
                <w:color w:val="000000"/>
                <w:lang w:eastAsia="uk-UA"/>
              </w:rPr>
              <w:t xml:space="preserve">Mosaic</w:t>
            </w:r>
            <w:r>
              <w:rPr>
                <w:rFonts w:ascii="Times New Roman" w:hAnsi="Times New Roman" w:cs="Times New Roman"/>
                <w:color w:val="000000"/>
                <w:lang w:eastAsia="uk-UA"/>
              </w:rPr>
              <w:t xml:space="preserve">, </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накладна біла 2 мод, H40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Комплекс вимірювань постійним струмом змонтованих</w:t>
            </w:r>
            <w:r>
              <w:rPr>
                <w:rFonts w:ascii="Times New Roman" w:hAnsi="Times New Roman" w:cs="Times New Roman"/>
                <w:color w:val="000000"/>
                <w:lang w:eastAsia="uk-UA"/>
              </w:rPr>
              <w:br/>
              <w:t xml:space="preserve">парних кабелів до та після вмикання у кінцеві пристрої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Кабелі та дроти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перший одножильний або багатожильний у</w:t>
            </w:r>
            <w:r>
              <w:rPr>
                <w:rFonts w:ascii="Times New Roman" w:hAnsi="Times New Roman" w:cs="Times New Roman"/>
                <w:color w:val="000000"/>
                <w:lang w:eastAsia="uk-UA"/>
              </w:rPr>
              <w:br/>
              <w:t xml:space="preserve">загальному обплетенні у прокладених трубах або</w:t>
            </w:r>
            <w:r>
              <w:rPr>
                <w:rFonts w:ascii="Times New Roman" w:hAnsi="Times New Roman" w:cs="Times New Roman"/>
                <w:color w:val="000000"/>
                <w:lang w:eastAsia="uk-UA"/>
              </w:rPr>
              <w:br/>
            </w:r>
            <w:r>
              <w:rPr>
                <w:rFonts w:ascii="Times New Roman" w:hAnsi="Times New Roman" w:cs="Times New Roman"/>
                <w:color w:val="000000"/>
                <w:lang w:eastAsia="uk-UA"/>
              </w:rPr>
              <w:t xml:space="preserve">металорукавах</w:t>
            </w:r>
            <w:r>
              <w:rPr>
                <w:rFonts w:ascii="Times New Roman" w:hAnsi="Times New Roman" w:cs="Times New Roman"/>
                <w:color w:val="000000"/>
                <w:lang w:eastAsia="uk-UA"/>
              </w:rPr>
              <w:t xml:space="preserve">, сумарний переріз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до 35 кВ, що прокладається по установлених</w:t>
            </w:r>
            <w:r>
              <w:rPr>
                <w:rFonts w:ascii="Times New Roman" w:hAnsi="Times New Roman" w:cs="Times New Roman"/>
                <w:color w:val="000000"/>
                <w:lang w:eastAsia="uk-UA"/>
              </w:rPr>
              <w:br/>
              <w:t xml:space="preserve">конструкціях і лотках з кріпленням на поворотах і в кінці</w:t>
            </w:r>
            <w:r>
              <w:rPr>
                <w:rFonts w:ascii="Times New Roman" w:hAnsi="Times New Roman" w:cs="Times New Roman"/>
                <w:color w:val="000000"/>
                <w:lang w:eastAsia="uk-UA"/>
              </w:rPr>
              <w:br/>
              <w:t xml:space="preserve">траси, маса 1 м до 1 кг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205х3.6 </w:t>
            </w:r>
            <w:r>
              <w:rPr>
                <w:rFonts w:ascii="Times New Roman" w:hAnsi="Times New Roman" w:cs="Times New Roman"/>
                <w:color w:val="000000"/>
                <w:lang w:eastAsia="uk-UA"/>
              </w:rPr>
              <w:t xml:space="preserve">Netline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Ізолююча стрічка, ПВХ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Вмикання штепсельних роз'ємів в апаратуру, кількість</w:t>
            </w:r>
            <w:r>
              <w:rPr>
                <w:rFonts w:ascii="Times New Roman" w:hAnsi="Times New Roman" w:cs="Times New Roman"/>
                <w:color w:val="000000"/>
                <w:lang w:eastAsia="uk-UA"/>
              </w:rPr>
              <w:br/>
              <w:t xml:space="preserve">контактів у роз'ємі до 24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XGLO, </w:t>
            </w:r>
            <w:r>
              <w:rPr>
                <w:rFonts w:ascii="Times New Roman" w:hAnsi="Times New Roman" w:cs="Times New Roman"/>
                <w:color w:val="000000"/>
                <w:lang w:eastAsia="uk-UA"/>
              </w:rPr>
              <w:t xml:space="preserve">duplex</w:t>
            </w:r>
            <w:r>
              <w:rPr>
                <w:rFonts w:ascii="Times New Roman" w:hAnsi="Times New Roman" w:cs="Times New Roman"/>
                <w:color w:val="000000"/>
                <w:lang w:eastAsia="uk-UA"/>
              </w:rPr>
              <w:t xml:space="preserve"> SM, 2 м, LC-SC,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вініпластова</w:t>
            </w:r>
            <w:r>
              <w:rPr>
                <w:rFonts w:ascii="Times New Roman" w:hAnsi="Times New Roman" w:cs="Times New Roman"/>
                <w:color w:val="000000"/>
                <w:lang w:eastAsia="uk-UA"/>
              </w:rPr>
              <w:t xml:space="preserve"> по стінах і колонах з кріпленням</w:t>
            </w:r>
            <w:r>
              <w:rPr>
                <w:rFonts w:ascii="Times New Roman" w:hAnsi="Times New Roman" w:cs="Times New Roman"/>
                <w:color w:val="000000"/>
                <w:lang w:eastAsia="uk-UA"/>
              </w:rPr>
              <w:br/>
              <w:t xml:space="preserve">накладними скобами, діаметр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забивний 6х36,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02-01-08/ВС/У-2 на придбання</w:t>
            </w:r>
            <w:r>
              <w:rPr>
                <w:rFonts w:ascii="Times New Roman" w:hAnsi="Times New Roman" w:cs="Times New Roman"/>
                <w:color w:val="000000"/>
                <w:u w:val="single"/>
                <w:lang w:eastAsia="uk-UA"/>
              </w:rPr>
              <w:br/>
              <w:t xml:space="preserve">устаткування системи 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IP-камера 5МП внутрішня купольна з функцією день-ніч</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ел.мех</w:t>
            </w:r>
            <w:r>
              <w:rPr>
                <w:rFonts w:ascii="Times New Roman" w:hAnsi="Times New Roman" w:cs="Times New Roman"/>
                <w:color w:val="000000"/>
                <w:lang w:eastAsia="uk-UA"/>
              </w:rPr>
              <w:t xml:space="preserve">. ІЧ фільтр) та ІЧ підсвічуванням до 20 м,</w:t>
            </w:r>
            <w:r>
              <w:rPr>
                <w:rFonts w:ascii="Times New Roman" w:hAnsi="Times New Roman" w:cs="Times New Roman"/>
                <w:color w:val="000000"/>
                <w:lang w:eastAsia="uk-UA"/>
              </w:rPr>
              <w:br/>
              <w:t xml:space="preserve">матриця 1/2.8" CMOS, 5МП,    HANWHA QND-8080R,</w:t>
            </w:r>
            <w:r>
              <w:rPr>
                <w:rFonts w:ascii="Times New Roman" w:hAnsi="Times New Roman" w:cs="Times New Roman"/>
                <w:color w:val="000000"/>
                <w:lang w:eastAsia="uk-UA"/>
              </w:rPr>
              <w:br/>
              <w:t xml:space="preserve">WISENET</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Комутатор мережевий 24 </w:t>
            </w:r>
            <w:r>
              <w:rPr>
                <w:rFonts w:ascii="Times New Roman" w:hAnsi="Times New Roman" w:cs="Times New Roman"/>
                <w:color w:val="000000"/>
                <w:lang w:eastAsia="uk-UA"/>
              </w:rPr>
              <w:t xml:space="preserve">Port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Fast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Ethernet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PoE</w:t>
            </w:r>
            <w:r>
              <w:rPr>
                <w:rFonts w:ascii="Times New Roman" w:hAnsi="Times New Roman" w:cs="Times New Roman"/>
                <w:color w:val="000000"/>
                <w:lang w:eastAsia="uk-UA"/>
              </w:rPr>
              <w:br/>
            </w:r>
            <w:r>
              <w:rPr>
                <w:rFonts w:ascii="Times New Roman" w:hAnsi="Times New Roman" w:cs="Times New Roman"/>
                <w:color w:val="000000"/>
                <w:lang w:eastAsia="uk-UA"/>
              </w:rPr>
              <w:t xml:space="preserve">WebSmart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Switch</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with</w:t>
            </w:r>
            <w:r>
              <w:rPr>
                <w:rFonts w:ascii="Times New Roman" w:hAnsi="Times New Roman" w:cs="Times New Roman"/>
                <w:color w:val="000000"/>
                <w:lang w:eastAsia="uk-UA"/>
              </w:rPr>
              <w:t xml:space="preserve"> 4 </w:t>
            </w:r>
            <w:r>
              <w:rPr>
                <w:rFonts w:ascii="Times New Roman" w:hAnsi="Times New Roman" w:cs="Times New Roman"/>
                <w:color w:val="000000"/>
                <w:lang w:eastAsia="uk-UA"/>
              </w:rPr>
              <w:t xml:space="preserve">uplink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(2  x 10/100/1000T</w:t>
            </w:r>
            <w:r>
              <w:rPr>
                <w:rFonts w:ascii="Times New Roman" w:hAnsi="Times New Roman" w:cs="Times New Roman"/>
                <w:color w:val="000000"/>
                <w:lang w:eastAsia="uk-UA"/>
              </w:rPr>
              <w:br/>
            </w:r>
            <w:r>
              <w:rPr>
                <w:rFonts w:ascii="Times New Roman" w:hAnsi="Times New Roman" w:cs="Times New Roman"/>
                <w:color w:val="000000"/>
                <w:lang w:eastAsia="uk-UA"/>
              </w:rPr>
              <w:t xml:space="preserve">and</w:t>
            </w:r>
            <w:r>
              <w:rPr>
                <w:rFonts w:ascii="Times New Roman" w:hAnsi="Times New Roman" w:cs="Times New Roman"/>
                <w:color w:val="000000"/>
                <w:lang w:eastAsia="uk-UA"/>
              </w:rPr>
              <w:t xml:space="preserve">  2 x SFP-10/100/1000T      </w:t>
            </w:r>
            <w:r>
              <w:rPr>
                <w:rFonts w:ascii="Times New Roman" w:hAnsi="Times New Roman" w:cs="Times New Roman"/>
                <w:color w:val="000000"/>
                <w:lang w:eastAsia="uk-UA"/>
              </w:rPr>
              <w:t xml:space="preserve">Combo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AT-</w:t>
            </w:r>
            <w:r>
              <w:rPr>
                <w:rFonts w:ascii="Times New Roman" w:hAnsi="Times New Roman" w:cs="Times New Roman"/>
                <w:color w:val="000000"/>
                <w:lang w:eastAsia="uk-UA"/>
              </w:rPr>
              <w:br/>
              <w:t xml:space="preserve">FS750/28PS-50,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02-01-09/ВС/П-2 на</w:t>
            </w:r>
            <w:r>
              <w:rPr>
                <w:rFonts w:ascii="Times New Roman" w:hAnsi="Times New Roman" w:cs="Times New Roman"/>
                <w:color w:val="000000"/>
                <w:u w:val="single"/>
                <w:lang w:eastAsia="uk-UA"/>
              </w:rPr>
              <w:br/>
              <w:t xml:space="preserve">пусконалагоджувальні роботи устаткування систему</w:t>
            </w:r>
            <w:r>
              <w:rPr>
                <w:rFonts w:ascii="Times New Roman" w:hAnsi="Times New Roman" w:cs="Times New Roman"/>
                <w:color w:val="000000"/>
                <w:u w:val="single"/>
                <w:lang w:eastAsia="uk-UA"/>
              </w:rPr>
              <w:br/>
              <w:t xml:space="preserve">відеоспостереження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 модуль комутації /Комутатори</w:t>
            </w:r>
            <w:r>
              <w:rPr>
                <w:rFonts w:ascii="Times New Roman" w:hAnsi="Times New Roman" w:cs="Times New Roman"/>
                <w:color w:val="000000"/>
                <w:lang w:eastAsia="uk-UA"/>
              </w:rPr>
              <w:br/>
              <w:t xml:space="preserve">відеоспостереження/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Налагодження відеокамер з програмуванням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02-01-010 на монтажні роботи.</w:t>
            </w:r>
            <w:r>
              <w:rPr>
                <w:rFonts w:ascii="Times New Roman" w:hAnsi="Times New Roman" w:cs="Times New Roman"/>
                <w:color w:val="000000"/>
                <w:u w:val="single"/>
                <w:lang w:eastAsia="uk-UA"/>
              </w:rPr>
              <w:br/>
              <w:t xml:space="preserve">Вентиляція і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К2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зовнішнього блоку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внутрішного</w:t>
            </w:r>
            <w:r>
              <w:rPr>
                <w:rFonts w:ascii="Times New Roman" w:hAnsi="Times New Roman" w:cs="Times New Roman"/>
                <w:color w:val="000000"/>
                <w:lang w:eastAsia="uk-UA"/>
              </w:rPr>
              <w:t xml:space="preserve"> блоку кондиціонера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декоративної панелі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 типу PT-</w:t>
            </w:r>
            <w:r>
              <w:rPr>
                <w:rFonts w:ascii="Times New Roman" w:hAnsi="Times New Roman" w:cs="Times New Roman"/>
                <w:color w:val="000000"/>
                <w:lang w:eastAsia="uk-UA"/>
              </w:rPr>
              <w:br/>
              <w:t xml:space="preserve">QAGW0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пультів керування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PWLSSB21H</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Серверна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зовнішнього блоку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внутрішного</w:t>
            </w:r>
            <w:r>
              <w:rPr>
                <w:rFonts w:ascii="Times New Roman" w:hAnsi="Times New Roman" w:cs="Times New Roman"/>
                <w:color w:val="000000"/>
                <w:lang w:eastAsia="uk-UA"/>
              </w:rPr>
              <w:t xml:space="preserve"> блоку кондиціонера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розгалуджувачів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 блоків</w:t>
            </w:r>
            <w:r>
              <w:rPr>
                <w:rFonts w:ascii="Times New Roman" w:hAnsi="Times New Roman" w:cs="Times New Roman"/>
                <w:color w:val="000000"/>
                <w:lang w:eastAsia="uk-UA"/>
              </w:rPr>
              <w:br/>
              <w:t xml:space="preserve">ARBLN03321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декоративної панелі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 типу PT-UMC1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пультів керування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Модуль зовнішнього сигналу PDRYCB400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управління </w:t>
            </w:r>
            <w:r>
              <w:rPr>
                <w:rFonts w:ascii="Times New Roman" w:hAnsi="Times New Roman" w:cs="Times New Roman"/>
                <w:color w:val="000000"/>
                <w:lang w:eastAsia="uk-UA"/>
              </w:rPr>
              <w:t xml:space="preserve">группою</w:t>
            </w:r>
            <w:r>
              <w:rPr>
                <w:rFonts w:ascii="Times New Roman" w:hAnsi="Times New Roman" w:cs="Times New Roman"/>
                <w:color w:val="000000"/>
                <w:lang w:eastAsia="uk-UA"/>
              </w:rPr>
              <w:t xml:space="preserve"> блоків PZCWRCG3</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Низькотемпературний комплект PRVC2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Встановлення блоку ротації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ротації KPK1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Диспетчеризація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Встановлення центрального контролера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Центральний контролер PACS5A000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Матеріали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18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діам.6,35мм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діам.9,52мм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діам.12,7мм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діам.15,88мм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28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діам.19,05мм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діам.22,2мм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діам.25,4мм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діам.28,58мм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35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діам.34,9мм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Трубопроводи з мідних труб, діаметр зовнішній 55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діам.38,1мм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діам.41,3мм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із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,d19</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,d41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Фреон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Азот для зварювання, балон 40л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тефлонова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балон 40л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фреонової магістралі, 6мг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Перфострічка, 20мм*25м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каучукова 50мм/15м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ПВХ, 50мм*25м.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повітроводів гнучких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ізольований,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дренажних трубопроводів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 д25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ПВХ,d32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Гідравлічне випробування мідних трубопроводів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лотка по установлених конструкціях,</w:t>
            </w:r>
            <w:r>
              <w:rPr>
                <w:rFonts w:ascii="Times New Roman" w:hAnsi="Times New Roman" w:cs="Times New Roman"/>
                <w:color w:val="000000"/>
                <w:lang w:eastAsia="uk-UA"/>
              </w:rPr>
              <w:br/>
              <w:t xml:space="preserve">ширина лотка до 500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Конструкції металеві (кріплення лотка)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Лоток/відвід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 500х100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d16/10,7мм ДКС</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1650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у прокладені труби або металеві рукави</w:t>
            </w:r>
            <w:r>
              <w:rPr>
                <w:rFonts w:ascii="Times New Roman" w:hAnsi="Times New Roman" w:cs="Times New Roman"/>
                <w:color w:val="000000"/>
                <w:lang w:eastAsia="uk-UA"/>
              </w:rPr>
              <w:br/>
              <w:t xml:space="preserve">проводу першого одножильного або багатожильного у</w:t>
            </w:r>
            <w:r>
              <w:rPr>
                <w:rFonts w:ascii="Times New Roman" w:hAnsi="Times New Roman" w:cs="Times New Roman"/>
                <w:color w:val="000000"/>
                <w:lang w:eastAsia="uk-UA"/>
              </w:rPr>
              <w:br/>
              <w:t xml:space="preserve">загальному обплетенні сумарним перерізом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МКЕШ 2х1,5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сифонів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адаптерів до кондиціонерів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Адаптер внутрішнього блоку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дифузорів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прямокутний ДП 600х600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пленум-боксів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53,76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для дифузора 600х600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клапанів повітряних, діаметром до 250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Вентиляція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припливно-витяжних установок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камеpа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клапанів з електроприводом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вентиляторів канальних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вентиляторів радіальних масою до 0,05 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вставок гнучких до радіальних</w:t>
            </w:r>
            <w:r>
              <w:rPr>
                <w:rFonts w:ascii="Times New Roman" w:hAnsi="Times New Roman" w:cs="Times New Roman"/>
                <w:color w:val="000000"/>
                <w:lang w:eastAsia="uk-UA"/>
              </w:rPr>
              <w:br/>
              <w:t xml:space="preserve">вентиляторів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Вставка гнучка кругла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Вставка гнучка прямокутна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80,42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80,42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повітроводів з оцинкованої сталі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233,06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 0,7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233,06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 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грат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грати</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вентиляційна 350х200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дифузорів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прямокутний ДП 460х460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прямокутний ДП 600х600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пленум-боксів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для дифузора 460х460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для дифузора 600х600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анемостатів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Анемостат</w:t>
            </w:r>
            <w:r>
              <w:rPr>
                <w:rFonts w:ascii="Times New Roman" w:hAnsi="Times New Roman" w:cs="Times New Roman"/>
                <w:color w:val="000000"/>
                <w:lang w:eastAsia="uk-UA"/>
              </w:rPr>
              <w:t xml:space="preserve"> d200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конвекторів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кВт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підлоговий СЕ</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до конвектора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0,75кВт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1,0кВт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кріплення конвекторів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термостатів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Термостатдо</w:t>
            </w:r>
            <w:r>
              <w:rPr>
                <w:rFonts w:ascii="Times New Roman" w:hAnsi="Times New Roman" w:cs="Times New Roman"/>
                <w:color w:val="000000"/>
                <w:lang w:eastAsia="uk-UA"/>
              </w:rPr>
              <w:t xml:space="preserve"> конвектора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Підключення припливно-витяжних систем</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гофри, діаметр умовного 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 з протяжкою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у прокладені труби або металеві рукави</w:t>
            </w:r>
            <w:r>
              <w:rPr>
                <w:rFonts w:ascii="Times New Roman" w:hAnsi="Times New Roman" w:cs="Times New Roman"/>
                <w:color w:val="000000"/>
                <w:lang w:eastAsia="uk-UA"/>
              </w:rPr>
              <w:br/>
              <w:t xml:space="preserve">проводу першого одножильного або багатожильного у</w:t>
            </w:r>
            <w:r>
              <w:rPr>
                <w:rFonts w:ascii="Times New Roman" w:hAnsi="Times New Roman" w:cs="Times New Roman"/>
                <w:color w:val="000000"/>
                <w:lang w:eastAsia="uk-UA"/>
              </w:rPr>
              <w:br/>
              <w:t xml:space="preserve">загальному обплетенні сумарним перерізом до 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2х2х0.8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200х4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пультів керування, регуляторів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управління дротовий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Підключення проводів і жил електричних кабелів до</w:t>
            </w:r>
            <w:r>
              <w:rPr>
                <w:rFonts w:ascii="Times New Roman" w:hAnsi="Times New Roman" w:cs="Times New Roman"/>
                <w:color w:val="000000"/>
                <w:lang w:eastAsia="uk-UA"/>
              </w:rPr>
              <w:br/>
              <w:t xml:space="preserve">приладів і засобів автоматизації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кінц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Кріплення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30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алюмінієва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будівельний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відрізний 125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М8</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М10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Пінострічка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K-FLEX 003x050-15 ST</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41х41х1000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6х40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вогнетривка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ПВХ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Очисник клею для ПВХ дренажу, 125мл.</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повітроводів вогнетривка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Нанесення вручну в один шар клею на горизонтальні і</w:t>
            </w:r>
            <w:r>
              <w:rPr>
                <w:rFonts w:ascii="Times New Roman" w:hAnsi="Times New Roman" w:cs="Times New Roman"/>
                <w:color w:val="000000"/>
                <w:lang w:eastAsia="uk-UA"/>
              </w:rPr>
              <w:br/>
              <w:t xml:space="preserve">вертикальні поверхні сталевих повітроводів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вогнетривка FIX EI60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кронштейнів під вентиляційне</w:t>
            </w:r>
            <w:r>
              <w:rPr>
                <w:rFonts w:ascii="Times New Roman" w:hAnsi="Times New Roman" w:cs="Times New Roman"/>
                <w:color w:val="000000"/>
                <w:lang w:eastAsia="uk-UA"/>
              </w:rPr>
              <w:br/>
              <w:t xml:space="preserve">устаткування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Опора покрівельна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02-01-011 на придбання</w:t>
            </w:r>
            <w:r>
              <w:rPr>
                <w:rFonts w:ascii="Times New Roman" w:hAnsi="Times New Roman" w:cs="Times New Roman"/>
                <w:color w:val="000000"/>
                <w:u w:val="single"/>
                <w:lang w:eastAsia="uk-UA"/>
              </w:rPr>
              <w:br/>
              <w:t xml:space="preserve">устаткування вентиляції і кондиціонування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Кондиціювання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К2</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ARUM220LTE6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 ARNU21GL3G4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ARNU15GTQB4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 ARNU05GL1G4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Серверна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ARUM120LTE6</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 54GTMC4</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Вентиляція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1500</w:t>
            </w:r>
            <w:r>
              <w:rPr>
                <w:rFonts w:ascii="Times New Roman" w:hAnsi="Times New Roman" w:cs="Times New Roman"/>
                <w:color w:val="000000"/>
                <w:lang w:eastAsia="uk-UA"/>
              </w:rPr>
              <w:br/>
              <w:t xml:space="preserve">DSV</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250 DSV</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750 DSV</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KPU-1N-O-N-200х200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t xml:space="preserve"> 220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200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125</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VRAN6-028 0,55кВтх3000об/хв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02-01-012 на</w:t>
            </w:r>
            <w:r>
              <w:rPr>
                <w:rFonts w:ascii="Times New Roman" w:hAnsi="Times New Roman" w:cs="Times New Roman"/>
                <w:color w:val="000000"/>
                <w:u w:val="single"/>
                <w:lang w:eastAsia="uk-UA"/>
              </w:rPr>
              <w:br/>
              <w:t xml:space="preserve">Пусконалагоджувальні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4" w:space="0"/>
              <w:bottom w:val="single" w:color="auto" w:sz="4" w:space="0"/>
              <w:right w:val="none" w:color="000000" w:sz="4" w:space="0"/>
            </w:tcBorders>
            <w:tcW w:w="651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Мережа систем вентиляції і кондиціонування повітря при</w:t>
            </w:r>
            <w:r>
              <w:rPr>
                <w:rFonts w:ascii="Times New Roman" w:hAnsi="Times New Roman" w:cs="Times New Roman"/>
                <w:color w:val="000000"/>
                <w:lang w:eastAsia="uk-UA"/>
              </w:rPr>
              <w:br/>
              <w:t xml:space="preserve">кількості перерізів до 5</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вен.мер</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bl>
    <w:p>
      <w:pPr>
        <w:pStyle w:val="743"/>
        <w:ind w:left="0" w:firstLine="567"/>
        <w:jc w:val="center"/>
        <w:rPr>
          <w:sz w:val="24"/>
          <w:szCs w:val="24"/>
          <w:lang w:val="uk-UA"/>
        </w:rPr>
      </w:pPr>
      <w:r>
        <w:rPr>
          <w:sz w:val="24"/>
          <w:szCs w:val="24"/>
          <w:lang w:val="uk-UA"/>
        </w:rPr>
        <w:t xml:space="preserve">ПІДСУМКОВА ВІДОМІСТЬ РЕСУРСІВ (для розрахунків Учаснику)</w:t>
      </w:r>
      <w:r/>
    </w:p>
    <w:tbl>
      <w:tblPr>
        <w:tblW w:w="9849" w:type="dxa"/>
        <w:tblLook w:val="04A0" w:firstRow="1" w:lastRow="0" w:firstColumn="1" w:lastColumn="0" w:noHBand="0" w:noVBand="1"/>
      </w:tblPr>
      <w:tblGrid>
        <w:gridCol w:w="7058"/>
        <w:gridCol w:w="1220"/>
        <w:gridCol w:w="1349"/>
        <w:gridCol w:w="222"/>
      </w:tblGrid>
      <w:tr>
        <w:trPr>
          <w:gridAfter w:val="1"/>
          <w:trHeight w:val="597"/>
        </w:trPr>
        <w:tc>
          <w:tcPr>
            <w:shd w:val="clear" w:color="auto" w:fill="auto"/>
            <w:tcBorders>
              <w:top w:val="single" w:color="auto" w:sz="8" w:space="0"/>
              <w:left w:val="single" w:color="auto" w:sz="4" w:space="0"/>
              <w:bottom w:val="none" w:color="000000" w:sz="4" w:space="0"/>
              <w:right w:val="none" w:color="000000" w:sz="4" w:space="0"/>
            </w:tcBorders>
            <w:tcW w:w="7058"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220"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34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Фасадні касети шириною 500мм </w:t>
            </w:r>
            <w:r>
              <w:rPr>
                <w:rFonts w:ascii="Times New Roman" w:hAnsi="Times New Roman" w:cs="Times New Roman"/>
                <w:color w:val="000000"/>
                <w:lang w:eastAsia="uk-UA"/>
              </w:rPr>
              <w:t xml:space="preserve">порошков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2465,02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Матеріали профільної системи </w:t>
            </w:r>
            <w:r>
              <w:rPr>
                <w:rFonts w:ascii="Times New Roman" w:hAnsi="Times New Roman" w:cs="Times New Roman"/>
                <w:color w:val="000000"/>
                <w:lang w:eastAsia="uk-UA"/>
              </w:rPr>
              <w:t xml:space="preserve">системи</w:t>
            </w:r>
            <w:r>
              <w:rPr>
                <w:rFonts w:ascii="Times New Roman" w:hAnsi="Times New Roman" w:cs="Times New Roman"/>
                <w:color w:val="000000"/>
                <w:lang w:eastAsia="uk-UA"/>
              </w:rPr>
              <w:br/>
              <w:t xml:space="preserve">BARK 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Склопакети 6i-16Ar-4-16Ar-6i.6i-16Ar-6-16Ar-</w:t>
            </w:r>
            <w:r>
              <w:rPr>
                <w:rFonts w:ascii="Times New Roman" w:hAnsi="Times New Roman" w:cs="Times New Roman"/>
                <w:color w:val="000000"/>
                <w:lang w:eastAsia="uk-UA"/>
              </w:rPr>
              <w:br/>
              <w:t xml:space="preserve">6i</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171,77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5013,6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1969,5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Декоративні панелі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мембрана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1660,8875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шт. Планка 40"1.5</w:t>
            </w:r>
            <w:r>
              <w:rPr>
                <w:rFonts w:ascii="Times New Roman" w:hAnsi="Times New Roman" w:cs="Times New Roman"/>
                <w:color w:val="000000"/>
                <w:lang w:eastAsia="uk-UA"/>
              </w:rPr>
              <w:br/>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Рама в зборі</w:t>
            </w:r>
            <w:r>
              <w:rPr>
                <w:rFonts w:ascii="Times New Roman" w:hAnsi="Times New Roman" w:cs="Times New Roman"/>
                <w:color w:val="000000"/>
                <w:lang w:eastAsia="uk-UA"/>
              </w:rPr>
              <w:br/>
              <w:t xml:space="preserve">Петлі Двері </w:t>
            </w:r>
            <w:r>
              <w:rPr>
                <w:rFonts w:ascii="Times New Roman" w:hAnsi="Times New Roman" w:cs="Times New Roman"/>
                <w:color w:val="000000"/>
                <w:lang w:eastAsia="uk-UA"/>
              </w:rPr>
              <w:t xml:space="preserve">ал.подвійний</w:t>
            </w:r>
            <w:r>
              <w:rPr>
                <w:rFonts w:ascii="Times New Roman" w:hAnsi="Times New Roman" w:cs="Times New Roman"/>
                <w:color w:val="000000"/>
                <w:lang w:eastAsia="uk-UA"/>
              </w:rPr>
              <w:t xml:space="preserve"> вітраж Циліндр</w:t>
            </w:r>
            <w:r>
              <w:rPr>
                <w:rFonts w:ascii="Times New Roman" w:hAnsi="Times New Roman" w:cs="Times New Roman"/>
                <w:color w:val="000000"/>
                <w:lang w:eastAsia="uk-UA"/>
              </w:rPr>
              <w:br/>
              <w:t xml:space="preserve">ключ   Замок  </w:t>
            </w:r>
            <w:r>
              <w:rPr>
                <w:rFonts w:ascii="Times New Roman" w:hAnsi="Times New Roman" w:cs="Times New Roman"/>
                <w:color w:val="000000"/>
                <w:lang w:eastAsia="uk-UA"/>
              </w:rPr>
              <w:t xml:space="preserve">Нажимний</w:t>
            </w:r>
            <w:r>
              <w:rPr>
                <w:rFonts w:ascii="Times New Roman" w:hAnsi="Times New Roman" w:cs="Times New Roman"/>
                <w:color w:val="000000"/>
                <w:lang w:eastAsia="uk-UA"/>
              </w:rPr>
              <w:t xml:space="preserve"> гарнітур Поріг</w:t>
            </w:r>
            <w:r>
              <w:rPr>
                <w:rFonts w:ascii="Times New Roman" w:hAnsi="Times New Roman" w:cs="Times New Roman"/>
                <w:color w:val="000000"/>
                <w:lang w:eastAsia="uk-UA"/>
              </w:rPr>
              <w:br/>
            </w:r>
            <w:r>
              <w:rPr>
                <w:rFonts w:ascii="Times New Roman" w:hAnsi="Times New Roman" w:cs="Times New Roman"/>
                <w:color w:val="000000"/>
                <w:lang w:eastAsia="uk-UA"/>
              </w:rPr>
              <w:t xml:space="preserve">викідний</w:t>
            </w:r>
            <w:r>
              <w:rPr>
                <w:rFonts w:ascii="Times New Roman" w:hAnsi="Times New Roman" w:cs="Times New Roman"/>
                <w:color w:val="000000"/>
                <w:lang w:eastAsia="uk-UA"/>
              </w:rPr>
              <w:t xml:space="preserve"> Ущільнювач Труба 40"20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Планка 40"1.5</w:t>
            </w:r>
            <w:r>
              <w:rPr>
                <w:rFonts w:ascii="Times New Roman" w:hAnsi="Times New Roman" w:cs="Times New Roman"/>
                <w:color w:val="000000"/>
                <w:lang w:eastAsia="uk-UA"/>
              </w:rPr>
              <w:br/>
            </w:r>
            <w:r>
              <w:rPr>
                <w:rFonts w:ascii="Times New Roman" w:hAnsi="Times New Roman" w:cs="Times New Roman"/>
                <w:color w:val="000000"/>
                <w:lang w:eastAsia="uk-UA"/>
              </w:rPr>
              <w:t xml:space="preserve">Standart</w:t>
            </w:r>
            <w:r>
              <w:rPr>
                <w:rFonts w:ascii="Times New Roman" w:hAnsi="Times New Roman" w:cs="Times New Roman"/>
                <w:color w:val="000000"/>
                <w:lang w:eastAsia="uk-UA"/>
              </w:rPr>
              <w:t xml:space="preserve"> Кутник монтажний.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195,66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240х80х40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(80,</w:t>
            </w:r>
            <w:r>
              <w:rPr>
                <w:rFonts w:ascii="Times New Roman" w:hAnsi="Times New Roman" w:cs="Times New Roman"/>
                <w:color w:val="000000"/>
                <w:lang w:eastAsia="uk-UA"/>
              </w:rPr>
              <w:br/>
              <w:t xml:space="preserve">1000х600х100мм-4шт.) упак.2,4м2,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362,81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приводи для </w:t>
            </w:r>
            <w:r>
              <w:rPr>
                <w:rFonts w:ascii="Times New Roman" w:hAnsi="Times New Roman" w:cs="Times New Roman"/>
                <w:color w:val="000000"/>
                <w:lang w:eastAsia="uk-UA"/>
              </w:rPr>
              <w:t xml:space="preserve">розпашних</w:t>
            </w:r>
            <w:r>
              <w:rPr>
                <w:rFonts w:ascii="Times New Roman" w:hAnsi="Times New Roman" w:cs="Times New Roman"/>
                <w:color w:val="000000"/>
                <w:lang w:eastAsia="uk-UA"/>
              </w:rPr>
              <w:t xml:space="preserve"> дверей</w:t>
            </w:r>
            <w:r>
              <w:rPr>
                <w:rFonts w:ascii="Times New Roman" w:hAnsi="Times New Roman" w:cs="Times New Roman"/>
                <w:color w:val="000000"/>
                <w:lang w:eastAsia="uk-UA"/>
              </w:rPr>
              <w:br/>
              <w:t xml:space="preserve">GEZE RWA K600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мінераловатні 100мм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Р4 F200 W6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81,8062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80 (80,</w:t>
            </w:r>
            <w:r>
              <w:rPr>
                <w:rFonts w:ascii="Times New Roman" w:hAnsi="Times New Roman" w:cs="Times New Roman"/>
                <w:color w:val="000000"/>
                <w:lang w:eastAsia="uk-UA"/>
              </w:rPr>
              <w:br/>
              <w:t xml:space="preserve">1000х600х50мм-6шт.),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Дюбель </w:t>
            </w:r>
            <w:r>
              <w:rPr>
                <w:rFonts w:ascii="Times New Roman" w:hAnsi="Times New Roman" w:cs="Times New Roman"/>
                <w:color w:val="000000"/>
                <w:lang w:eastAsia="uk-UA"/>
              </w:rPr>
              <w:t xml:space="preserve">фасадный</w:t>
            </w:r>
            <w:r>
              <w:rPr>
                <w:rFonts w:ascii="Times New Roman" w:hAnsi="Times New Roman" w:cs="Times New Roman"/>
                <w:color w:val="000000"/>
                <w:lang w:eastAsia="uk-UA"/>
              </w:rPr>
              <w:t xml:space="preserve"> 10х100 А2 с</w:t>
            </w:r>
            <w:r>
              <w:rPr>
                <w:rFonts w:ascii="Times New Roman" w:hAnsi="Times New Roman" w:cs="Times New Roman"/>
                <w:color w:val="000000"/>
                <w:lang w:eastAsia="uk-UA"/>
              </w:rPr>
              <w:br/>
            </w:r>
            <w:r>
              <w:rPr>
                <w:rFonts w:ascii="Times New Roman" w:hAnsi="Times New Roman" w:cs="Times New Roman"/>
                <w:color w:val="000000"/>
                <w:lang w:eastAsia="uk-UA"/>
              </w:rPr>
              <w:t xml:space="preserve">шестигранной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головкой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Автоматичні розсувні двері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Izovat</w:t>
            </w:r>
            <w:r>
              <w:rPr>
                <w:rFonts w:ascii="Times New Roman" w:hAnsi="Times New Roman" w:cs="Times New Roman"/>
                <w:color w:val="000000"/>
                <w:lang w:eastAsia="uk-UA"/>
              </w:rPr>
              <w:t xml:space="preserve"> 75 FG (75,</w:t>
            </w:r>
            <w:r>
              <w:rPr>
                <w:rFonts w:ascii="Times New Roman" w:hAnsi="Times New Roman" w:cs="Times New Roman"/>
                <w:color w:val="000000"/>
                <w:lang w:eastAsia="uk-UA"/>
              </w:rPr>
              <w:br/>
              <w:t xml:space="preserve">1000х600х50мм-6шт.)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2193,45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Екструзійний</w:t>
            </w:r>
            <w:r>
              <w:rPr>
                <w:rFonts w:ascii="Times New Roman" w:hAnsi="Times New Roman" w:cs="Times New Roman"/>
                <w:color w:val="000000"/>
                <w:lang w:eastAsia="uk-UA"/>
              </w:rPr>
              <w:t xml:space="preserve"> пінополістирол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240х120х40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для дифузора 600х600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Конструкція обрамлення прорізів 340_90мм</w:t>
            </w:r>
            <w:r>
              <w:rPr>
                <w:rFonts w:ascii="Times New Roman" w:hAnsi="Times New Roman" w:cs="Times New Roman"/>
                <w:color w:val="000000"/>
                <w:lang w:eastAsia="uk-UA"/>
              </w:rPr>
              <w:br/>
              <w:t xml:space="preserve">порош.</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2070_900(1000)(700)</w:t>
            </w:r>
            <w:r>
              <w:rPr>
                <w:rFonts w:ascii="Times New Roman" w:hAnsi="Times New Roman" w:cs="Times New Roman"/>
                <w:color w:val="000000"/>
                <w:lang w:eastAsia="uk-UA"/>
              </w:rPr>
              <w:br/>
              <w:t xml:space="preserve">мод.PL-01 в комплекті з ручками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Акустичне панно </w:t>
            </w:r>
            <w:r>
              <w:rPr>
                <w:rFonts w:ascii="Times New Roman" w:hAnsi="Times New Roman" w:cs="Times New Roman"/>
                <w:color w:val="000000"/>
                <w:lang w:eastAsia="uk-UA"/>
              </w:rPr>
              <w:t xml:space="preserve">Openakustik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Eco</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w:t>
            </w:r>
            <w:r>
              <w:rPr>
                <w:rFonts w:ascii="Times New Roman" w:hAnsi="Times New Roman" w:cs="Times New Roman"/>
                <w:color w:val="000000"/>
                <w:lang w:eastAsia="uk-UA"/>
              </w:rPr>
              <w:t xml:space="preserve">Thermatex</w:t>
            </w:r>
            <w:r>
              <w:rPr>
                <w:rFonts w:ascii="Times New Roman" w:hAnsi="Times New Roman" w:cs="Times New Roman"/>
                <w:color w:val="000000"/>
                <w:lang w:eastAsia="uk-UA"/>
              </w:rPr>
              <w:br/>
            </w:r>
            <w:r>
              <w:rPr>
                <w:rFonts w:ascii="Times New Roman" w:hAnsi="Times New Roman" w:cs="Times New Roman"/>
                <w:color w:val="000000"/>
                <w:lang w:eastAsia="uk-UA"/>
              </w:rPr>
              <w:t xml:space="preserve">Feinstratos</w:t>
            </w:r>
            <w:r>
              <w:rPr>
                <w:rFonts w:ascii="Times New Roman" w:hAnsi="Times New Roman" w:cs="Times New Roman"/>
                <w:color w:val="000000"/>
                <w:lang w:eastAsia="uk-UA"/>
              </w:rPr>
              <w:t xml:space="preserve"> 600х600х15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Центральний контролер PACS5A000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41780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w:t>
            </w:r>
            <w:r>
              <w:rPr>
                <w:rFonts w:ascii="Times New Roman" w:hAnsi="Times New Roman" w:cs="Times New Roman"/>
                <w:color w:val="000000"/>
                <w:lang w:eastAsia="uk-UA"/>
              </w:rPr>
              <w:br/>
              <w:t xml:space="preserve">розміри 250х120х65 мм,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0,7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прямокутний підвісний 1250*1250</w:t>
            </w:r>
            <w:r>
              <w:rPr>
                <w:rFonts w:ascii="Times New Roman" w:hAnsi="Times New Roman" w:cs="Times New Roman"/>
                <w:color w:val="000000"/>
                <w:lang w:eastAsia="uk-UA"/>
              </w:rPr>
              <w:br/>
              <w:t xml:space="preserve">h72 b 45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Умuвальнuк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t xml:space="preserve">тумбою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10х200/220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17756,5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w:t>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w:t>
            </w:r>
            <w:r>
              <w:rPr>
                <w:rFonts w:ascii="Times New Roman" w:hAnsi="Times New Roman" w:cs="Times New Roman"/>
                <w:color w:val="000000"/>
                <w:lang w:eastAsia="uk-UA"/>
              </w:rPr>
              <w:t xml:space="preserve">Flotex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by</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Starck</w:t>
            </w:r>
            <w:r>
              <w:rPr>
                <w:rFonts w:ascii="Times New Roman" w:hAnsi="Times New Roman" w:cs="Times New Roman"/>
                <w:color w:val="000000"/>
                <w:lang w:eastAsia="uk-UA"/>
              </w:rPr>
              <w:t xml:space="preserve"> (2,0 м)</w:t>
            </w:r>
            <w:r>
              <w:rPr>
                <w:rFonts w:ascii="Times New Roman" w:hAnsi="Times New Roman" w:cs="Times New Roman"/>
                <w:color w:val="000000"/>
                <w:lang w:eastAsia="uk-UA"/>
              </w:rPr>
              <w:br/>
              <w:t xml:space="preserve">Тип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43,85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Інсталяція для унітазу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Гарячекатана арматурна сталь періодичного</w:t>
            </w:r>
            <w:r>
              <w:rPr>
                <w:rFonts w:ascii="Times New Roman" w:hAnsi="Times New Roman" w:cs="Times New Roman"/>
                <w:color w:val="000000"/>
                <w:lang w:eastAsia="uk-UA"/>
              </w:rPr>
              <w:br/>
              <w:t xml:space="preserve">профілю, клас А-ІІІ,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 / 25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2999,7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Арматурна сталь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3,593602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прямокутний ДП 600х600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w:t>
            </w:r>
            <w:r>
              <w:rPr>
                <w:rFonts w:ascii="Times New Roman" w:hAnsi="Times New Roman" w:cs="Times New Roman"/>
                <w:color w:val="000000"/>
                <w:lang w:eastAsia="uk-UA"/>
              </w:rPr>
              <w:t xml:space="preserve">телеспічний</w:t>
            </w:r>
            <w:r>
              <w:rPr>
                <w:rFonts w:ascii="Times New Roman" w:hAnsi="Times New Roman" w:cs="Times New Roman"/>
                <w:color w:val="000000"/>
                <w:lang w:eastAsia="uk-UA"/>
              </w:rPr>
              <w:t xml:space="preserve"> 235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660,3231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діам.28,58мм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д1800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Віконні блоки рама IT62 63 6210 / </w:t>
            </w:r>
            <w:r>
              <w:rPr>
                <w:rFonts w:ascii="Times New Roman" w:hAnsi="Times New Roman" w:cs="Times New Roman"/>
                <w:color w:val="000000"/>
                <w:lang w:eastAsia="uk-UA"/>
              </w:rPr>
              <w:t xml:space="preserve">створка</w:t>
            </w:r>
            <w:r>
              <w:rPr>
                <w:rFonts w:ascii="Times New Roman" w:hAnsi="Times New Roman" w:cs="Times New Roman"/>
                <w:color w:val="000000"/>
                <w:lang w:eastAsia="uk-UA"/>
              </w:rPr>
              <w:br/>
              <w:t xml:space="preserve">IT62 76 6220 / штапик IT62 (32)_ 6143  4-10-</w:t>
            </w:r>
            <w:r>
              <w:rPr>
                <w:rFonts w:ascii="Times New Roman" w:hAnsi="Times New Roman" w:cs="Times New Roman"/>
                <w:color w:val="000000"/>
                <w:lang w:eastAsia="uk-UA"/>
              </w:rPr>
              <w:br/>
              <w:t xml:space="preserve">4-10-4 (1750_1200мм) з   підвіконням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Т80х55х2,1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L1250 h72 b</w:t>
            </w:r>
            <w:r>
              <w:rPr>
                <w:rFonts w:ascii="Times New Roman" w:hAnsi="Times New Roman" w:cs="Times New Roman"/>
                <w:color w:val="000000"/>
                <w:lang w:eastAsia="uk-UA"/>
              </w:rPr>
              <w:br/>
              <w:t xml:space="preserve">45 32Вт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ізольований,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40х20х2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кріпильний  20х20х1,5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Турбогвинт</w:t>
            </w:r>
            <w:r>
              <w:rPr>
                <w:rFonts w:ascii="Times New Roman" w:hAnsi="Times New Roman" w:cs="Times New Roman"/>
                <w:color w:val="000000"/>
                <w:lang w:eastAsia="uk-UA"/>
              </w:rPr>
              <w:t xml:space="preserve"> по бетону 6,3х100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Адаптер внутрішнього блоку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Жесть</w:t>
            </w:r>
            <w:r>
              <w:rPr>
                <w:rFonts w:ascii="Times New Roman" w:hAnsi="Times New Roman" w:cs="Times New Roman"/>
                <w:color w:val="000000"/>
                <w:lang w:eastAsia="uk-UA"/>
              </w:rPr>
              <w:t xml:space="preserve"> ламінована ПВХ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846,969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підлоговий СЕ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Анкер ВА-V 10х92 А2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w:t>
            </w:r>
            <w:r>
              <w:rPr>
                <w:rFonts w:ascii="Times New Roman" w:hAnsi="Times New Roman" w:cs="Times New Roman"/>
                <w:color w:val="000000"/>
                <w:lang w:eastAsia="uk-UA"/>
              </w:rPr>
              <w:t xml:space="preserve">Europrimer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Mix</w:t>
            </w:r>
            <w:r>
              <w:rPr>
                <w:rFonts w:ascii="Times New Roman" w:hAnsi="Times New Roman" w:cs="Times New Roman"/>
                <w:color w:val="000000"/>
                <w:lang w:eastAsia="uk-UA"/>
              </w:rPr>
              <w:t xml:space="preserve"> - Дисперсійний </w:t>
            </w:r>
            <w:r>
              <w:rPr>
                <w:rFonts w:ascii="Times New Roman" w:hAnsi="Times New Roman" w:cs="Times New Roman"/>
                <w:color w:val="000000"/>
                <w:lang w:eastAsia="uk-UA"/>
              </w:rPr>
              <w:t xml:space="preserve">грунт</w:t>
            </w:r>
            <w:r>
              <w:rPr>
                <w:rFonts w:ascii="Times New Roman" w:hAnsi="Times New Roman" w:cs="Times New Roman"/>
                <w:color w:val="000000"/>
                <w:lang w:eastAsia="uk-UA"/>
              </w:rPr>
              <w:t xml:space="preserve"> / 10</w:t>
            </w:r>
            <w:r>
              <w:rPr>
                <w:rFonts w:ascii="Times New Roman" w:hAnsi="Times New Roman" w:cs="Times New Roman"/>
                <w:color w:val="000000"/>
                <w:lang w:eastAsia="uk-UA"/>
              </w:rPr>
              <w:b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133,65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АН-101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1004,09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1,0кВт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діам.12,7мм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w:t>
            </w:r>
            <w:r>
              <w:rPr>
                <w:rFonts w:ascii="Times New Roman" w:hAnsi="Times New Roman" w:cs="Times New Roman"/>
                <w:color w:val="000000"/>
                <w:lang w:eastAsia="uk-UA"/>
              </w:rPr>
              <w:t xml:space="preserve">Neotex</w:t>
            </w:r>
            <w:r>
              <w:rPr>
                <w:rFonts w:ascii="Times New Roman" w:hAnsi="Times New Roman" w:cs="Times New Roman"/>
                <w:color w:val="000000"/>
                <w:lang w:eastAsia="uk-UA"/>
              </w:rPr>
              <w:t xml:space="preserve"> PU </w:t>
            </w:r>
            <w:r>
              <w:rPr>
                <w:rFonts w:ascii="Times New Roman" w:hAnsi="Times New Roman" w:cs="Times New Roman"/>
                <w:color w:val="000000"/>
                <w:lang w:eastAsia="uk-UA"/>
              </w:rPr>
              <w:t xml:space="preserve">Joint</w:t>
            </w:r>
            <w:r>
              <w:rPr>
                <w:rFonts w:ascii="Times New Roman" w:hAnsi="Times New Roman" w:cs="Times New Roman"/>
                <w:color w:val="000000"/>
                <w:lang w:eastAsia="uk-UA"/>
              </w:rPr>
              <w:t xml:space="preserve">, К=0,2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Дотягувачі</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розпашних</w:t>
            </w:r>
            <w:r>
              <w:rPr>
                <w:rFonts w:ascii="Times New Roman" w:hAnsi="Times New Roman" w:cs="Times New Roman"/>
                <w:color w:val="000000"/>
                <w:lang w:eastAsia="uk-UA"/>
              </w:rPr>
              <w:t xml:space="preserve"> дверей  GEZE TS</w:t>
            </w:r>
            <w:r>
              <w:rPr>
                <w:rFonts w:ascii="Times New Roman" w:hAnsi="Times New Roman" w:cs="Times New Roman"/>
                <w:color w:val="000000"/>
                <w:lang w:eastAsia="uk-UA"/>
              </w:rPr>
              <w:br/>
              <w:t xml:space="preserve">5000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МКЕШ 2х1,5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діам.15,88мм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80х50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1273,5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прямокутний підвісний 2500*1250</w:t>
            </w:r>
            <w:r>
              <w:rPr>
                <w:rFonts w:ascii="Times New Roman" w:hAnsi="Times New Roman" w:cs="Times New Roman"/>
                <w:color w:val="000000"/>
                <w:lang w:eastAsia="uk-UA"/>
              </w:rPr>
              <w:br/>
              <w:t xml:space="preserve">h72 b 45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60х60х40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Sika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Colma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очисник швів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вхідні 2,82*2,4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Відро для паперу з педаллю </w:t>
            </w:r>
            <w:r>
              <w:rPr>
                <w:rFonts w:ascii="Times New Roman" w:hAnsi="Times New Roman" w:cs="Times New Roman"/>
                <w:color w:val="000000"/>
                <w:lang w:eastAsia="uk-UA"/>
              </w:rPr>
              <w:t xml:space="preserve">Simplehuman</w:t>
            </w:r>
            <w:r>
              <w:rPr>
                <w:rFonts w:ascii="Times New Roman" w:hAnsi="Times New Roman" w:cs="Times New Roman"/>
                <w:color w:val="000000"/>
                <w:lang w:eastAsia="uk-UA"/>
              </w:rPr>
              <w:br/>
              <w:t xml:space="preserve">CW2023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br/>
              <w:t xml:space="preserve">баранець 1.5 мм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АН-103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871,02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діам.200мм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 R110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10х160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7311,5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w:t>
            </w:r>
            <w:r>
              <w:rPr>
                <w:rFonts w:ascii="Times New Roman" w:hAnsi="Times New Roman" w:cs="Times New Roman"/>
                <w:color w:val="000000"/>
                <w:lang w:eastAsia="uk-UA"/>
              </w:rPr>
              <w:t xml:space="preserve">Eurosafe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Star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Tack</w:t>
            </w:r>
            <w:r>
              <w:rPr>
                <w:rFonts w:ascii="Times New Roman" w:hAnsi="Times New Roman" w:cs="Times New Roman"/>
                <w:color w:val="000000"/>
                <w:lang w:eastAsia="uk-UA"/>
              </w:rPr>
              <w:t xml:space="preserve"> - Універсальний клей</w:t>
            </w:r>
            <w:r>
              <w:rPr>
                <w:rFonts w:ascii="Times New Roman" w:hAnsi="Times New Roman" w:cs="Times New Roman"/>
                <w:color w:val="000000"/>
                <w:lang w:eastAsia="uk-UA"/>
              </w:rPr>
              <w:br/>
              <w:t xml:space="preserve">/ 13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101,99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20-40 мм, марка</w:t>
            </w:r>
            <w:r>
              <w:rPr>
                <w:rFonts w:ascii="Times New Roman" w:hAnsi="Times New Roman" w:cs="Times New Roman"/>
                <w:color w:val="000000"/>
                <w:lang w:eastAsia="uk-UA"/>
              </w:rPr>
              <w:br/>
              <w:t xml:space="preserve">М600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40,97853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w:t>
            </w:r>
            <w:r>
              <w:rPr>
                <w:rFonts w:ascii="Times New Roman" w:hAnsi="Times New Roman" w:cs="Times New Roman"/>
                <w:color w:val="000000"/>
                <w:lang w:eastAsia="uk-UA"/>
              </w:rPr>
              <w:t xml:space="preserve">ел</w:t>
            </w:r>
            <w:r>
              <w:rPr>
                <w:rFonts w:ascii="Times New Roman" w:hAnsi="Times New Roman" w:cs="Times New Roman"/>
                <w:color w:val="000000"/>
                <w:lang w:eastAsia="uk-UA"/>
              </w:rPr>
              <w:t xml:space="preserve">. 0,75кВт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w:t>
            </w:r>
            <w:r>
              <w:rPr>
                <w:rFonts w:ascii="Times New Roman" w:hAnsi="Times New Roman" w:cs="Times New Roman"/>
                <w:color w:val="000000"/>
                <w:lang w:eastAsia="uk-UA"/>
              </w:rPr>
              <w:br/>
              <w:t xml:space="preserve">типу PT-UMC1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АН-104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871,02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Сушарки для рук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Сітки арматурні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1,127952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Вузли укрупнені монтажні із поліетиленових</w:t>
            </w:r>
            <w:r>
              <w:rPr>
                <w:rFonts w:ascii="Times New Roman" w:hAnsi="Times New Roman" w:cs="Times New Roman"/>
                <w:color w:val="000000"/>
                <w:lang w:eastAsia="uk-UA"/>
              </w:rPr>
              <w:br/>
              <w:t xml:space="preserve">труб для внутрішньої каналізації, діаметр</w:t>
            </w:r>
            <w:r>
              <w:rPr>
                <w:rFonts w:ascii="Times New Roman" w:hAnsi="Times New Roman" w:cs="Times New Roman"/>
                <w:color w:val="000000"/>
                <w:lang w:eastAsia="uk-UA"/>
              </w:rPr>
              <w:br/>
              <w:t xml:space="preserve">100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10,7424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w:t>
            </w:r>
            <w:r>
              <w:rPr>
                <w:rFonts w:ascii="Times New Roman" w:hAnsi="Times New Roman" w:cs="Times New Roman"/>
                <w:color w:val="000000"/>
                <w:lang w:eastAsia="uk-UA"/>
              </w:rPr>
              <w:t xml:space="preserve">керамiчнi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глазурованi</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внутрiшнього</w:t>
            </w:r>
            <w:r>
              <w:rPr>
                <w:rFonts w:ascii="Times New Roman" w:hAnsi="Times New Roman" w:cs="Times New Roman"/>
                <w:color w:val="000000"/>
                <w:lang w:eastAsia="uk-UA"/>
              </w:rPr>
              <w:t xml:space="preserve"> облицювання </w:t>
            </w:r>
            <w:r>
              <w:rPr>
                <w:rFonts w:ascii="Times New Roman" w:hAnsi="Times New Roman" w:cs="Times New Roman"/>
                <w:color w:val="000000"/>
                <w:lang w:eastAsia="uk-UA"/>
              </w:rPr>
              <w:t xml:space="preserve">стiн</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 д25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металева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0,7057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Фреон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L8800 h72 b</w:t>
            </w:r>
            <w:r>
              <w:rPr>
                <w:rFonts w:ascii="Times New Roman" w:hAnsi="Times New Roman" w:cs="Times New Roman"/>
                <w:color w:val="000000"/>
                <w:lang w:eastAsia="uk-UA"/>
              </w:rPr>
              <w:br/>
              <w:t xml:space="preserve">45 115Вт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діам.9,52мм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L650*650 h72</w:t>
            </w:r>
            <w:r>
              <w:rPr>
                <w:rFonts w:ascii="Times New Roman" w:hAnsi="Times New Roman" w:cs="Times New Roman"/>
                <w:color w:val="000000"/>
                <w:lang w:eastAsia="uk-UA"/>
              </w:rPr>
              <w:br/>
              <w:t xml:space="preserve">b 45 115Вт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Д2000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 цементно-</w:t>
            </w:r>
            <w:r>
              <w:rPr>
                <w:rFonts w:ascii="Times New Roman" w:hAnsi="Times New Roman" w:cs="Times New Roman"/>
                <w:color w:val="000000"/>
                <w:lang w:eastAsia="uk-UA"/>
              </w:rPr>
              <w:br/>
              <w:t xml:space="preserve">вапняковий 1:1:6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13,74611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Поліуретановий клей-герметик (600 мл)</w:t>
            </w:r>
            <w:r>
              <w:rPr>
                <w:rFonts w:ascii="Times New Roman" w:hAnsi="Times New Roman" w:cs="Times New Roman"/>
                <w:color w:val="000000"/>
                <w:lang w:eastAsia="uk-UA"/>
              </w:rPr>
              <w:br/>
              <w:t xml:space="preserve">чорний-B</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CD-60 0,6мм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752,58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w:t>
            </w:r>
            <w:r>
              <w:rPr>
                <w:rFonts w:ascii="Times New Roman" w:hAnsi="Times New Roman" w:cs="Times New Roman"/>
                <w:color w:val="000000"/>
                <w:lang w:eastAsia="uk-UA"/>
              </w:rPr>
              <w:br/>
              <w:t xml:space="preserve">довжиною 3,7 м </w:t>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управління дротовий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w:t>
            </w:r>
            <w:r>
              <w:rPr>
                <w:rFonts w:ascii="Times New Roman" w:hAnsi="Times New Roman" w:cs="Times New Roman"/>
                <w:color w:val="000000"/>
                <w:lang w:eastAsia="uk-UA"/>
              </w:rPr>
              <w:br/>
            </w:r>
            <w:r>
              <w:rPr>
                <w:rFonts w:ascii="Times New Roman" w:hAnsi="Times New Roman" w:cs="Times New Roman"/>
                <w:color w:val="000000"/>
                <w:lang w:eastAsia="uk-UA"/>
              </w:rPr>
              <w:t xml:space="preserve">jeveline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TLE55 (2,5 </w:t>
            </w: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Трансівер</w:t>
            </w:r>
            <w:r>
              <w:rPr>
                <w:rFonts w:ascii="Times New Roman" w:hAnsi="Times New Roman" w:cs="Times New Roman"/>
                <w:color w:val="000000"/>
                <w:lang w:eastAsia="uk-UA"/>
              </w:rPr>
              <w:t xml:space="preserve"> оптичний TAA, 1000LX/LC SFP</w:t>
            </w:r>
            <w:r>
              <w:rPr>
                <w:rFonts w:ascii="Times New Roman" w:hAnsi="Times New Roman" w:cs="Times New Roman"/>
                <w:color w:val="000000"/>
                <w:lang w:eastAsia="uk-UA"/>
              </w:rPr>
              <w:br/>
              <w:t xml:space="preserve">(10km </w:t>
            </w:r>
            <w:r>
              <w:rPr>
                <w:rFonts w:ascii="Times New Roman" w:hAnsi="Times New Roman" w:cs="Times New Roman"/>
                <w:color w:val="000000"/>
                <w:lang w:eastAsia="uk-UA"/>
              </w:rPr>
              <w:t xml:space="preserve">over</w:t>
            </w:r>
            <w:r>
              <w:rPr>
                <w:rFonts w:ascii="Times New Roman" w:hAnsi="Times New Roman" w:cs="Times New Roman"/>
                <w:color w:val="000000"/>
                <w:lang w:eastAsia="uk-UA"/>
              </w:rPr>
              <w:t xml:space="preserve"> SMF, 1310nm), AT-SPLX10/E, </w:t>
            </w:r>
            <w:r>
              <w:rPr>
                <w:rFonts w:ascii="Times New Roman" w:hAnsi="Times New Roman" w:cs="Times New Roman"/>
                <w:color w:val="000000"/>
                <w:lang w:eastAsia="uk-UA"/>
              </w:rPr>
              <w:br/>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Telesis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Рукава поливальні,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профіль АН-102 RAL</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247,66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каучукова 50мм/15м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Електрозащіпка</w:t>
            </w:r>
            <w:r>
              <w:rPr>
                <w:rFonts w:ascii="Times New Roman" w:hAnsi="Times New Roman" w:cs="Times New Roman"/>
                <w:color w:val="000000"/>
                <w:lang w:eastAsia="uk-UA"/>
              </w:rPr>
              <w:t xml:space="preserve"> GEZE 4020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30х30х2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діам.19,05мм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паперових рушників </w:t>
            </w:r>
            <w:r>
              <w:rPr>
                <w:rFonts w:ascii="Times New Roman" w:hAnsi="Times New Roman" w:cs="Times New Roman"/>
                <w:color w:val="000000"/>
                <w:lang w:eastAsia="uk-UA"/>
              </w:rPr>
              <w:t xml:space="preserve">Midi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Front</w:t>
            </w:r>
            <w:r>
              <w:rPr>
                <w:rFonts w:ascii="Times New Roman" w:hAnsi="Times New Roman" w:cs="Times New Roman"/>
                <w:color w:val="000000"/>
                <w:lang w:eastAsia="uk-UA"/>
              </w:rPr>
              <w:br/>
            </w:r>
            <w:r>
              <w:rPr>
                <w:rFonts w:ascii="Times New Roman" w:hAnsi="Times New Roman" w:cs="Times New Roman"/>
                <w:color w:val="000000"/>
                <w:lang w:eastAsia="uk-UA"/>
              </w:rPr>
              <w:t xml:space="preserve">Opening</w:t>
            </w:r>
            <w:r>
              <w:rPr>
                <w:rFonts w:ascii="Times New Roman" w:hAnsi="Times New Roman" w:cs="Times New Roman"/>
                <w:color w:val="000000"/>
                <w:lang w:eastAsia="uk-UA"/>
              </w:rPr>
              <w:t xml:space="preserve"> DT0303СS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Дозатор рідкого мила </w:t>
            </w:r>
            <w:r>
              <w:rPr>
                <w:rFonts w:ascii="Times New Roman" w:hAnsi="Times New Roman" w:cs="Times New Roman"/>
                <w:color w:val="000000"/>
                <w:lang w:eastAsia="uk-UA"/>
              </w:rPr>
              <w:t xml:space="preserve">Mar</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Plast</w:t>
            </w:r>
            <w:r>
              <w:rPr>
                <w:rFonts w:ascii="Times New Roman" w:hAnsi="Times New Roman" w:cs="Times New Roman"/>
                <w:color w:val="000000"/>
                <w:lang w:eastAsia="uk-UA"/>
              </w:rPr>
              <w:t xml:space="preserve"> 714 </w:t>
            </w:r>
            <w:r>
              <w:rPr>
                <w:rFonts w:ascii="Times New Roman" w:hAnsi="Times New Roman" w:cs="Times New Roman"/>
                <w:color w:val="000000"/>
                <w:lang w:eastAsia="uk-UA"/>
              </w:rPr>
              <w:t xml:space="preserve">Inox</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(780мл)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87,738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Прокат кутовий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0,43452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L2500 h72 b 45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2058,84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w:t>
            </w:r>
            <w:r>
              <w:rPr>
                <w:rFonts w:ascii="Times New Roman" w:hAnsi="Times New Roman" w:cs="Times New Roman"/>
                <w:color w:val="000000"/>
                <w:lang w:eastAsia="uk-UA"/>
              </w:rPr>
              <w:t xml:space="preserve">Isover</w:t>
            </w:r>
            <w:r>
              <w:rPr>
                <w:rFonts w:ascii="Times New Roman" w:hAnsi="Times New Roman" w:cs="Times New Roman"/>
                <w:color w:val="000000"/>
                <w:lang w:eastAsia="uk-UA"/>
              </w:rPr>
              <w:t xml:space="preserve"> ЕКО</w:t>
            </w:r>
            <w:r>
              <w:rPr>
                <w:rFonts w:ascii="Times New Roman" w:hAnsi="Times New Roman" w:cs="Times New Roman"/>
                <w:color w:val="000000"/>
                <w:lang w:eastAsia="uk-UA"/>
              </w:rPr>
              <w:br/>
              <w:t xml:space="preserve">1х100х1200х8000 мм 100 мм 9,6 </w:t>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Низькотемпературний комплект PRVC2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Пiддон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дyшoвuй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мiлкuй</w:t>
            </w:r>
            <w:r>
              <w:rPr>
                <w:rFonts w:ascii="Times New Roman" w:hAnsi="Times New Roman" w:cs="Times New Roman"/>
                <w:color w:val="000000"/>
                <w:lang w:eastAsia="uk-UA"/>
              </w:rPr>
              <w:t xml:space="preserve"> з </w:t>
            </w:r>
            <w:r>
              <w:rPr>
                <w:rFonts w:ascii="Times New Roman" w:hAnsi="Times New Roman" w:cs="Times New Roman"/>
                <w:color w:val="000000"/>
                <w:lang w:eastAsia="uk-UA"/>
              </w:rPr>
              <w:t xml:space="preserve">сuфоном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зрiвнювачем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потенцiалiв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кабiною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Д1500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-панель укомплектована - 19'' - 1U – кат.</w:t>
            </w:r>
            <w:r>
              <w:rPr>
                <w:rFonts w:ascii="Times New Roman" w:hAnsi="Times New Roman" w:cs="Times New Roman"/>
                <w:color w:val="000000"/>
                <w:lang w:eastAsia="uk-UA"/>
              </w:rPr>
              <w:br/>
              <w:t xml:space="preserve"> 6 - FTP - 24 x RJ 45,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w:t>
            </w:r>
            <w:r>
              <w:rPr>
                <w:rFonts w:ascii="Times New Roman" w:hAnsi="Times New Roman" w:cs="Times New Roman"/>
                <w:color w:val="000000"/>
                <w:lang w:eastAsia="uk-UA"/>
              </w:rPr>
              <w:t xml:space="preserve">полівінілхлоридний</w:t>
            </w:r>
            <w:r>
              <w:rPr>
                <w:rFonts w:ascii="Times New Roman" w:hAnsi="Times New Roman" w:cs="Times New Roman"/>
                <w:color w:val="000000"/>
                <w:lang w:eastAsia="uk-UA"/>
              </w:rPr>
              <w:t xml:space="preserve"> (шнур)</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119,52138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140х50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 Ореол-1 R-11 фундаментна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251,81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діам.41,3мм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30,94506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(2кг)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161,49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діам.6,35мм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Вібро</w:t>
            </w:r>
            <w:r>
              <w:rPr>
                <w:rFonts w:ascii="Times New Roman" w:hAnsi="Times New Roman" w:cs="Times New Roman"/>
                <w:color w:val="000000"/>
                <w:lang w:eastAsia="uk-UA"/>
              </w:rPr>
              <w:t xml:space="preserve"> Фікс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Модуль зовнішнього сигналу PDRYCB400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діам.34,9мм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панель для блоків касетного</w:t>
            </w:r>
            <w:r>
              <w:rPr>
                <w:rFonts w:ascii="Times New Roman" w:hAnsi="Times New Roman" w:cs="Times New Roman"/>
                <w:color w:val="000000"/>
                <w:lang w:eastAsia="uk-UA"/>
              </w:rPr>
              <w:br/>
              <w:t xml:space="preserve">типу PT-QAGW0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опалубки, ширина 300-750 мм,</w:t>
            </w:r>
            <w:r>
              <w:rPr>
                <w:rFonts w:ascii="Times New Roman" w:hAnsi="Times New Roman" w:cs="Times New Roman"/>
                <w:color w:val="000000"/>
                <w:lang w:eastAsia="uk-UA"/>
              </w:rPr>
              <w:br/>
              <w:t xml:space="preserve">товщина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38,0472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Йоршик</w:t>
            </w:r>
            <w:r>
              <w:rPr>
                <w:rFonts w:ascii="Times New Roman" w:hAnsi="Times New Roman" w:cs="Times New Roman"/>
                <w:color w:val="000000"/>
                <w:lang w:eastAsia="uk-UA"/>
              </w:rPr>
              <w:t xml:space="preserve"> для унітазів </w:t>
            </w:r>
            <w:r>
              <w:rPr>
                <w:rFonts w:ascii="Times New Roman" w:hAnsi="Times New Roman" w:cs="Times New Roman"/>
                <w:color w:val="000000"/>
                <w:lang w:eastAsia="uk-UA"/>
              </w:rPr>
              <w:t xml:space="preserve">Stella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Classic</w:t>
            </w:r>
            <w:r>
              <w:rPr>
                <w:rFonts w:ascii="Times New Roman" w:hAnsi="Times New Roman" w:cs="Times New Roman"/>
                <w:color w:val="000000"/>
                <w:lang w:eastAsia="uk-UA"/>
              </w:rPr>
              <w:t xml:space="preserve"> 07.433-SB</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313,33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Припій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Урна для сміття з кришкою та тримачем</w:t>
            </w:r>
            <w:r>
              <w:rPr>
                <w:rFonts w:ascii="Times New Roman" w:hAnsi="Times New Roman" w:cs="Times New Roman"/>
                <w:color w:val="000000"/>
                <w:lang w:eastAsia="uk-UA"/>
              </w:rPr>
              <w:br/>
              <w:t xml:space="preserve">мішка R-LINE M 811S</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ARBLN03321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 6 STP 1 мод</w:t>
            </w:r>
            <w:r>
              <w:rPr>
                <w:rFonts w:ascii="Times New Roman" w:hAnsi="Times New Roman" w:cs="Times New Roman"/>
                <w:color w:val="000000"/>
                <w:lang w:eastAsia="uk-UA"/>
              </w:rPr>
              <w:br/>
              <w:t xml:space="preserve">біла, </w:t>
            </w:r>
            <w:r>
              <w:rPr>
                <w:rFonts w:ascii="Times New Roman" w:hAnsi="Times New Roman" w:cs="Times New Roman"/>
                <w:color w:val="000000"/>
                <w:lang w:eastAsia="uk-UA"/>
              </w:rPr>
              <w:t xml:space="preserve">Mosaic</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2м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336,86147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Термостатдо</w:t>
            </w:r>
            <w:r>
              <w:rPr>
                <w:rFonts w:ascii="Times New Roman" w:hAnsi="Times New Roman" w:cs="Times New Roman"/>
                <w:color w:val="000000"/>
                <w:lang w:eastAsia="uk-UA"/>
              </w:rPr>
              <w:t xml:space="preserve"> конвектора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w:t>
            </w:r>
            <w:r>
              <w:rPr>
                <w:rFonts w:ascii="Times New Roman" w:hAnsi="Times New Roman" w:cs="Times New Roman"/>
                <w:color w:val="000000"/>
                <w:lang w:eastAsia="uk-UA"/>
              </w:rPr>
              <w:t xml:space="preserve">кварцевий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7,32654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вогнетривка FIX EI60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ротації KPK1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тефлонова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туалетного паперу </w:t>
            </w:r>
            <w:r>
              <w:rPr>
                <w:rFonts w:ascii="Times New Roman" w:hAnsi="Times New Roman" w:cs="Times New Roman"/>
                <w:color w:val="000000"/>
                <w:lang w:eastAsia="uk-UA"/>
              </w:rPr>
              <w:t xml:space="preserve">MEDIClinics</w:t>
            </w:r>
            <w:r>
              <w:rPr>
                <w:rFonts w:ascii="Times New Roman" w:hAnsi="Times New Roman" w:cs="Times New Roman"/>
                <w:color w:val="000000"/>
                <w:lang w:eastAsia="uk-UA"/>
              </w:rPr>
              <w:br/>
              <w:t xml:space="preserve">PR2783C</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для дифузора 460х460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1м Кат. 6, синій,</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Диспенсер</w:t>
            </w:r>
            <w:r>
              <w:rPr>
                <w:rFonts w:ascii="Times New Roman" w:hAnsi="Times New Roman" w:cs="Times New Roman"/>
                <w:color w:val="000000"/>
                <w:lang w:eastAsia="uk-UA"/>
              </w:rPr>
              <w:t xml:space="preserve"> аерозольний </w:t>
            </w:r>
            <w:r>
              <w:rPr>
                <w:rFonts w:ascii="Times New Roman" w:hAnsi="Times New Roman" w:cs="Times New Roman"/>
                <w:color w:val="000000"/>
                <w:lang w:eastAsia="uk-UA"/>
              </w:rPr>
              <w:t xml:space="preserve">Oasis</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Mini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Inox</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Унimаз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керамiчнuй</w:t>
            </w:r>
            <w:r>
              <w:rPr>
                <w:rFonts w:ascii="Times New Roman" w:hAnsi="Times New Roman" w:cs="Times New Roman"/>
                <w:color w:val="000000"/>
                <w:lang w:eastAsia="uk-UA"/>
              </w:rPr>
              <w:t xml:space="preserve"> під інсталяцію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прямокутний ДП 460х460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d16/10,7мм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Опора покрівельна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діам.22,2мм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балон 40л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зі </w:t>
            </w:r>
            <w:r>
              <w:rPr>
                <w:rFonts w:ascii="Times New Roman" w:hAnsi="Times New Roman" w:cs="Times New Roman"/>
                <w:color w:val="000000"/>
                <w:lang w:eastAsia="uk-UA"/>
              </w:rPr>
              <w:t xml:space="preserve">спускником</w:t>
            </w:r>
            <w:r>
              <w:rPr>
                <w:rFonts w:ascii="Times New Roman" w:hAnsi="Times New Roman" w:cs="Times New Roman"/>
                <w:color w:val="000000"/>
                <w:lang w:eastAsia="uk-UA"/>
              </w:rPr>
              <w:t xml:space="preserve"> 1/2" ВВ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41х41х1000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вентиляційна 350х200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Азот для зварювання, балон 40л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K-FLEX 003x050-15 ST</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50х100 мм, ДКС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Профнастил</w:t>
            </w:r>
            <w:r>
              <w:rPr>
                <w:rFonts w:ascii="Times New Roman" w:hAnsi="Times New Roman" w:cs="Times New Roman"/>
                <w:color w:val="000000"/>
                <w:lang w:eastAsia="uk-UA"/>
              </w:rPr>
              <w:t xml:space="preserve"> ПК 35, товщ.0,5мм, RAL7024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PWLSSB21H</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UD-27 0,6мм 0,55мм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420,43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до конвектора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вологостійкі 12,5 мм</w:t>
            </w:r>
            <w:r>
              <w:rPr>
                <w:rFonts w:ascii="Times New Roman" w:hAnsi="Times New Roman" w:cs="Times New Roman"/>
                <w:color w:val="000000"/>
                <w:lang w:eastAsia="uk-UA"/>
              </w:rPr>
              <w:br/>
              <w:t xml:space="preserve">1200х3000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DAMP PROOF SLIM ECO 1200</w:t>
            </w:r>
            <w:r>
              <w:rPr>
                <w:rFonts w:ascii="Times New Roman" w:hAnsi="Times New Roman" w:cs="Times New Roman"/>
                <w:color w:val="000000"/>
                <w:lang w:eastAsia="uk-UA"/>
              </w:rPr>
              <w:br/>
              <w:t xml:space="preserve">36W 4000K</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1-1/4"</w:t>
            </w:r>
            <w:r>
              <w:rPr>
                <w:rFonts w:ascii="Times New Roman" w:hAnsi="Times New Roman" w:cs="Times New Roman"/>
                <w:color w:val="000000"/>
                <w:lang w:eastAsia="uk-UA"/>
              </w:rPr>
              <w:br/>
              <w:t xml:space="preserve">3В ручка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Нетканий </w:t>
            </w:r>
            <w:r>
              <w:rPr>
                <w:rFonts w:ascii="Times New Roman" w:hAnsi="Times New Roman" w:cs="Times New Roman"/>
                <w:color w:val="000000"/>
                <w:lang w:eastAsia="uk-UA"/>
              </w:rPr>
              <w:t xml:space="preserve">геотекстиль</w:t>
            </w:r>
            <w:r>
              <w:rPr>
                <w:rFonts w:ascii="Times New Roman" w:hAnsi="Times New Roman" w:cs="Times New Roman"/>
                <w:color w:val="000000"/>
                <w:lang w:eastAsia="uk-UA"/>
              </w:rPr>
              <w:t xml:space="preserve"> по типу </w:t>
            </w:r>
            <w:r>
              <w:rPr>
                <w:rFonts w:ascii="Times New Roman" w:hAnsi="Times New Roman" w:cs="Times New Roman"/>
                <w:color w:val="000000"/>
                <w:lang w:eastAsia="uk-UA"/>
              </w:rPr>
              <w:t xml:space="preserve">Тураг</w:t>
            </w:r>
            <w:r>
              <w:rPr>
                <w:rFonts w:ascii="Times New Roman" w:hAnsi="Times New Roman" w:cs="Times New Roman"/>
                <w:color w:val="000000"/>
                <w:lang w:eastAsia="uk-UA"/>
              </w:rPr>
              <w:t xml:space="preserve"> SF 32</w:t>
            </w:r>
            <w:r>
              <w:rPr>
                <w:rFonts w:ascii="Times New Roman" w:hAnsi="Times New Roman" w:cs="Times New Roman"/>
                <w:color w:val="000000"/>
                <w:lang w:eastAsia="uk-UA"/>
              </w:rPr>
              <w:br/>
              <w:t xml:space="preserve">"PRO"</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206,49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w:t>
            </w:r>
            <w:r>
              <w:rPr>
                <w:rFonts w:ascii="Times New Roman" w:hAnsi="Times New Roman" w:cs="Times New Roman"/>
                <w:color w:val="000000"/>
                <w:lang w:eastAsia="uk-UA"/>
              </w:rPr>
              <w:t xml:space="preserve">підвішуванния</w:t>
            </w:r>
            <w:r>
              <w:rPr>
                <w:rFonts w:ascii="Times New Roman" w:hAnsi="Times New Roman" w:cs="Times New Roman"/>
                <w:color w:val="000000"/>
                <w:lang w:eastAsia="uk-UA"/>
              </w:rPr>
              <w:t xml:space="preserve"> гофри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двухсторонній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діам.38,1мм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 гумовий напірний з нитяним</w:t>
            </w:r>
            <w:r>
              <w:rPr>
                <w:rFonts w:ascii="Times New Roman" w:hAnsi="Times New Roman" w:cs="Times New Roman"/>
                <w:color w:val="000000"/>
                <w:lang w:eastAsia="uk-UA"/>
              </w:rPr>
              <w:br/>
              <w:t xml:space="preserve">підсиленням, неармований, для</w:t>
            </w:r>
            <w:r>
              <w:rPr>
                <w:rFonts w:ascii="Times New Roman" w:hAnsi="Times New Roman" w:cs="Times New Roman"/>
                <w:color w:val="000000"/>
                <w:lang w:eastAsia="uk-UA"/>
              </w:rPr>
              <w:br/>
              <w:t xml:space="preserve">газоподібних робочих  середовищ, робочий</w:t>
            </w:r>
            <w:r>
              <w:rPr>
                <w:rFonts w:ascii="Times New Roman" w:hAnsi="Times New Roman" w:cs="Times New Roman"/>
                <w:color w:val="000000"/>
                <w:lang w:eastAsia="uk-UA"/>
              </w:rPr>
              <w:br/>
              <w:t xml:space="preserve">тиск 6,3 кг\см3,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накладок на унітаз </w:t>
            </w:r>
            <w:r>
              <w:rPr>
                <w:rFonts w:ascii="Times New Roman" w:hAnsi="Times New Roman" w:cs="Times New Roman"/>
                <w:color w:val="000000"/>
                <w:lang w:eastAsia="uk-UA"/>
              </w:rPr>
              <w:t xml:space="preserve">Atma</w:t>
            </w:r>
            <w:r>
              <w:rPr>
                <w:rFonts w:ascii="Times New Roman" w:hAnsi="Times New Roman" w:cs="Times New Roman"/>
                <w:color w:val="000000"/>
                <w:lang w:eastAsia="uk-UA"/>
              </w:rPr>
              <w:t xml:space="preserve"> S-</w:t>
            </w:r>
            <w:r>
              <w:rPr>
                <w:rFonts w:ascii="Times New Roman" w:hAnsi="Times New Roman" w:cs="Times New Roman"/>
                <w:color w:val="000000"/>
                <w:lang w:eastAsia="uk-UA"/>
              </w:rPr>
              <w:t xml:space="preserve">Line</w:t>
            </w:r>
            <w:r>
              <w:rPr>
                <w:rFonts w:ascii="Times New Roman" w:hAnsi="Times New Roman" w:cs="Times New Roman"/>
                <w:color w:val="000000"/>
                <w:lang w:eastAsia="uk-UA"/>
              </w:rPr>
              <w:br/>
              <w:t xml:space="preserve">D222S </w:t>
            </w:r>
            <w:r>
              <w:rPr>
                <w:rFonts w:ascii="Times New Roman" w:hAnsi="Times New Roman" w:cs="Times New Roman"/>
                <w:color w:val="000000"/>
                <w:lang w:eastAsia="uk-UA"/>
              </w:rPr>
              <w:t xml:space="preserve">maxi</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дротяна ткана з квадратними</w:t>
            </w:r>
            <w:r>
              <w:rPr>
                <w:rFonts w:ascii="Times New Roman" w:hAnsi="Times New Roman" w:cs="Times New Roman"/>
                <w:color w:val="000000"/>
                <w:lang w:eastAsia="uk-UA"/>
              </w:rPr>
              <w:br/>
              <w:t xml:space="preserve">чарунками N 05 без покриття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32,11481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Перемички з/б марки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суміш  (жорстка)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CR</w:t>
            </w:r>
            <w:r>
              <w:rPr>
                <w:rFonts w:ascii="Times New Roman" w:hAnsi="Times New Roman" w:cs="Times New Roman"/>
                <w:color w:val="000000"/>
                <w:lang w:eastAsia="uk-UA"/>
              </w:rPr>
              <w:br/>
              <w:t xml:space="preserve">65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 ПП бурт </w:t>
            </w:r>
            <w:r>
              <w:rPr>
                <w:rFonts w:ascii="Times New Roman" w:hAnsi="Times New Roman" w:cs="Times New Roman"/>
                <w:color w:val="000000"/>
                <w:lang w:eastAsia="uk-UA"/>
              </w:rPr>
              <w:t xml:space="preserve">швид</w:t>
            </w:r>
            <w:r>
              <w:rPr>
                <w:rFonts w:ascii="Times New Roman" w:hAnsi="Times New Roman" w:cs="Times New Roman"/>
                <w:color w:val="000000"/>
                <w:lang w:eastAsia="uk-UA"/>
              </w:rPr>
              <w:t xml:space="preserve">. монтаж</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6266,67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Прокат штабовий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0,16524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175,44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w:t>
            </w:r>
            <w:r>
              <w:rPr>
                <w:rFonts w:ascii="Times New Roman" w:hAnsi="Times New Roman" w:cs="Times New Roman"/>
                <w:color w:val="000000"/>
                <w:lang w:eastAsia="uk-UA"/>
              </w:rPr>
              <w:br/>
              <w:t xml:space="preserve">кільцями 1U,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подвійна RJ45 кат.6 STP,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w:t>
            </w:r>
            <w:r>
              <w:rPr>
                <w:rFonts w:ascii="Times New Roman" w:hAnsi="Times New Roman" w:cs="Times New Roman"/>
                <w:color w:val="000000"/>
                <w:lang w:eastAsia="uk-UA"/>
              </w:rPr>
              <w:br/>
              <w:t xml:space="preserve">20мм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С8/10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3,5х9,5 </w:t>
            </w:r>
            <w:r>
              <w:rPr>
                <w:rFonts w:ascii="Times New Roman" w:hAnsi="Times New Roman" w:cs="Times New Roman"/>
                <w:color w:val="000000"/>
                <w:lang w:eastAsia="uk-UA"/>
              </w:rPr>
              <w:t xml:space="preserve">цб</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16293,33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877,33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Шипоподібна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геомембрана</w:t>
            </w:r>
            <w:r>
              <w:rPr>
                <w:rFonts w:ascii="Times New Roman" w:hAnsi="Times New Roman" w:cs="Times New Roman"/>
                <w:color w:val="000000"/>
                <w:lang w:eastAsia="uk-UA"/>
              </w:rPr>
              <w:t xml:space="preserve">  400G 2x20м 40</w:t>
            </w:r>
            <w:r>
              <w:rPr>
                <w:rFonts w:ascii="Times New Roman" w:hAnsi="Times New Roman" w:cs="Times New Roman"/>
                <w:color w:val="000000"/>
                <w:lang w:eastAsia="uk-UA"/>
              </w:rPr>
              <w:br/>
            </w:r>
            <w:r>
              <w:rPr>
                <w:rFonts w:ascii="Times New Roman" w:hAnsi="Times New Roman" w:cs="Times New Roman"/>
                <w:color w:val="000000"/>
                <w:lang w:eastAsia="uk-UA"/>
              </w:rPr>
              <w:t xml:space="preserve">кв.м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алюмінієва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Мінеральна вата (t=100мм)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44 мм і</w:t>
            </w:r>
            <w:r>
              <w:rPr>
                <w:rFonts w:ascii="Times New Roman" w:hAnsi="Times New Roman" w:cs="Times New Roman"/>
                <w:color w:val="000000"/>
                <w:lang w:eastAsia="uk-UA"/>
              </w:rPr>
              <w:br/>
              <w:t xml:space="preserve">більше, ІІІ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1,128123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Дзеркало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L3500 h72 b</w:t>
            </w:r>
            <w:r>
              <w:rPr>
                <w:rFonts w:ascii="Times New Roman" w:hAnsi="Times New Roman" w:cs="Times New Roman"/>
                <w:color w:val="000000"/>
                <w:lang w:eastAsia="uk-UA"/>
              </w:rPr>
              <w:br/>
              <w:t xml:space="preserve">45 115Вт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0,04267925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50х50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0,1794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30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 xml:space="preserve">5 м, ширина 75-150 мм, товщина 25 мм, ІІІ</w:t>
            </w:r>
            <w:r>
              <w:rPr>
                <w:rFonts w:ascii="Times New Roman" w:hAnsi="Times New Roman" w:cs="Times New Roman"/>
                <w:color w:val="000000"/>
                <w:lang w:eastAsia="uk-UA"/>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0,982813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 3В</w:t>
            </w:r>
            <w:r>
              <w:rPr>
                <w:rFonts w:ascii="Times New Roman" w:hAnsi="Times New Roman" w:cs="Times New Roman"/>
                <w:color w:val="000000"/>
                <w:lang w:eastAsia="uk-UA"/>
              </w:rPr>
              <w:br/>
              <w:t xml:space="preserve">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DW основа 100 мм,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LED DL ECOCLASS 175 круг</w:t>
            </w:r>
            <w:r>
              <w:rPr>
                <w:rFonts w:ascii="Times New Roman" w:hAnsi="Times New Roman" w:cs="Times New Roman"/>
                <w:color w:val="000000"/>
                <w:lang w:eastAsia="uk-UA"/>
              </w:rPr>
              <w:br/>
              <w:t xml:space="preserve">18W/840  IP44 WT </w:t>
            </w:r>
            <w:r>
              <w:rPr>
                <w:rFonts w:ascii="Times New Roman" w:hAnsi="Times New Roman" w:cs="Times New Roman"/>
                <w:color w:val="000000"/>
                <w:lang w:eastAsia="uk-UA"/>
              </w:rPr>
              <w:t xml:space="preserve">Ledvance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вогнетривка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Стояки інвентарні металеві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0,103454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2,8615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Muйкa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iз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нержавiючої</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сmалі</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пляшковuм</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сuфоном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RJ45 FTP 3м Кат. 6,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1189,5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діам.25,4мм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 0,55 3м.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Анемостат</w:t>
            </w:r>
            <w:r>
              <w:rPr>
                <w:rFonts w:ascii="Times New Roman" w:hAnsi="Times New Roman" w:cs="Times New Roman"/>
                <w:color w:val="000000"/>
                <w:lang w:eastAsia="uk-UA"/>
              </w:rPr>
              <w:t xml:space="preserve"> d200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6х40мм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w:t>
            </w:r>
            <w:r>
              <w:rPr>
                <w:rFonts w:ascii="Times New Roman" w:hAnsi="Times New Roman" w:cs="Times New Roman"/>
                <w:color w:val="000000"/>
                <w:lang w:eastAsia="uk-UA"/>
              </w:rPr>
              <w:t xml:space="preserve">-корд  XGLO, </w:t>
            </w:r>
            <w:r>
              <w:rPr>
                <w:rFonts w:ascii="Times New Roman" w:hAnsi="Times New Roman" w:cs="Times New Roman"/>
                <w:color w:val="000000"/>
                <w:lang w:eastAsia="uk-UA"/>
              </w:rPr>
              <w:t xml:space="preserve">duplex</w:t>
            </w:r>
            <w:r>
              <w:rPr>
                <w:rFonts w:ascii="Times New Roman" w:hAnsi="Times New Roman" w:cs="Times New Roman"/>
                <w:color w:val="000000"/>
                <w:lang w:eastAsia="uk-UA"/>
              </w:rPr>
              <w:t xml:space="preserve"> SM, 2 м, LC-SC,</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1/2"</w:t>
            </w:r>
            <w:r>
              <w:rPr>
                <w:rFonts w:ascii="Times New Roman" w:hAnsi="Times New Roman" w:cs="Times New Roman"/>
                <w:color w:val="000000"/>
                <w:lang w:eastAsia="uk-UA"/>
              </w:rPr>
              <w:br/>
              <w:t xml:space="preserve">3В 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поливу FADO 1/2'' </w:t>
            </w:r>
            <w:r>
              <w:rPr>
                <w:rFonts w:ascii="Times New Roman" w:hAnsi="Times New Roman" w:cs="Times New Roman"/>
                <w:color w:val="000000"/>
                <w:lang w:eastAsia="uk-UA"/>
              </w:rPr>
              <w:t xml:space="preserve">зовнiшнiй</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Полиця для душових кабін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w:t>
            </w:r>
            <w:r>
              <w:rPr>
                <w:rFonts w:ascii="Times New Roman" w:hAnsi="Times New Roman" w:cs="Times New Roman"/>
                <w:color w:val="000000"/>
                <w:lang w:eastAsia="uk-UA"/>
              </w:rPr>
              <w:t xml:space="preserve">самонарізний</w:t>
            </w:r>
            <w:r>
              <w:rPr>
                <w:rFonts w:ascii="Times New Roman" w:hAnsi="Times New Roman" w:cs="Times New Roman"/>
                <w:color w:val="000000"/>
                <w:lang w:eastAsia="uk-UA"/>
              </w:rPr>
              <w:t xml:space="preserve"> TN25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683,9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д.20 х 2,8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Крiплення</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полiпропiленовuх</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mрубопроводiв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w:t>
            </w:r>
            <w:r>
              <w:rPr>
                <w:rFonts w:ascii="Times New Roman" w:hAnsi="Times New Roman" w:cs="Times New Roman"/>
                <w:color w:val="000000"/>
                <w:lang w:eastAsia="uk-UA"/>
              </w:rPr>
              <w:t xml:space="preserve">stabi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glass</w:t>
            </w:r>
            <w:r>
              <w:rPr>
                <w:rFonts w:ascii="Times New Roman" w:hAnsi="Times New Roman" w:cs="Times New Roman"/>
                <w:color w:val="000000"/>
                <w:lang w:eastAsia="uk-UA"/>
              </w:rPr>
              <w:t xml:space="preserve"> PN 16 д.25 х 3,5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587,3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кріплення конвекторів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Наличники, тип Н-1, Н-2, розмір 13х34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Перфострічка, 20мм*25м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w:t>
            </w:r>
            <w:r>
              <w:rPr>
                <w:rFonts w:ascii="Times New Roman" w:hAnsi="Times New Roman" w:cs="Times New Roman"/>
                <w:color w:val="000000"/>
                <w:lang w:eastAsia="uk-UA"/>
              </w:rPr>
              <w:t xml:space="preserve">полuвальнuй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внympiшнiй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Фиксатори</w:t>
            </w:r>
            <w:r>
              <w:rPr>
                <w:rFonts w:ascii="Times New Roman" w:hAnsi="Times New Roman" w:cs="Times New Roman"/>
                <w:color w:val="000000"/>
                <w:lang w:eastAsia="uk-UA"/>
              </w:rPr>
              <w:t xml:space="preserve"> захисного шару для арматури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w:t>
            </w:r>
            <w:r>
              <w:rPr>
                <w:rFonts w:ascii="Times New Roman" w:hAnsi="Times New Roman" w:cs="Times New Roman"/>
                <w:color w:val="000000"/>
                <w:lang w:eastAsia="uk-UA"/>
              </w:rPr>
              <w:t xml:space="preserve">ущільнувальний</w:t>
            </w:r>
            <w:r>
              <w:rPr>
                <w:rFonts w:ascii="Times New Roman" w:hAnsi="Times New Roman" w:cs="Times New Roman"/>
                <w:color w:val="000000"/>
                <w:lang w:eastAsia="uk-UA"/>
              </w:rPr>
              <w:t xml:space="preserve"> поліетиленовий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М75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6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0,02142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управління </w:t>
            </w:r>
            <w:r>
              <w:rPr>
                <w:rFonts w:ascii="Times New Roman" w:hAnsi="Times New Roman" w:cs="Times New Roman"/>
                <w:color w:val="000000"/>
                <w:lang w:eastAsia="uk-UA"/>
              </w:rPr>
              <w:t xml:space="preserve">группою</w:t>
            </w:r>
            <w:r>
              <w:rPr>
                <w:rFonts w:ascii="Times New Roman" w:hAnsi="Times New Roman" w:cs="Times New Roman"/>
                <w:color w:val="000000"/>
                <w:lang w:eastAsia="uk-UA"/>
              </w:rPr>
              <w:t xml:space="preserve"> блоків</w:t>
            </w:r>
            <w:r>
              <w:rPr>
                <w:rFonts w:ascii="Times New Roman" w:hAnsi="Times New Roman" w:cs="Times New Roman"/>
                <w:color w:val="000000"/>
                <w:lang w:eastAsia="uk-UA"/>
              </w:rPr>
              <w:br/>
              <w:t xml:space="preserve">PZCWRCG3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3/4"</w:t>
            </w:r>
            <w:r>
              <w:rPr>
                <w:rFonts w:ascii="Times New Roman" w:hAnsi="Times New Roman" w:cs="Times New Roman"/>
                <w:color w:val="000000"/>
                <w:lang w:eastAsia="uk-UA"/>
              </w:rPr>
              <w:br/>
              <w:t xml:space="preserve">3В метелик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Вставка гнучка прямокутна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w:t>
            </w:r>
            <w:r>
              <w:rPr>
                <w:rFonts w:ascii="Times New Roman" w:hAnsi="Times New Roman" w:cs="Times New Roman"/>
                <w:color w:val="000000"/>
                <w:lang w:eastAsia="uk-UA"/>
              </w:rPr>
              <w:t xml:space="preserve"> бітумний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Хомут,d70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канатний оцинкований, діаметр 3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0,049338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Вставка гнучка кругла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,50_50мм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0,351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w:t>
            </w:r>
            <w:r>
              <w:rPr>
                <w:rFonts w:ascii="Times New Roman" w:hAnsi="Times New Roman" w:cs="Times New Roman"/>
                <w:color w:val="000000"/>
                <w:lang w:eastAsia="uk-UA"/>
              </w:rPr>
              <w:t xml:space="preserve">повнопрохідний</w:t>
            </w:r>
            <w:r>
              <w:rPr>
                <w:rFonts w:ascii="Times New Roman" w:hAnsi="Times New Roman" w:cs="Times New Roman"/>
                <w:color w:val="000000"/>
                <w:lang w:eastAsia="uk-UA"/>
              </w:rPr>
              <w:t xml:space="preserve"> IDEAL 1-1/2"</w:t>
            </w:r>
            <w:r>
              <w:rPr>
                <w:rFonts w:ascii="Times New Roman" w:hAnsi="Times New Roman" w:cs="Times New Roman"/>
                <w:color w:val="000000"/>
                <w:lang w:eastAsia="uk-UA"/>
              </w:rPr>
              <w:br/>
              <w:t xml:space="preserve">3В ручка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4,2994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Пінострічка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Припой</w:t>
            </w:r>
            <w:r>
              <w:rPr>
                <w:rFonts w:ascii="Times New Roman" w:hAnsi="Times New Roman" w:cs="Times New Roman"/>
                <w:color w:val="000000"/>
                <w:lang w:eastAsia="uk-UA"/>
              </w:rPr>
              <w:t xml:space="preserve"> ПОС-18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0,00377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відрізний 125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 товщина 22-25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Вентилі прохідні муфтові 15кч18р для води,</w:t>
            </w:r>
            <w:r>
              <w:rPr>
                <w:rFonts w:ascii="Times New Roman" w:hAnsi="Times New Roman" w:cs="Times New Roman"/>
                <w:color w:val="000000"/>
                <w:lang w:eastAsia="uk-UA"/>
              </w:rPr>
              <w:br/>
              <w:t xml:space="preserve">тиск 1,6 МПа [16 </w:t>
            </w:r>
            <w:r>
              <w:rPr>
                <w:rFonts w:ascii="Times New Roman" w:hAnsi="Times New Roman" w:cs="Times New Roman"/>
                <w:color w:val="000000"/>
                <w:lang w:eastAsia="uk-UA"/>
              </w:rPr>
              <w:t xml:space="preserve">кгс</w:t>
            </w:r>
            <w:r>
              <w:rPr>
                <w:rFonts w:ascii="Times New Roman" w:hAnsi="Times New Roman" w:cs="Times New Roman"/>
                <w:color w:val="000000"/>
                <w:lang w:eastAsia="uk-UA"/>
              </w:rPr>
              <w:t xml:space="preserve">/см2],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Стінове кріплення лотка (кронштейн)</w:t>
            </w:r>
            <w:r>
              <w:rPr>
                <w:rFonts w:ascii="Times New Roman" w:hAnsi="Times New Roman" w:cs="Times New Roman"/>
                <w:color w:val="000000"/>
                <w:lang w:eastAsia="uk-UA"/>
              </w:rPr>
              <w:br/>
              <w:t xml:space="preserve">LP5000,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w:t>
            </w:r>
            <w:r>
              <w:rPr>
                <w:rFonts w:ascii="Times New Roman" w:hAnsi="Times New Roman" w:cs="Times New Roman"/>
                <w:color w:val="000000"/>
                <w:lang w:eastAsia="uk-UA"/>
              </w:rPr>
              <w:t xml:space="preserve">віброізоляторів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СЕ 40/01/5</w:t>
            </w:r>
            <w:r>
              <w:rPr>
                <w:rFonts w:ascii="Times New Roman" w:hAnsi="Times New Roman" w:cs="Times New Roman"/>
                <w:color w:val="000000"/>
                <w:lang w:eastAsia="uk-UA"/>
              </w:rPr>
              <w:br/>
              <w:t xml:space="preserve">білий (2кг)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пакетів гігієнічних </w:t>
            </w:r>
            <w:r>
              <w:rPr>
                <w:rFonts w:ascii="Times New Roman" w:hAnsi="Times New Roman" w:cs="Times New Roman"/>
                <w:color w:val="000000"/>
                <w:lang w:eastAsia="uk-UA"/>
              </w:rPr>
              <w:t xml:space="preserve">Atma</w:t>
            </w:r>
            <w:r>
              <w:rPr>
                <w:rFonts w:ascii="Times New Roman" w:hAnsi="Times New Roman" w:cs="Times New Roman"/>
                <w:color w:val="000000"/>
                <w:lang w:eastAsia="uk-UA"/>
              </w:rPr>
              <w:t xml:space="preserve"> D121S (в</w:t>
            </w:r>
            <w:r>
              <w:rPr>
                <w:rFonts w:ascii="Times New Roman" w:hAnsi="Times New Roman" w:cs="Times New Roman"/>
                <w:color w:val="000000"/>
                <w:lang w:eastAsia="uk-UA"/>
              </w:rPr>
              <w:br/>
              <w:t xml:space="preserve">жіночі кабінки)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накладна біла 2 мод, H40 мм,</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3760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опалубки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 / 25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0,02205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w:t>
            </w:r>
            <w:r>
              <w:rPr>
                <w:rFonts w:ascii="Times New Roman" w:hAnsi="Times New Roman" w:cs="Times New Roman"/>
                <w:color w:val="000000"/>
                <w:lang w:eastAsia="uk-UA"/>
              </w:rPr>
              <w:t xml:space="preserve">  профілів 60/60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Очисник клею для ПВХ дренажу, 125мл.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фреонової магістралі, 6мг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Драбинний лоток 3 м, 50х500 мм, ДКС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w:t>
            </w:r>
            <w:r>
              <w:rPr>
                <w:rFonts w:ascii="Times New Roman" w:hAnsi="Times New Roman" w:cs="Times New Roman"/>
                <w:color w:val="000000"/>
                <w:lang w:eastAsia="uk-UA"/>
              </w:rPr>
              <w:br/>
              <w:t xml:space="preserve">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0,366444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M8х1000, ДКС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Колоди будівельні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0,46998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із хрестоподібним </w:t>
            </w:r>
            <w:r>
              <w:rPr>
                <w:rFonts w:ascii="Times New Roman" w:hAnsi="Times New Roman" w:cs="Times New Roman"/>
                <w:color w:val="000000"/>
                <w:lang w:eastAsia="uk-UA"/>
              </w:rPr>
              <w:t xml:space="preserve">шліцем</w:t>
            </w:r>
            <w:r>
              <w:rPr>
                <w:rFonts w:ascii="Times New Roman" w:hAnsi="Times New Roman" w:cs="Times New Roman"/>
                <w:color w:val="000000"/>
                <w:lang w:eastAsia="uk-UA"/>
              </w:rPr>
              <w:t xml:space="preserve"> М6х10,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13х41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нейлон 6х40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1189,5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ПВХ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4-</w:t>
            </w:r>
            <w:r>
              <w:rPr>
                <w:rFonts w:ascii="Times New Roman" w:hAnsi="Times New Roman" w:cs="Times New Roman"/>
                <w:color w:val="000000"/>
                <w:lang w:eastAsia="uk-UA"/>
              </w:rPr>
              <w:br/>
              <w:t xml:space="preserve">6,5 м, усі ширини, товщина 44 мм і більше,</w:t>
            </w:r>
            <w:r>
              <w:rPr>
                <w:rFonts w:ascii="Times New Roman" w:hAnsi="Times New Roman" w:cs="Times New Roman"/>
                <w:color w:val="000000"/>
                <w:lang w:eastAsia="uk-UA"/>
              </w:rPr>
              <w:br/>
              <w:t xml:space="preserve">ІV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0,39538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0,06303615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Опалубка металева (в комплекті) стояки,</w:t>
            </w:r>
            <w:r>
              <w:rPr>
                <w:rFonts w:ascii="Times New Roman" w:hAnsi="Times New Roman" w:cs="Times New Roman"/>
                <w:color w:val="000000"/>
                <w:lang w:eastAsia="uk-UA"/>
              </w:rPr>
              <w:br/>
              <w:t xml:space="preserve">триноги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0,0178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горизонтальний 50х100,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4,0х120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0,0417795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1,25654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2569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Лоток/відвід 500х100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w:t>
            </w:r>
            <w:r>
              <w:rPr>
                <w:rFonts w:ascii="Times New Roman" w:hAnsi="Times New Roman" w:cs="Times New Roman"/>
                <w:color w:val="000000"/>
                <w:lang w:eastAsia="uk-UA"/>
              </w:rPr>
              <w:t xml:space="preserve">безсурм'янисті</w:t>
            </w:r>
            <w:r>
              <w:rPr>
                <w:rFonts w:ascii="Times New Roman" w:hAnsi="Times New Roman" w:cs="Times New Roman"/>
                <w:color w:val="000000"/>
                <w:lang w:eastAsia="uk-UA"/>
              </w:rPr>
              <w:t xml:space="preserve"> в</w:t>
            </w:r>
            <w:r>
              <w:rPr>
                <w:rFonts w:ascii="Times New Roman" w:hAnsi="Times New Roman" w:cs="Times New Roman"/>
                <w:color w:val="000000"/>
                <w:lang w:eastAsia="uk-UA"/>
              </w:rPr>
              <w:br/>
              <w:t xml:space="preserve">чушках, марка ПОС40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w:t>
            </w:r>
            <w:r>
              <w:rPr>
                <w:rFonts w:ascii="Times New Roman" w:hAnsi="Times New Roman" w:cs="Times New Roman"/>
                <w:color w:val="000000"/>
                <w:lang w:eastAsia="uk-UA"/>
              </w:rPr>
              <w:t xml:space="preserve">Legrand</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w:t>
            </w:r>
            <w:r>
              <w:rPr>
                <w:rFonts w:ascii="Times New Roman" w:hAnsi="Times New Roman" w:cs="Times New Roman"/>
                <w:color w:val="000000"/>
                <w:lang w:eastAsia="uk-UA"/>
              </w:rPr>
              <w:t xml:space="preserve">бітумно</w:t>
            </w:r>
            <w:r>
              <w:rPr>
                <w:rFonts w:ascii="Times New Roman" w:hAnsi="Times New Roman" w:cs="Times New Roman"/>
                <w:color w:val="000000"/>
                <w:lang w:eastAsia="uk-UA"/>
              </w:rPr>
              <w:t xml:space="preserve">-латексна покрівельна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0,07108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w:t>
            </w:r>
            <w:r>
              <w:rPr>
                <w:rFonts w:ascii="Times New Roman" w:hAnsi="Times New Roman" w:cs="Times New Roman"/>
                <w:color w:val="000000"/>
                <w:lang w:eastAsia="uk-UA"/>
              </w:rPr>
              <w:br/>
              <w:t xml:space="preserve">2хром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w:t>
            </w:r>
            <w:r>
              <w:rPr>
                <w:rFonts w:ascii="Times New Roman" w:hAnsi="Times New Roman" w:cs="Times New Roman"/>
                <w:color w:val="000000"/>
                <w:lang w:eastAsia="uk-UA"/>
              </w:rPr>
              <w:t xml:space="preserve"> 6х40,0 мм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2х2х0.8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однокомпонентна вогнестійка, балон</w:t>
            </w:r>
            <w:r>
              <w:rPr>
                <w:rFonts w:ascii="Times New Roman" w:hAnsi="Times New Roman" w:cs="Times New Roman"/>
                <w:color w:val="000000"/>
                <w:lang w:eastAsia="uk-UA"/>
              </w:rPr>
              <w:br/>
              <w:t xml:space="preserve">740 мл, EI 120 хвилин,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Тканина мішкова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довжина 2-3,</w:t>
            </w:r>
            <w:r>
              <w:rPr>
                <w:rFonts w:ascii="Times New Roman" w:hAnsi="Times New Roman" w:cs="Times New Roman"/>
                <w:color w:val="000000"/>
                <w:lang w:eastAsia="uk-UA"/>
              </w:rPr>
              <w:br/>
              <w:t xml:space="preserve">75 м, ширина 75-150 мм, товщина 40-75 мм,</w:t>
            </w:r>
            <w:r>
              <w:rPr>
                <w:rFonts w:ascii="Times New Roman" w:hAnsi="Times New Roman" w:cs="Times New Roman"/>
                <w:color w:val="000000"/>
                <w:lang w:eastAsia="uk-UA"/>
              </w:rPr>
              <w:br/>
              <w:t xml:space="preserve">ІІІ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0,17788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Ду32х3,2,  ДСТУ 8936-2019</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Подовжувач профілів 60/110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3,64941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ПВХ, 50мм*25м.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Крючок металевий подвійний </w:t>
            </w:r>
            <w:r>
              <w:rPr>
                <w:rFonts w:ascii="Times New Roman" w:hAnsi="Times New Roman" w:cs="Times New Roman"/>
                <w:color w:val="000000"/>
                <w:lang w:eastAsia="uk-UA"/>
              </w:rPr>
              <w:t xml:space="preserve">Gatto</w:t>
            </w:r>
            <w:r>
              <w:rPr>
                <w:rFonts w:ascii="Times New Roman" w:hAnsi="Times New Roman" w:cs="Times New Roman"/>
                <w:color w:val="000000"/>
                <w:lang w:eastAsia="uk-UA"/>
              </w:rPr>
              <w:t xml:space="preserve"> 7255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Прокат для армування з/б конструкцій</w:t>
            </w:r>
            <w:r>
              <w:rPr>
                <w:rFonts w:ascii="Times New Roman" w:hAnsi="Times New Roman" w:cs="Times New Roman"/>
                <w:color w:val="000000"/>
                <w:lang w:eastAsia="uk-UA"/>
              </w:rPr>
              <w:br/>
              <w:t xml:space="preserve">круглий та періодичного профілю, клас А-ІІ,</w:t>
            </w:r>
            <w:r>
              <w:rPr>
                <w:rFonts w:ascii="Times New Roman" w:hAnsi="Times New Roman" w:cs="Times New Roman"/>
                <w:color w:val="000000"/>
                <w:lang w:eastAsia="uk-UA"/>
              </w:rPr>
              <w:br/>
              <w:t xml:space="preserve">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w:t>
            </w:r>
            <w:r>
              <w:rPr>
                <w:rFonts w:ascii="Times New Roman" w:hAnsi="Times New Roman" w:cs="Times New Roman"/>
                <w:color w:val="000000"/>
                <w:lang w:eastAsia="uk-UA"/>
              </w:rPr>
              <w:t xml:space="preserve">финиш</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0,020604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UD-28/27 0,55 3м.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кульовuй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лаmуннuй</w:t>
            </w:r>
            <w:r>
              <w:rPr>
                <w:rFonts w:ascii="Times New Roman" w:hAnsi="Times New Roman" w:cs="Times New Roman"/>
                <w:color w:val="000000"/>
                <w:lang w:eastAsia="uk-UA"/>
              </w:rPr>
              <w:t xml:space="preserve"> O20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Щити опалубки, ширина 300-750 мм,</w:t>
            </w:r>
            <w:r>
              <w:rPr>
                <w:rFonts w:ascii="Times New Roman" w:hAnsi="Times New Roman" w:cs="Times New Roman"/>
                <w:color w:val="000000"/>
                <w:lang w:eastAsia="uk-UA"/>
              </w:rPr>
              <w:br/>
              <w:t xml:space="preserve">товщина 55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0,73483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толеві круглі 2,0х20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0,016446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Прокат штабовий із сталі марки Ст3сп,</w:t>
            </w:r>
            <w:r>
              <w:rPr>
                <w:rFonts w:ascii="Times New Roman" w:hAnsi="Times New Roman" w:cs="Times New Roman"/>
                <w:color w:val="000000"/>
                <w:lang w:eastAsia="uk-UA"/>
              </w:rPr>
              <w:br/>
              <w:t xml:space="preserve">ширина 50-200 мм, товщина 4-5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Фанера Ламінована 2500x1250x21мм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Стандартний анкер із болтом М8,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з насічкою, що перешкоджає</w:t>
            </w:r>
            <w:r>
              <w:rPr>
                <w:rFonts w:ascii="Times New Roman" w:hAnsi="Times New Roman" w:cs="Times New Roman"/>
                <w:color w:val="000000"/>
                <w:lang w:eastAsia="uk-UA"/>
              </w:rPr>
              <w:br/>
              <w:t xml:space="preserve">відгвинчуванню M6,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w:t>
            </w:r>
            <w:r>
              <w:rPr>
                <w:rFonts w:ascii="Times New Roman" w:hAnsi="Times New Roman" w:cs="Times New Roman"/>
                <w:color w:val="000000"/>
                <w:lang w:eastAsia="uk-UA"/>
              </w:rPr>
              <w:t xml:space="preserve"> сталеві [втулки буртові, гайки</w:t>
            </w:r>
            <w:r>
              <w:rPr>
                <w:rFonts w:ascii="Times New Roman" w:hAnsi="Times New Roman" w:cs="Times New Roman"/>
                <w:color w:val="000000"/>
                <w:lang w:eastAsia="uk-UA"/>
              </w:rPr>
              <w:br/>
              <w:t xml:space="preserve">накидні, муфтові], 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13х38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Втулки ущільнювальні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31,74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 або К довгі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 xml:space="preserve">180х3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3,69928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Металеві конструкції</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0,009176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0,0091665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Рядно</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8,0048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будівельні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6х40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Крани прохідні натяжні муфтові латунні</w:t>
            </w:r>
            <w:r>
              <w:rPr>
                <w:rFonts w:ascii="Times New Roman" w:hAnsi="Times New Roman" w:cs="Times New Roman"/>
                <w:color w:val="000000"/>
                <w:lang w:eastAsia="uk-UA"/>
              </w:rPr>
              <w:br/>
              <w:t xml:space="preserve">11Б10бк1 для </w:t>
            </w:r>
            <w:r>
              <w:rPr>
                <w:rFonts w:ascii="Times New Roman" w:hAnsi="Times New Roman" w:cs="Times New Roman"/>
                <w:color w:val="000000"/>
                <w:lang w:eastAsia="uk-UA"/>
              </w:rPr>
              <w:t xml:space="preserve">газа</w:t>
            </w:r>
            <w:r>
              <w:rPr>
                <w:rFonts w:ascii="Times New Roman" w:hAnsi="Times New Roman" w:cs="Times New Roman"/>
                <w:color w:val="000000"/>
                <w:lang w:eastAsia="uk-UA"/>
              </w:rPr>
              <w:t xml:space="preserve">, тиск 9,8 кПа [0,1 </w:t>
            </w:r>
            <w:r>
              <w:rPr>
                <w:rFonts w:ascii="Times New Roman" w:hAnsi="Times New Roman" w:cs="Times New Roman"/>
                <w:color w:val="000000"/>
                <w:lang w:eastAsia="uk-UA"/>
              </w:rPr>
              <w:t xml:space="preserve">кгс</w:t>
            </w:r>
            <w:r>
              <w:rPr>
                <w:rFonts w:ascii="Times New Roman" w:hAnsi="Times New Roman" w:cs="Times New Roman"/>
                <w:color w:val="000000"/>
                <w:lang w:eastAsia="uk-UA"/>
              </w:rPr>
              <w:t xml:space="preserve">/см2],</w:t>
            </w:r>
            <w:r>
              <w:rPr>
                <w:rFonts w:ascii="Times New Roman" w:hAnsi="Times New Roman" w:cs="Times New Roman"/>
                <w:color w:val="000000"/>
                <w:lang w:eastAsia="uk-UA"/>
              </w:rPr>
              <w:br/>
              <w:t xml:space="preserve">діаметр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3,53816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4,8x35 мм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Замазка захисна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Толь з грубозернистою засипкою, марка ТВК-</w:t>
            </w:r>
            <w:r>
              <w:rPr>
                <w:rFonts w:ascii="Times New Roman" w:hAnsi="Times New Roman" w:cs="Times New Roman"/>
                <w:color w:val="000000"/>
                <w:lang w:eastAsia="uk-UA"/>
              </w:rPr>
              <w:br/>
              <w:t xml:space="preserve">350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світлий, діаметр 1,1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0,0102499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w:t>
            </w:r>
            <w:r>
              <w:rPr>
                <w:rFonts w:ascii="Times New Roman" w:hAnsi="Times New Roman" w:cs="Times New Roman"/>
                <w:color w:val="000000"/>
                <w:lang w:eastAsia="uk-UA"/>
              </w:rPr>
              <w:t xml:space="preserve">термоізолятор</w:t>
            </w:r>
            <w:r>
              <w:rPr>
                <w:rFonts w:ascii="Times New Roman" w:hAnsi="Times New Roman" w:cs="Times New Roman"/>
                <w:color w:val="000000"/>
                <w:lang w:eastAsia="uk-UA"/>
              </w:rPr>
              <w:t xml:space="preserve"> каучуковий 13х25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0,002408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Патрубок У-477</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0,2664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110гр/м2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18,997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 шуруп 10_100мм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Головки для приєднання рукавів</w:t>
            </w:r>
            <w:r>
              <w:rPr>
                <w:rFonts w:ascii="Times New Roman" w:hAnsi="Times New Roman" w:cs="Times New Roman"/>
                <w:color w:val="000000"/>
                <w:lang w:eastAsia="uk-UA"/>
              </w:rPr>
              <w:br/>
              <w:t xml:space="preserve">поливальних,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М8</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0,00406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горизонтальний LG1000,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FUGENFULLER 25кг  KNAUF</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Стельовий анкерний дюбель </w:t>
            </w:r>
            <w:r>
              <w:rPr>
                <w:rFonts w:ascii="Times New Roman" w:hAnsi="Times New Roman" w:cs="Times New Roman"/>
                <w:color w:val="000000"/>
                <w:lang w:eastAsia="uk-UA"/>
              </w:rPr>
              <w:t xml:space="preserve">Бірбах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ГФ-021 червоно-коричнева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0,0036412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32 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енергоефективна 1 пост, гл.40мм</w:t>
            </w:r>
            <w:r>
              <w:rPr>
                <w:rFonts w:ascii="Times New Roman" w:hAnsi="Times New Roman" w:cs="Times New Roman"/>
                <w:color w:val="000000"/>
                <w:lang w:eastAsia="uk-UA"/>
              </w:rPr>
              <w:br/>
              <w:t xml:space="preserve">(</w:t>
            </w:r>
            <w:r>
              <w:rPr>
                <w:rFonts w:ascii="Times New Roman" w:hAnsi="Times New Roman" w:cs="Times New Roman"/>
                <w:color w:val="000000"/>
                <w:lang w:eastAsia="uk-UA"/>
              </w:rPr>
              <w:t xml:space="preserve">підрозетник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Лента</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пароизоляции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Eurovent</w:t>
            </w:r>
            <w:r>
              <w:rPr>
                <w:rFonts w:ascii="Times New Roman" w:hAnsi="Times New Roman" w:cs="Times New Roman"/>
                <w:color w:val="000000"/>
                <w:lang w:eastAsia="uk-UA"/>
              </w:rPr>
              <w:t xml:space="preserve"> ALUFIX</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0,087862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w:t>
            </w:r>
            <w:r>
              <w:rPr>
                <w:rFonts w:ascii="Times New Roman" w:hAnsi="Times New Roman" w:cs="Times New Roman"/>
                <w:color w:val="000000"/>
                <w:lang w:eastAsia="uk-UA"/>
              </w:rPr>
              <w:t xml:space="preserve"> сталеві [втулки буртові, гайки</w:t>
            </w:r>
            <w:r>
              <w:rPr>
                <w:rFonts w:ascii="Times New Roman" w:hAnsi="Times New Roman" w:cs="Times New Roman"/>
                <w:color w:val="000000"/>
                <w:lang w:eastAsia="uk-UA"/>
              </w:rPr>
              <w:br/>
              <w:t xml:space="preserve">накидні, муфтові], 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2хRJ45, біла,</w:t>
            </w:r>
            <w:r>
              <w:rPr>
                <w:rFonts w:ascii="Times New Roman" w:hAnsi="Times New Roman" w:cs="Times New Roman"/>
                <w:color w:val="000000"/>
                <w:lang w:eastAsia="uk-UA"/>
              </w:rPr>
              <w:br/>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Муфти поліетиленові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сталеві зварні водогазопровідні з</w:t>
            </w:r>
            <w:r>
              <w:rPr>
                <w:rFonts w:ascii="Times New Roman" w:hAnsi="Times New Roman" w:cs="Times New Roman"/>
                <w:color w:val="000000"/>
                <w:lang w:eastAsia="uk-UA"/>
              </w:rPr>
              <w:br/>
              <w:t xml:space="preserve">різьбою, чорні звичайні неоцинковані,</w:t>
            </w:r>
            <w:r>
              <w:rPr>
                <w:rFonts w:ascii="Times New Roman" w:hAnsi="Times New Roman" w:cs="Times New Roman"/>
                <w:color w:val="000000"/>
                <w:lang w:eastAsia="uk-UA"/>
              </w:rPr>
              <w:br/>
              <w:t xml:space="preserve">діаметр умовного проходу 25 мм, товщина</w:t>
            </w:r>
            <w:r>
              <w:rPr>
                <w:rFonts w:ascii="Times New Roman" w:hAnsi="Times New Roman" w:cs="Times New Roman"/>
                <w:color w:val="000000"/>
                <w:lang w:eastAsia="uk-UA"/>
              </w:rPr>
              <w:br/>
              <w:t xml:space="preserve">стінки 3,2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2,82744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205х3.6 </w:t>
            </w:r>
            <w:r>
              <w:rPr>
                <w:rFonts w:ascii="Times New Roman" w:hAnsi="Times New Roman" w:cs="Times New Roman"/>
                <w:color w:val="000000"/>
                <w:lang w:eastAsia="uk-UA"/>
              </w:rPr>
              <w:t xml:space="preserve">Netline</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1,04598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світлий, діаметр 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0,008031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самонарiзнi,3.5х35мм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32</w:t>
            </w:r>
            <w:r>
              <w:rPr>
                <w:rFonts w:ascii="Times New Roman" w:hAnsi="Times New Roman" w:cs="Times New Roman"/>
                <w:color w:val="000000"/>
                <w:lang w:eastAsia="uk-UA"/>
              </w:rPr>
              <w:br/>
              <w:t xml:space="preserve">mm,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0,3437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забивний 6х36, ДКС</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оцинкований,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0,0040716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оцинкований, діаметр 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0,004742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0,36946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плоскою головкою 3,5х35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0,00291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ПВХ,d32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100_100мм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М100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0,0368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будівельне негашене грудкове, сорт 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0,034803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9,80426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Каболка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БМК5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200х4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w:t>
            </w:r>
            <w:r>
              <w:rPr>
                <w:rFonts w:ascii="Times New Roman" w:hAnsi="Times New Roman" w:cs="Times New Roman"/>
                <w:color w:val="000000"/>
                <w:lang w:eastAsia="uk-UA"/>
              </w:rPr>
              <w:t xml:space="preserve"> липка ізоляційна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полікасиновому</w:t>
            </w:r>
            <w:r>
              <w:rPr>
                <w:rFonts w:ascii="Times New Roman" w:hAnsi="Times New Roman" w:cs="Times New Roman"/>
                <w:color w:val="000000"/>
                <w:lang w:eastAsia="uk-UA"/>
              </w:rPr>
              <w:t xml:space="preserve">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0,141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2-</w:t>
            </w:r>
            <w:r>
              <w:rPr>
                <w:rFonts w:ascii="Times New Roman" w:hAnsi="Times New Roman" w:cs="Times New Roman"/>
                <w:color w:val="000000"/>
                <w:lang w:eastAsia="uk-UA"/>
              </w:rPr>
              <w:br/>
              <w:t xml:space="preserve">3,75 м, усі ширини, товщина 32, 40 мм, ІV</w:t>
            </w:r>
            <w:r>
              <w:rPr>
                <w:rFonts w:ascii="Times New Roman" w:hAnsi="Times New Roman" w:cs="Times New Roman"/>
                <w:color w:val="000000"/>
                <w:lang w:eastAsia="uk-UA"/>
              </w:rPr>
              <w:br/>
              <w:t xml:space="preserve">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0,03554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БТ-577</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w:t>
            </w:r>
            <w:r>
              <w:rPr>
                <w:rFonts w:ascii="Times New Roman" w:hAnsi="Times New Roman" w:cs="Times New Roman"/>
                <w:color w:val="000000"/>
                <w:lang w:eastAsia="uk-UA"/>
              </w:rPr>
              <w:t xml:space="preserve">густотерте</w:t>
            </w:r>
            <w:r>
              <w:rPr>
                <w:rFonts w:ascii="Times New Roman" w:hAnsi="Times New Roman" w:cs="Times New Roman"/>
                <w:color w:val="000000"/>
                <w:lang w:eastAsia="uk-UA"/>
              </w:rPr>
              <w:t xml:space="preserve"> цинкове МА-011-1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0,000707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довжина 4-6,</w:t>
            </w:r>
            <w:r>
              <w:rPr>
                <w:rFonts w:ascii="Times New Roman" w:hAnsi="Times New Roman" w:cs="Times New Roman"/>
                <w:color w:val="000000"/>
                <w:lang w:eastAsia="uk-UA"/>
              </w:rPr>
              <w:br/>
              <w:t xml:space="preserve">5 м, ширина 75-150 мм, товщина 40-75 мм,</w:t>
            </w:r>
            <w:r>
              <w:rPr>
                <w:rFonts w:ascii="Times New Roman" w:hAnsi="Times New Roman" w:cs="Times New Roman"/>
                <w:color w:val="000000"/>
                <w:lang w:eastAsia="uk-UA"/>
              </w:rPr>
              <w:br/>
              <w:t xml:space="preserve">ІІІ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 люстровий КЛ2,5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0,8262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 шуруп для кріплення з дюбелем</w:t>
            </w:r>
            <w:r>
              <w:rPr>
                <w:rFonts w:ascii="Times New Roman" w:hAnsi="Times New Roman" w:cs="Times New Roman"/>
                <w:color w:val="000000"/>
                <w:lang w:eastAsia="uk-UA"/>
              </w:rPr>
              <w:br/>
              <w:t xml:space="preserve">10_150мм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кіперна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Поковки з квадратних заготовок, маса 1,8 кг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0,00252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У658, У661</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0,1836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Натрій </w:t>
            </w:r>
            <w:r>
              <w:rPr>
                <w:rFonts w:ascii="Times New Roman" w:hAnsi="Times New Roman" w:cs="Times New Roman"/>
                <w:color w:val="000000"/>
                <w:lang w:eastAsia="uk-UA"/>
              </w:rPr>
              <w:t xml:space="preserve">кремнієфтористий</w:t>
            </w:r>
            <w:r>
              <w:rPr>
                <w:rFonts w:ascii="Times New Roman" w:hAnsi="Times New Roman" w:cs="Times New Roman"/>
                <w:color w:val="000000"/>
                <w:lang w:eastAsia="uk-UA"/>
              </w:rPr>
              <w:t xml:space="preserve"> технічний, 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0,0043348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з оцинкованого заліза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будівельний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фенолполівінілацетальний</w:t>
            </w:r>
            <w:r>
              <w:rPr>
                <w:rFonts w:ascii="Times New Roman" w:hAnsi="Times New Roman" w:cs="Times New Roman"/>
                <w:color w:val="000000"/>
                <w:lang w:eastAsia="uk-UA"/>
              </w:rPr>
              <w:t xml:space="preserve">, марка БФ-</w:t>
            </w:r>
            <w:r>
              <w:rPr>
                <w:rFonts w:ascii="Times New Roman" w:hAnsi="Times New Roman" w:cs="Times New Roman"/>
                <w:color w:val="000000"/>
                <w:lang w:eastAsia="uk-UA"/>
              </w:rPr>
              <w:br/>
              <w:t xml:space="preserve">2, 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ПХВ, діаметр 4-6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w:t>
            </w:r>
            <w:r>
              <w:rPr>
                <w:rFonts w:ascii="Times New Roman" w:hAnsi="Times New Roman" w:cs="Times New Roman"/>
                <w:color w:val="000000"/>
                <w:lang w:eastAsia="uk-UA"/>
              </w:rPr>
              <w:br/>
              <w:t xml:space="preserve">цементний 1:3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0,01836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каліброваною головкою [в</w:t>
            </w:r>
            <w:r>
              <w:rPr>
                <w:rFonts w:ascii="Times New Roman" w:hAnsi="Times New Roman" w:cs="Times New Roman"/>
                <w:color w:val="000000"/>
                <w:lang w:eastAsia="uk-UA"/>
              </w:rPr>
              <w:br/>
              <w:t xml:space="preserve">обоймах] 2,5х48,5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0,001596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Оліфа натуральна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w:t>
            </w:r>
            <w:r>
              <w:rPr>
                <w:rFonts w:ascii="Times New Roman" w:hAnsi="Times New Roman" w:cs="Times New Roman"/>
                <w:color w:val="000000"/>
                <w:lang w:eastAsia="uk-UA"/>
              </w:rPr>
              <w:t xml:space="preserve">відгалужувальні</w:t>
            </w:r>
            <w:r>
              <w:rPr>
                <w:rFonts w:ascii="Times New Roman" w:hAnsi="Times New Roman" w:cs="Times New Roman"/>
                <w:color w:val="000000"/>
                <w:lang w:eastAsia="uk-UA"/>
              </w:rPr>
              <w:t xml:space="preserve"> У731, У733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0,048654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Вироби гумові технічні морозостійкі</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розпірною гайкою ДГ</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w:t>
            </w:r>
            <w:r>
              <w:rPr>
                <w:rFonts w:ascii="Times New Roman" w:hAnsi="Times New Roman" w:cs="Times New Roman"/>
                <w:color w:val="000000"/>
                <w:lang w:eastAsia="uk-UA"/>
              </w:rPr>
              <w:t xml:space="preserve">, 20м.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Склострiчка</w:t>
            </w:r>
            <w:r>
              <w:rPr>
                <w:rFonts w:ascii="Times New Roman" w:hAnsi="Times New Roman" w:cs="Times New Roman"/>
                <w:color w:val="000000"/>
                <w:lang w:eastAsia="uk-UA"/>
              </w:rPr>
              <w:t xml:space="preserve"> 20м/п_45мм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3,5х90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0,001492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стяжна зубчаста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силіконовий  водостійкий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6 мм, довжина 40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Ізолююча стрічка, ПВХ</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2,6928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0,53856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0,13276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0,69</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15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260 мм, </w:t>
            </w:r>
            <w:r>
              <w:rPr>
                <w:rFonts w:ascii="Times New Roman" w:hAnsi="Times New Roman" w:cs="Times New Roman"/>
                <w:color w:val="000000"/>
                <w:lang w:eastAsia="uk-UA"/>
              </w:rPr>
              <w:t xml:space="preserve">Legrand</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Паронітові</w:t>
            </w:r>
            <w:r>
              <w:rPr>
                <w:rFonts w:ascii="Times New Roman" w:hAnsi="Times New Roman" w:cs="Times New Roman"/>
                <w:color w:val="000000"/>
                <w:lang w:eastAsia="uk-UA"/>
              </w:rPr>
              <w:t xml:space="preserve"> прокладки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w:t>
            </w:r>
            <w:r>
              <w:rPr>
                <w:rFonts w:ascii="Times New Roman" w:hAnsi="Times New Roman" w:cs="Times New Roman"/>
                <w:color w:val="000000"/>
                <w:lang w:eastAsia="uk-UA"/>
              </w:rPr>
              <w:t xml:space="preserve">густотерта</w:t>
            </w:r>
            <w:r>
              <w:rPr>
                <w:rFonts w:ascii="Times New Roman" w:hAnsi="Times New Roman" w:cs="Times New Roman"/>
                <w:color w:val="000000"/>
                <w:lang w:eastAsia="uk-UA"/>
              </w:rPr>
              <w:t xml:space="preserve"> олійна, мумія,</w:t>
            </w:r>
            <w:r>
              <w:rPr>
                <w:rFonts w:ascii="Times New Roman" w:hAnsi="Times New Roman" w:cs="Times New Roman"/>
                <w:color w:val="000000"/>
                <w:lang w:eastAsia="uk-UA"/>
              </w:rPr>
              <w:br/>
              <w:t xml:space="preserve">сурик залізний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Каніфоль соснова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каліброваною головкою [розсипом]</w:t>
            </w:r>
            <w:r>
              <w:rPr>
                <w:rFonts w:ascii="Times New Roman" w:hAnsi="Times New Roman" w:cs="Times New Roman"/>
                <w:color w:val="000000"/>
                <w:lang w:eastAsia="uk-UA"/>
              </w:rPr>
              <w:br/>
              <w:t xml:space="preserve">3х68,5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оцинкований, діаметр 1,1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25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Ксилол нафтовий, марка 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0,000607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Парафін нафтовий твердий П-3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0,0003124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конічною головкою 4,</w:t>
            </w:r>
            <w:r>
              <w:rPr>
                <w:rFonts w:ascii="Times New Roman" w:hAnsi="Times New Roman" w:cs="Times New Roman"/>
                <w:color w:val="000000"/>
                <w:lang w:eastAsia="uk-UA"/>
              </w:rPr>
              <w:br/>
              <w:t xml:space="preserve">0х100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0,0004536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0,000135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Емаль ХВ-785 біла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Прокладки гумові [пластина технічна</w:t>
            </w:r>
            <w:r>
              <w:rPr>
                <w:rFonts w:ascii="Times New Roman" w:hAnsi="Times New Roman" w:cs="Times New Roman"/>
                <w:color w:val="000000"/>
                <w:lang w:eastAsia="uk-UA"/>
              </w:rPr>
              <w:br/>
              <w:t xml:space="preserve">пресована]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Набивка сальника водяного насосу,</w:t>
            </w:r>
            <w:r>
              <w:rPr>
                <w:rFonts w:ascii="Times New Roman" w:hAnsi="Times New Roman" w:cs="Times New Roman"/>
                <w:color w:val="000000"/>
                <w:lang w:eastAsia="uk-UA"/>
              </w:rPr>
              <w:br/>
              <w:t xml:space="preserve">квадратна, сторона квадрата 12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0,0000077</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w:t>
            </w:r>
            <w:r>
              <w:rPr>
                <w:rFonts w:ascii="Times New Roman" w:hAnsi="Times New Roman" w:cs="Times New Roman"/>
                <w:color w:val="000000"/>
                <w:lang w:eastAsia="uk-UA"/>
              </w:rPr>
              <w:t xml:space="preserve">індустрійне</w:t>
            </w:r>
            <w:r>
              <w:rPr>
                <w:rFonts w:ascii="Times New Roman" w:hAnsi="Times New Roman" w:cs="Times New Roman"/>
                <w:color w:val="000000"/>
                <w:lang w:eastAsia="uk-UA"/>
              </w:rPr>
              <w:t xml:space="preserve"> И-20А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20х16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25х20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5 мм, довжина 70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w:t>
            </w:r>
            <w:r>
              <w:rPr>
                <w:rFonts w:ascii="Times New Roman" w:hAnsi="Times New Roman" w:cs="Times New Roman"/>
                <w:color w:val="000000"/>
                <w:lang w:eastAsia="uk-UA"/>
              </w:rPr>
              <w:t xml:space="preserve">гіпсоглиноземистий</w:t>
            </w:r>
            <w:r>
              <w:rPr>
                <w:rFonts w:ascii="Times New Roman" w:hAnsi="Times New Roman" w:cs="Times New Roman"/>
                <w:color w:val="000000"/>
                <w:lang w:eastAsia="uk-UA"/>
              </w:rPr>
              <w:t xml:space="preserve"> розширюваний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4-</w:t>
            </w:r>
            <w:r>
              <w:rPr>
                <w:rFonts w:ascii="Times New Roman" w:hAnsi="Times New Roman" w:cs="Times New Roman"/>
                <w:color w:val="000000"/>
                <w:lang w:eastAsia="uk-UA"/>
              </w:rPr>
              <w:br/>
              <w:t xml:space="preserve">6,5 м, усі ширини, товщина 25 мм, ІІІ сорт</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0,000465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0,12471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w:t>
            </w:r>
            <w:r>
              <w:rPr>
                <w:rFonts w:ascii="Times New Roman" w:hAnsi="Times New Roman" w:cs="Times New Roman"/>
                <w:color w:val="000000"/>
                <w:lang w:eastAsia="uk-UA"/>
              </w:rPr>
              <w:t xml:space="preserve">густотерте</w:t>
            </w:r>
            <w:r>
              <w:rPr>
                <w:rFonts w:ascii="Times New Roman" w:hAnsi="Times New Roman" w:cs="Times New Roman"/>
                <w:color w:val="000000"/>
                <w:lang w:eastAsia="uk-UA"/>
              </w:rPr>
              <w:t xml:space="preserve"> цинкове МА-011-0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конічною головкою 3,</w:t>
            </w:r>
            <w:r>
              <w:rPr>
                <w:rFonts w:ascii="Times New Roman" w:hAnsi="Times New Roman" w:cs="Times New Roman"/>
                <w:color w:val="000000"/>
                <w:lang w:eastAsia="uk-UA"/>
              </w:rPr>
              <w:br/>
              <w:t xml:space="preserve">5х90 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0,0000088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Полотно голкопробивне для дорожнього</w:t>
            </w:r>
            <w:r>
              <w:rPr>
                <w:rFonts w:ascii="Times New Roman" w:hAnsi="Times New Roman" w:cs="Times New Roman"/>
                <w:color w:val="000000"/>
                <w:lang w:eastAsia="uk-UA"/>
              </w:rPr>
              <w:br/>
              <w:t xml:space="preserve">будівництва "Дорнит-2"</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right"/>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none" w:color="000000" w:sz="4" w:space="0"/>
              <w:left w:val="single" w:color="auto" w:sz="4" w:space="0"/>
              <w:bottom w:val="none" w:color="000000" w:sz="4" w:space="0"/>
              <w:right w:val="single" w:color="auto" w:sz="4" w:space="0"/>
            </w:tcBorders>
            <w:tcW w:w="7058"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IV. Устаткування</w:t>
            </w:r>
            <w:r/>
          </w:p>
        </w:tc>
        <w:tc>
          <w:tcPr>
            <w:shd w:val="clear" w:color="auto" w:fill="auto"/>
            <w:tcBorders>
              <w:top w:val="none" w:color="000000" w:sz="4" w:space="0"/>
              <w:left w:val="none" w:color="000000" w:sz="4" w:space="0"/>
              <w:bottom w:val="none" w:color="000000" w:sz="4" w:space="0"/>
              <w:right w:val="single" w:color="auto" w:sz="4" w:space="0"/>
            </w:tcBorders>
            <w:tcW w:w="1220"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1000 кг, 5 </w:t>
            </w:r>
            <w:r>
              <w:rPr>
                <w:rFonts w:ascii="Times New Roman" w:hAnsi="Times New Roman" w:cs="Times New Roman"/>
                <w:color w:val="000000"/>
                <w:lang w:eastAsia="uk-UA"/>
              </w:rPr>
              <w:t xml:space="preserve">зуп</w:t>
            </w:r>
            <w:r>
              <w:rPr>
                <w:rFonts w:ascii="Times New Roman" w:hAnsi="Times New Roman" w:cs="Times New Roman"/>
                <w:color w:val="000000"/>
                <w:lang w:eastAsia="uk-UA"/>
              </w:rPr>
              <w:t xml:space="preserve">., прохідний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Ліфт 630 кг, 5 </w:t>
            </w:r>
            <w:r>
              <w:rPr>
                <w:rFonts w:ascii="Times New Roman" w:hAnsi="Times New Roman" w:cs="Times New Roman"/>
                <w:color w:val="000000"/>
                <w:lang w:eastAsia="uk-UA"/>
              </w:rPr>
              <w:t xml:space="preserve">зуп</w:t>
            </w:r>
            <w:r>
              <w:rPr>
                <w:rFonts w:ascii="Times New Roman" w:hAnsi="Times New Roman" w:cs="Times New Roman"/>
                <w:color w:val="000000"/>
                <w:lang w:eastAsia="uk-UA"/>
              </w:rPr>
              <w:t xml:space="preserve">., прохідний</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ARUM220LTE6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w:t>
            </w:r>
            <w:r>
              <w:rPr>
                <w:rFonts w:ascii="Times New Roman" w:hAnsi="Times New Roman" w:cs="Times New Roman"/>
                <w:color w:val="000000"/>
                <w:lang w:eastAsia="uk-UA"/>
              </w:rPr>
              <w:t xml:space="preserve">Multi</w:t>
            </w:r>
            <w:r>
              <w:rPr>
                <w:rFonts w:ascii="Times New Roman" w:hAnsi="Times New Roman" w:cs="Times New Roman"/>
                <w:color w:val="000000"/>
                <w:lang w:eastAsia="uk-UA"/>
              </w:rPr>
              <w:t xml:space="preserve"> V ARUM120LTE6</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br/>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1500 DSV</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br/>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750 DSV</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 ARNU</w:t>
            </w:r>
            <w:r>
              <w:rPr>
                <w:rFonts w:ascii="Times New Roman" w:hAnsi="Times New Roman" w:cs="Times New Roman"/>
                <w:color w:val="000000"/>
                <w:lang w:eastAsia="uk-UA"/>
              </w:rPr>
              <w:br/>
              <w:t xml:space="preserve">54GTMC4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IP-камера 5МП внутрішня купольна з</w:t>
            </w:r>
            <w:r>
              <w:rPr>
                <w:rFonts w:ascii="Times New Roman" w:hAnsi="Times New Roman" w:cs="Times New Roman"/>
                <w:color w:val="000000"/>
                <w:lang w:eastAsia="uk-UA"/>
              </w:rPr>
              <w:br/>
              <w:t xml:space="preserve">функцією день-ніч (</w:t>
            </w:r>
            <w:r>
              <w:rPr>
                <w:rFonts w:ascii="Times New Roman" w:hAnsi="Times New Roman" w:cs="Times New Roman"/>
                <w:color w:val="000000"/>
                <w:lang w:eastAsia="uk-UA"/>
              </w:rPr>
              <w:t xml:space="preserve">ел.мех</w:t>
            </w:r>
            <w:r>
              <w:rPr>
                <w:rFonts w:ascii="Times New Roman" w:hAnsi="Times New Roman" w:cs="Times New Roman"/>
                <w:color w:val="000000"/>
                <w:lang w:eastAsia="uk-UA"/>
              </w:rPr>
              <w:t xml:space="preserve">. ІЧ фільтр) та ІЧ</w:t>
            </w:r>
            <w:r>
              <w:rPr>
                <w:rFonts w:ascii="Times New Roman" w:hAnsi="Times New Roman" w:cs="Times New Roman"/>
                <w:color w:val="000000"/>
                <w:lang w:eastAsia="uk-UA"/>
              </w:rPr>
              <w:br/>
              <w:t xml:space="preserve">підсвічуванням до 20 м, матриця 1/2.8"</w:t>
            </w:r>
            <w:r>
              <w:rPr>
                <w:rFonts w:ascii="Times New Roman" w:hAnsi="Times New Roman" w:cs="Times New Roman"/>
                <w:color w:val="000000"/>
                <w:lang w:eastAsia="uk-UA"/>
              </w:rPr>
              <w:br/>
              <w:t xml:space="preserve">CMOS, 5МП,    HANWHA QND-8080R,</w:t>
            </w:r>
            <w:r>
              <w:rPr>
                <w:rFonts w:ascii="Times New Roman" w:hAnsi="Times New Roman" w:cs="Times New Roman"/>
                <w:color w:val="000000"/>
                <w:lang w:eastAsia="uk-UA"/>
              </w:rPr>
              <w:br/>
              <w:t xml:space="preserve">WISENET</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ARNU21GL3G4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w:t>
            </w:r>
            <w:r>
              <w:rPr>
                <w:rFonts w:ascii="Times New Roman" w:hAnsi="Times New Roman" w:cs="Times New Roman"/>
                <w:color w:val="000000"/>
                <w:lang w:eastAsia="uk-UA"/>
              </w:rPr>
              <w:t xml:space="preserve">Aerostar</w:t>
            </w:r>
            <w:r>
              <w:rPr>
                <w:rFonts w:ascii="Times New Roman" w:hAnsi="Times New Roman" w:cs="Times New Roman"/>
                <w:color w:val="000000"/>
                <w:lang w:eastAsia="uk-UA"/>
              </w:rPr>
              <w:br/>
            </w:r>
            <w:r>
              <w:rPr>
                <w:rFonts w:ascii="Times New Roman" w:hAnsi="Times New Roman" w:cs="Times New Roman"/>
                <w:color w:val="000000"/>
                <w:lang w:eastAsia="uk-UA"/>
              </w:rPr>
              <w:t xml:space="preserve">SlimStar</w:t>
            </w:r>
            <w:r>
              <w:rPr>
                <w:rFonts w:ascii="Times New Roman" w:hAnsi="Times New Roman" w:cs="Times New Roman"/>
                <w:color w:val="000000"/>
                <w:lang w:eastAsia="uk-UA"/>
              </w:rPr>
              <w:t xml:space="preserve"> 250 DSV</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касетного типу</w:t>
            </w:r>
            <w:r>
              <w:rPr>
                <w:rFonts w:ascii="Times New Roman" w:hAnsi="Times New Roman" w:cs="Times New Roman"/>
                <w:color w:val="000000"/>
                <w:lang w:eastAsia="uk-UA"/>
              </w:rPr>
              <w:br/>
              <w:t xml:space="preserve">ARNU15GTQB4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1800мм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KPU-1N-O-N-200х200 з </w:t>
            </w:r>
            <w:r>
              <w:rPr>
                <w:rFonts w:ascii="Times New Roman" w:hAnsi="Times New Roman" w:cs="Times New Roman"/>
                <w:color w:val="000000"/>
                <w:lang w:eastAsia="uk-UA"/>
              </w:rPr>
              <w:t xml:space="preserve">ел.пр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Belimo</w:t>
            </w:r>
            <w:r>
              <w:rPr>
                <w:rFonts w:ascii="Times New Roman" w:hAnsi="Times New Roman" w:cs="Times New Roman"/>
                <w:color w:val="000000"/>
                <w:lang w:eastAsia="uk-UA"/>
              </w:rPr>
              <w:br/>
              <w:t xml:space="preserve">220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Прінтер</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1040мм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800мм*2300мм*500мм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ARNU05GL1G4</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Тумба</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W=100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600*1500мм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Комутатор мережевий 24 </w:t>
            </w:r>
            <w:r>
              <w:rPr>
                <w:rFonts w:ascii="Times New Roman" w:hAnsi="Times New Roman" w:cs="Times New Roman"/>
                <w:color w:val="000000"/>
                <w:lang w:eastAsia="uk-UA"/>
              </w:rPr>
              <w:t xml:space="preserve">Port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Fast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Ethernet</w:t>
            </w:r>
            <w:r>
              <w:rPr>
                <w:rFonts w:ascii="Times New Roman" w:hAnsi="Times New Roman" w:cs="Times New Roman"/>
                <w:color w:val="000000"/>
                <w:lang w:eastAsia="uk-UA"/>
              </w:rPr>
              <w:br/>
            </w:r>
            <w:r>
              <w:rPr>
                <w:rFonts w:ascii="Times New Roman" w:hAnsi="Times New Roman" w:cs="Times New Roman"/>
                <w:color w:val="000000"/>
                <w:lang w:eastAsia="uk-UA"/>
              </w:rPr>
              <w:t xml:space="preserve">PoE</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WebSmart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Switch</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with</w:t>
            </w:r>
            <w:r>
              <w:rPr>
                <w:rFonts w:ascii="Times New Roman" w:hAnsi="Times New Roman" w:cs="Times New Roman"/>
                <w:color w:val="000000"/>
                <w:lang w:eastAsia="uk-UA"/>
              </w:rPr>
              <w:t xml:space="preserve"> 4 </w:t>
            </w:r>
            <w:r>
              <w:rPr>
                <w:rFonts w:ascii="Times New Roman" w:hAnsi="Times New Roman" w:cs="Times New Roman"/>
                <w:color w:val="000000"/>
                <w:lang w:eastAsia="uk-UA"/>
              </w:rPr>
              <w:t xml:space="preserve">uplink</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(2  x</w:t>
            </w:r>
            <w:r>
              <w:rPr>
                <w:rFonts w:ascii="Times New Roman" w:hAnsi="Times New Roman" w:cs="Times New Roman"/>
                <w:color w:val="000000"/>
                <w:lang w:eastAsia="uk-UA"/>
              </w:rPr>
              <w:br/>
              <w:t xml:space="preserve">10/100/1000T </w:t>
            </w:r>
            <w:r>
              <w:rPr>
                <w:rFonts w:ascii="Times New Roman" w:hAnsi="Times New Roman" w:cs="Times New Roman"/>
                <w:color w:val="000000"/>
                <w:lang w:eastAsia="uk-UA"/>
              </w:rPr>
              <w:t xml:space="preserve">and</w:t>
            </w:r>
            <w:r>
              <w:rPr>
                <w:rFonts w:ascii="Times New Roman" w:hAnsi="Times New Roman" w:cs="Times New Roman"/>
                <w:color w:val="000000"/>
                <w:lang w:eastAsia="uk-UA"/>
              </w:rPr>
              <w:t xml:space="preserve">  2 x SFP-10/100/1000T     </w:t>
            </w:r>
            <w:r>
              <w:rPr>
                <w:rFonts w:ascii="Times New Roman" w:hAnsi="Times New Roman" w:cs="Times New Roman"/>
                <w:color w:val="000000"/>
                <w:lang w:eastAsia="uk-UA"/>
              </w:rPr>
              <w:br/>
            </w:r>
            <w:r>
              <w:rPr>
                <w:rFonts w:ascii="Times New Roman" w:hAnsi="Times New Roman" w:cs="Times New Roman"/>
                <w:color w:val="000000"/>
                <w:lang w:eastAsia="uk-UA"/>
              </w:rPr>
              <w:t xml:space="preserve">Combo</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ports</w:t>
            </w:r>
            <w:r>
              <w:rPr>
                <w:rFonts w:ascii="Times New Roman" w:hAnsi="Times New Roman" w:cs="Times New Roman"/>
                <w:color w:val="000000"/>
                <w:lang w:eastAsia="uk-UA"/>
              </w:rPr>
              <w:t xml:space="preserve">), AT-FS750/28PS-50, </w:t>
            </w:r>
            <w:r>
              <w:rPr>
                <w:rFonts w:ascii="Times New Roman" w:hAnsi="Times New Roman" w:cs="Times New Roman"/>
                <w:color w:val="000000"/>
                <w:lang w:eastAsia="uk-UA"/>
              </w:rPr>
              <w:t xml:space="preserve">Allied</w:t>
            </w:r>
            <w:r>
              <w:rPr>
                <w:rFonts w:ascii="Times New Roman" w:hAnsi="Times New Roman" w:cs="Times New Roman"/>
                <w:color w:val="000000"/>
                <w:lang w:eastAsia="uk-UA"/>
              </w:rPr>
              <w:br/>
            </w:r>
            <w:r>
              <w:rPr>
                <w:rFonts w:ascii="Times New Roman" w:hAnsi="Times New Roman" w:cs="Times New Roman"/>
                <w:color w:val="000000"/>
                <w:lang w:eastAsia="uk-UA"/>
              </w:rPr>
              <w:t xml:space="preserve">Telesis</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1500*600мм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W=80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2700мм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Кулер</w:t>
            </w:r>
            <w:r>
              <w:rPr>
                <w:rFonts w:ascii="Times New Roman" w:hAnsi="Times New Roman" w:cs="Times New Roman"/>
                <w:color w:val="000000"/>
                <w:lang w:eastAsia="uk-UA"/>
              </w:rPr>
              <w:t xml:space="preserve"> для води</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елекmрuчнi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воаонагрiвачi</w:t>
            </w:r>
            <w:r>
              <w:rPr>
                <w:rFonts w:ascii="Times New Roman" w:hAnsi="Times New Roman" w:cs="Times New Roman"/>
                <w:color w:val="000000"/>
                <w:lang w:eastAsia="uk-UA"/>
              </w:rPr>
              <w:br/>
              <w:t xml:space="preserve">W=15 л, N=2,0 </w:t>
            </w:r>
            <w:r>
              <w:rPr>
                <w:rFonts w:ascii="Times New Roman" w:hAnsi="Times New Roman" w:cs="Times New Roman"/>
                <w:color w:val="000000"/>
                <w:lang w:eastAsia="uk-UA"/>
              </w:rPr>
              <w:t xml:space="preserve">кВm</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комплекmi</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венmuлямu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звороmнuмu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кланамu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ma</w:t>
            </w:r>
            <w:r>
              <w:rPr>
                <w:rFonts w:ascii="Times New Roman" w:hAnsi="Times New Roman" w:cs="Times New Roman"/>
                <w:color w:val="000000"/>
                <w:lang w:eastAsia="uk-UA"/>
              </w:rPr>
              <w:br/>
            </w:r>
            <w:r>
              <w:rPr>
                <w:rFonts w:ascii="Times New Roman" w:hAnsi="Times New Roman" w:cs="Times New Roman"/>
                <w:color w:val="000000"/>
                <w:lang w:eastAsia="uk-UA"/>
              </w:rPr>
              <w:t xml:space="preserve">злuвнuмu</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кранамu</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125</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VRAN6-028 0,</w:t>
            </w:r>
            <w:r>
              <w:rPr>
                <w:rFonts w:ascii="Times New Roman" w:hAnsi="Times New Roman" w:cs="Times New Roman"/>
                <w:color w:val="000000"/>
                <w:lang w:eastAsia="uk-UA"/>
              </w:rPr>
              <w:br/>
              <w:t xml:space="preserve">55кВтх3000об/хв</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Мікрохвильова піч</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витяжний С-VENT 200</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робоче</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600*600мм</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Чайник</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none" w:color="000000"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shd w:val="clear" w:color="auto" w:fill="auto"/>
            <w:tcBorders>
              <w:top w:val="none" w:color="000000" w:sz="4" w:space="0"/>
              <w:left w:val="single" w:color="auto" w:sz="4" w:space="0"/>
              <w:bottom w:val="none" w:color="000000" w:sz="4" w:space="0"/>
              <w:right w:val="none" w:color="000000" w:sz="4" w:space="0"/>
            </w:tcBorders>
            <w:tcW w:w="705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shd w:val="clear" w:color="auto" w:fill="auto"/>
            <w:tcBorders>
              <w:top w:val="none" w:color="000000" w:sz="4" w:space="0"/>
              <w:left w:val="single" w:color="auto" w:sz="4" w:space="0"/>
              <w:bottom w:val="none" w:color="000000" w:sz="4" w:space="0"/>
              <w:right w:val="single" w:color="auto" w:sz="4" w:space="0"/>
            </w:tcBorders>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7058"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220"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134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shd w:val="clear" w:color="auto" w:fill="auto"/>
            <w:tcBorders>
              <w:top w:val="none" w:color="000000" w:sz="4" w:space="0"/>
              <w:left w:val="single" w:color="auto" w:sz="4" w:space="0"/>
              <w:bottom w:val="single" w:color="auto" w:sz="4" w:space="0"/>
              <w:right w:val="none" w:color="000000" w:sz="4" w:space="0"/>
            </w:tcBorders>
            <w:tcW w:w="705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single" w:color="auto" w:sz="4" w:space="0"/>
              <w:right w:val="single" w:color="auto" w:sz="4" w:space="0"/>
            </w:tcBorders>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bottom w:val="single" w:color="auto" w:sz="4" w:space="0"/>
            </w:tcBorders>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rPr>
          <w:sz w:val="2"/>
          <w:szCs w:val="2"/>
        </w:rPr>
      </w:pPr>
      <w:r>
        <w:rPr>
          <w:sz w:val="2"/>
          <w:szCs w:val="2"/>
        </w:rPr>
      </w:r>
      <w:r/>
    </w:p>
    <w:p>
      <w:pPr>
        <w:rPr>
          <w:sz w:val="2"/>
          <w:szCs w:val="2"/>
        </w:rPr>
      </w:pPr>
      <w:r>
        <w:rPr>
          <w:sz w:val="2"/>
          <w:szCs w:val="2"/>
        </w:rPr>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47"/>
        <w:ind w:firstLine="567"/>
        <w:jc w:val="both"/>
        <w:spacing w:after="0" w:line="240" w:lineRule="auto"/>
      </w:pPr>
      <w:r>
        <w:rPr>
          <w:color w:val="000000"/>
        </w:rPr>
        <w:t xml:space="preserve">Кошторисна документація має бути розрахована та виконана згідно </w:t>
      </w:r>
      <w: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rPr>
        <w:t xml:space="preserve">у складі:</w:t>
      </w:r>
      <w:r/>
    </w:p>
    <w:p>
      <w:pPr>
        <w:pStyle w:val="747"/>
        <w:ind w:firstLine="567"/>
        <w:jc w:val="both"/>
        <w:spacing w:after="0" w:line="240" w:lineRule="auto"/>
      </w:pPr>
      <w:r>
        <w:rPr>
          <w:color w:val="000000"/>
        </w:rPr>
        <w:t xml:space="preserve">- договірна ціна;</w:t>
      </w:r>
      <w:r/>
    </w:p>
    <w:p>
      <w:pPr>
        <w:pStyle w:val="747"/>
        <w:ind w:firstLine="567"/>
        <w:jc w:val="both"/>
        <w:spacing w:after="0" w:line="240" w:lineRule="auto"/>
      </w:pPr>
      <w:r>
        <w:rPr>
          <w:color w:val="000000"/>
        </w:rPr>
        <w:t xml:space="preserve">- локальні кошториси;</w:t>
      </w:r>
      <w:r/>
    </w:p>
    <w:p>
      <w:pPr>
        <w:pStyle w:val="747"/>
        <w:ind w:firstLine="567"/>
        <w:jc w:val="both"/>
        <w:spacing w:after="0" w:line="240" w:lineRule="auto"/>
      </w:pPr>
      <w: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у складі пропозиції надати </w:t>
      </w:r>
      <w:r>
        <w:rPr>
          <w:rFonts w:ascii="Times New Roman" w:hAnsi="Times New Roman" w:cs="Times New Roman"/>
          <w:sz w:val="24"/>
          <w:szCs w:val="24"/>
          <w:lang w:val="en-US"/>
        </w:rPr>
        <w:t xml:space="preserve">imd</w:t>
      </w:r>
      <w:r>
        <w:rPr>
          <w:rFonts w:ascii="Times New Roman" w:hAnsi="Times New Roman" w:cs="Times New Roman"/>
          <w:sz w:val="24"/>
          <w:szCs w:val="24"/>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w:t>
      </w:r>
      <w:r>
        <w:rPr>
          <w:rFonts w:ascii="Times New Roman" w:hAnsi="Times New Roman" w:cs="Times New Roman"/>
          <w:sz w:val="24"/>
          <w:szCs w:val="24"/>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Дніпро, вул. Титова, 18.</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sz w:val="24"/>
          <w:szCs w:val="24"/>
          <w:lang w:eastAsia="uk-UA"/>
        </w:rPr>
        <w:t xml:space="preserve">гарантійний лист, </w:t>
      </w:r>
      <w:r>
        <w:rPr>
          <w:rFonts w:ascii="Times New Roman" w:hAnsi="Times New Roman" w:eastAsia="SimSun" w:cs="Times New Roman"/>
          <w:sz w:val="24"/>
          <w:szCs w:val="24"/>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contextualSpacing/>
        <w:ind w:left="34" w:right="113"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r/>
    </w:p>
    <w:p>
      <w:pPr>
        <w:ind w:firstLine="461"/>
        <w:jc w:val="both"/>
        <w:spacing w:after="0" w:line="240" w:lineRule="auto"/>
        <w:tabs>
          <w:tab w:val="left" w:pos="1080"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підтвердження зазначеного Учасник має надати:</w:t>
      </w:r>
      <w:r/>
    </w:p>
    <w:p>
      <w:pPr>
        <w:pStyle w:val="747"/>
        <w:jc w:val="both"/>
        <w:spacing w:after="0" w:line="240" w:lineRule="auto"/>
        <w:rPr>
          <w:color w:val="000000"/>
        </w:rPr>
      </w:pPr>
      <w:r>
        <w:t xml:space="preserve">завірену копію ліцензії на здійснення господарської діяльності, </w:t>
      </w:r>
      <w:r>
        <w:t xml:space="preserve">пов</w:t>
      </w:r>
      <w:r>
        <w:rPr>
          <w:lang w:val="en-US"/>
        </w:rPr>
        <w:t xml:space="preserve">’</w:t>
      </w:r>
      <w:r>
        <w:t xml:space="preserve">язаної</w:t>
      </w:r>
      <w:r>
        <w:t xml:space="preserve"> із створенням об</w:t>
      </w:r>
      <w:r>
        <w:rPr>
          <w:lang w:val="en-US"/>
        </w:rPr>
        <w:t xml:space="preserve">’</w:t>
      </w:r>
      <w:r>
        <w:t xml:space="preserve">єктів</w:t>
      </w:r>
      <w:r>
        <w:t xml:space="preserve"> архітектури з додатком (яка чинна щонайменше до 01.05.2024); (підтвердження даної інформації перевірятиметься у реєстрі, доступ до якого є вільним)</w:t>
      </w:r>
      <w:r/>
    </w:p>
    <w:p>
      <w:pPr>
        <w:numPr>
          <w:ilvl w:val="0"/>
          <w:numId w:val="4"/>
        </w:numPr>
        <w:ind w:left="36" w:hanging="36"/>
        <w:jc w:val="both"/>
        <w:spacing w:after="0" w:line="240" w:lineRule="auto"/>
        <w:widowControl w:val="off"/>
        <w:tabs>
          <w:tab w:val="left" w:pos="1080" w:leader="none"/>
        </w:tabs>
        <w:rPr>
          <w:rFonts w:ascii="Times New Roman" w:hAnsi="Times New Roman" w:cs="Times New Roman"/>
          <w:sz w:val="24"/>
          <w:szCs w:val="24"/>
        </w:rPr>
      </w:pPr>
      <w:r>
        <w:rPr>
          <w:rFonts w:ascii="Times New Roman" w:hAnsi="Times New Roman" w:cs="Times New Roman"/>
          <w:sz w:val="24"/>
          <w:szCs w:val="24"/>
          <w:lang w:eastAsia="uk-UA"/>
        </w:rPr>
        <w:t xml:space="preserve"> завірена копія дозволу на виконання робіт підвищеної небезпеки (який чинний щонайменше до 01.05.2024); </w:t>
      </w:r>
      <w:r>
        <w:rPr>
          <w:rFonts w:ascii="Times New Roman" w:hAnsi="Times New Roman" w:cs="Times New Roman"/>
          <w:sz w:val="24"/>
          <w:szCs w:val="24"/>
        </w:rPr>
        <w:t xml:space="preserve">(підтвердження даної інформації перевірятиметься у реєстрі, доступ до якого є вільним)</w:t>
      </w:r>
      <w:r/>
    </w:p>
    <w:p>
      <w:pPr>
        <w:contextualSpacing/>
        <w:ind w:left="34" w:right="113"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посвідчення виконавців робіт підвищеної небезпеки (роботи на висоті, </w:t>
      </w:r>
      <w:r>
        <w:rPr>
          <w:rFonts w:ascii="Times New Roman" w:hAnsi="Times New Roman" w:cs="Times New Roman"/>
          <w:sz w:val="24"/>
          <w:szCs w:val="24"/>
          <w:lang w:eastAsia="uk-UA"/>
        </w:rPr>
        <w:t xml:space="preserve">газополум</w:t>
      </w:r>
      <w:r>
        <w:rPr>
          <w:rFonts w:ascii="Times New Roman" w:hAnsi="Times New Roman" w:cs="Times New Roman"/>
          <w:sz w:val="24"/>
          <w:szCs w:val="24"/>
          <w:lang w:val="en-US" w:eastAsia="uk-UA"/>
        </w:rPr>
        <w:t xml:space="preserve">’</w:t>
      </w:r>
      <w:r>
        <w:rPr>
          <w:rFonts w:ascii="Times New Roman" w:hAnsi="Times New Roman" w:cs="Times New Roman"/>
          <w:sz w:val="24"/>
          <w:szCs w:val="24"/>
          <w:lang w:eastAsia="uk-UA"/>
        </w:rPr>
        <w:t xml:space="preserve">яні</w:t>
      </w:r>
      <w:r>
        <w:rPr>
          <w:rFonts w:ascii="Times New Roman" w:hAnsi="Times New Roman" w:cs="Times New Roman"/>
          <w:sz w:val="24"/>
          <w:szCs w:val="24"/>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01.05.2024).</w:t>
      </w:r>
      <w:r/>
    </w:p>
    <w:p>
      <w:pPr>
        <w:contextualSpacing/>
        <w:ind w:left="34" w:right="113"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pStyle w:val="743"/>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 повинен надати послуги/роботи з розширення функціональності ІКС 112 - налаштування серверного обладнання центру обробки викликів східного </w:t>
      </w:r>
      <w:r>
        <w:rPr>
          <w:rFonts w:ascii="Times New Roman" w:hAnsi="Times New Roman" w:cs="Times New Roman"/>
          <w:sz w:val="24"/>
          <w:szCs w:val="24"/>
          <w:lang w:val="uk-UA"/>
        </w:rPr>
        <w:t xml:space="preserve">макрорегіону</w:t>
      </w:r>
      <w:r>
        <w:rPr>
          <w:rFonts w:ascii="Times New Roman" w:hAnsi="Times New Roman" w:cs="Times New Roman"/>
          <w:sz w:val="24"/>
          <w:szCs w:val="24"/>
          <w:lang w:val="uk-UA"/>
        </w:rPr>
        <w:t xml:space="preserve"> (фізичне підключення, налаштування віртуалізації та інструментів віддаленого управління, базова конфігурація) та врахувати їх вартість у своїй тендерній пропозиції. </w:t>
      </w:r>
      <w:r>
        <w:rPr>
          <w:rFonts w:ascii="Times New Roman" w:hAnsi="Times New Roman" w:cs="Times New Roman"/>
          <w:b/>
          <w:bCs/>
          <w:sz w:val="24"/>
          <w:szCs w:val="24"/>
          <w:lang w:val="uk-UA"/>
        </w:rPr>
        <w:t xml:space="preserve">(надати гарантійний лист).</w:t>
      </w:r>
      <w:r/>
    </w:p>
    <w:p>
      <w:pPr>
        <w:pStyle w:val="743"/>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«Східний </w:t>
      </w:r>
      <w:r>
        <w:rPr>
          <w:rFonts w:ascii="Times New Roman" w:hAnsi="Times New Roman" w:cs="Times New Roman"/>
          <w:b/>
          <w:sz w:val="24"/>
          <w:szCs w:val="24"/>
        </w:rPr>
        <w:t xml:space="preserve">макрорегіон</w:t>
      </w:r>
      <w:r>
        <w:rPr>
          <w:rFonts w:ascii="Times New Roman" w:hAnsi="Times New Roman" w:cs="Times New Roman"/>
          <w:b/>
          <w:sz w:val="24"/>
          <w:szCs w:val="24"/>
        </w:rPr>
        <w:t xml:space="preserve">» ІКС 112 </w:t>
      </w:r>
      <w:r>
        <w:rPr>
          <w:rFonts w:ascii="Times New Roman" w:hAnsi="Times New Roman" w:cs="Times New Roman"/>
          <w:sz w:val="24"/>
          <w:szCs w:val="24"/>
        </w:rPr>
        <w:t xml:space="preserve">включає наступний перелік областей, виклики з яких мають оброблятись платформою, що впроваджується: Дніпропетровська, Запорізька, Сумська, Полтавська, Харківська, Луганська, Донецька.</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компонентів ІКС 112, щодо якої надаються Послуги:</w:t>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5954"/>
        <w:gridCol w:w="2126"/>
        <w:gridCol w:w="1276"/>
      </w:tblGrid>
      <w:tr>
        <w:trPr>
          <w:trHeight w:val="387"/>
          <w:tblHeader/>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9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та версія </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Коротке позначення</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 </w:t>
            </w:r>
            <w:r/>
          </w:p>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та од. виміру</w:t>
            </w:r>
            <w:r/>
          </w:p>
        </w:tc>
      </w:tr>
      <w:tr>
        <w:trPr>
          <w:trHeight w:val="191"/>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Packaged</w:t>
            </w:r>
            <w:r>
              <w:rPr>
                <w:rFonts w:ascii="Times New Roman" w:hAnsi="Times New Roman" w:cs="Times New Roman"/>
                <w:sz w:val="24"/>
                <w:szCs w:val="24"/>
              </w:rPr>
              <w:t xml:space="preserve"> </w:t>
            </w:r>
            <w:r>
              <w:rPr>
                <w:rFonts w:ascii="Times New Roman" w:hAnsi="Times New Roman" w:cs="Times New Roman"/>
                <w:sz w:val="24"/>
                <w:szCs w:val="24"/>
              </w:rPr>
              <w:t xml:space="preserve">Contact</w:t>
            </w:r>
            <w:r>
              <w:rPr>
                <w:rFonts w:ascii="Times New Roman" w:hAnsi="Times New Roman" w:cs="Times New Roman"/>
                <w:sz w:val="24"/>
                <w:szCs w:val="24"/>
              </w:rPr>
              <w:t xml:space="preserve"> </w:t>
            </w:r>
            <w:r>
              <w:rPr>
                <w:rFonts w:ascii="Times New Roman" w:hAnsi="Times New Roman" w:cs="Times New Roman"/>
                <w:sz w:val="24"/>
                <w:szCs w:val="24"/>
              </w:rPr>
              <w:t xml:space="preserve">Center</w:t>
            </w:r>
            <w:r>
              <w:rPr>
                <w:rFonts w:ascii="Times New Roman" w:hAnsi="Times New Roman" w:cs="Times New Roman"/>
                <w:sz w:val="24"/>
                <w:szCs w:val="24"/>
              </w:rPr>
              <w:t xml:space="preserve"> </w:t>
            </w:r>
            <w:r>
              <w:rPr>
                <w:rFonts w:ascii="Times New Roman" w:hAnsi="Times New Roman" w:cs="Times New Roman"/>
                <w:sz w:val="24"/>
                <w:szCs w:val="24"/>
              </w:rPr>
              <w:t xml:space="preserve">Enterprise</w:t>
            </w:r>
            <w:r>
              <w:rPr>
                <w:rFonts w:ascii="Times New Roman" w:hAnsi="Times New Roman" w:cs="Times New Roman"/>
                <w:sz w:val="24"/>
                <w:szCs w:val="24"/>
              </w:rPr>
              <w:t xml:space="preserve"> 12.6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PCCE</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209"/>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Unified</w:t>
            </w:r>
            <w:r>
              <w:rPr>
                <w:rFonts w:ascii="Times New Roman" w:hAnsi="Times New Roman" w:cs="Times New Roman"/>
                <w:sz w:val="24"/>
                <w:szCs w:val="24"/>
              </w:rPr>
              <w:t xml:space="preserve"> </w:t>
            </w:r>
            <w:r>
              <w:rPr>
                <w:rFonts w:ascii="Times New Roman" w:hAnsi="Times New Roman" w:cs="Times New Roman"/>
                <w:sz w:val="24"/>
                <w:szCs w:val="24"/>
              </w:rPr>
              <w:t xml:space="preserve">Communications</w:t>
            </w:r>
            <w:r>
              <w:rPr>
                <w:rFonts w:ascii="Times New Roman" w:hAnsi="Times New Roman" w:cs="Times New Roman"/>
                <w:sz w:val="24"/>
                <w:szCs w:val="24"/>
              </w:rPr>
              <w:t xml:space="preserve"> </w:t>
            </w:r>
            <w:r>
              <w:rPr>
                <w:rFonts w:ascii="Times New Roman" w:hAnsi="Times New Roman" w:cs="Times New Roman"/>
                <w:sz w:val="24"/>
                <w:szCs w:val="24"/>
              </w:rPr>
              <w:t xml:space="preserve">Manager</w:t>
            </w:r>
            <w:r>
              <w:rPr>
                <w:rFonts w:ascii="Times New Roman" w:hAnsi="Times New Roman" w:cs="Times New Roman"/>
                <w:sz w:val="24"/>
                <w:szCs w:val="24"/>
              </w:rPr>
              <w:t xml:space="preserve"> 14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CUCM</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Eleveo</w:t>
            </w:r>
            <w:r>
              <w:rPr>
                <w:rFonts w:ascii="Times New Roman" w:hAnsi="Times New Roman" w:cs="Times New Roman"/>
                <w:sz w:val="24"/>
                <w:szCs w:val="24"/>
              </w:rPr>
              <w:t xml:space="preserve"> </w:t>
            </w:r>
            <w:r>
              <w:rPr>
                <w:rFonts w:ascii="Times New Roman" w:hAnsi="Times New Roman" w:cs="Times New Roman"/>
                <w:sz w:val="24"/>
                <w:szCs w:val="24"/>
              </w:rPr>
              <w:t xml:space="preserve">Call</w:t>
            </w:r>
            <w:r>
              <w:rPr>
                <w:rFonts w:ascii="Times New Roman" w:hAnsi="Times New Roman" w:cs="Times New Roman"/>
                <w:sz w:val="24"/>
                <w:szCs w:val="24"/>
              </w:rPr>
              <w:t xml:space="preserve"> </w:t>
            </w:r>
            <w:r>
              <w:rPr>
                <w:rFonts w:ascii="Times New Roman" w:hAnsi="Times New Roman" w:cs="Times New Roman"/>
                <w:sz w:val="24"/>
                <w:szCs w:val="24"/>
              </w:rPr>
              <w:t xml:space="preserve">Recording</w:t>
            </w:r>
            <w:r>
              <w:rPr>
                <w:rFonts w:ascii="Times New Roman" w:hAnsi="Times New Roman" w:cs="Times New Roman"/>
                <w:sz w:val="24"/>
                <w:szCs w:val="24"/>
              </w:rPr>
              <w:t xml:space="preserve"> 7.1 у складі: </w:t>
            </w:r>
            <w:r/>
          </w:p>
          <w:p>
            <w:pPr>
              <w:pStyle w:val="743"/>
              <w:numPr>
                <w:ilvl w:val="0"/>
                <w:numId w:val="38"/>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Zoom</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CalREC</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for</w:t>
            </w:r>
            <w:r>
              <w:rPr>
                <w:rFonts w:ascii="Times New Roman" w:hAnsi="Times New Roman" w:cs="Times New Roman"/>
                <w:sz w:val="24"/>
                <w:szCs w:val="24"/>
                <w:lang w:val="uk-UA"/>
              </w:rPr>
              <w:t xml:space="preserve"> CCE</w:t>
            </w:r>
            <w:r/>
          </w:p>
          <w:p>
            <w:pPr>
              <w:pStyle w:val="743"/>
              <w:numPr>
                <w:ilvl w:val="0"/>
                <w:numId w:val="38"/>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High</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Availability</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for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CallREC</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Eleveo</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CUBE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184"/>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шлюз...</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r>
    </w:tbl>
    <w:p>
      <w:pPr>
        <w:pStyle w:val="743"/>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contextualSpacing/>
        <w:ind w:left="34" w:right="113" w:firstLine="567"/>
        <w:jc w:val="both"/>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Детальний перелік послуг/робіт, що надаються/виконуються Виконавцем в рамках Послуги з розширення функціональності ІКС 112 – впровадження програмно-апаратного комплексу «Центр обробки викликів» «східного </w:t>
      </w:r>
      <w:r>
        <w:rPr>
          <w:rFonts w:ascii="Times New Roman" w:hAnsi="Times New Roman" w:cs="Times New Roman"/>
          <w:b/>
          <w:sz w:val="24"/>
          <w:szCs w:val="24"/>
        </w:rPr>
        <w:t xml:space="preserve">макрорегіону</w:t>
      </w:r>
      <w:r>
        <w:rPr>
          <w:rFonts w:ascii="Times New Roman" w:hAnsi="Times New Roman" w:cs="Times New Roman"/>
          <w:b/>
          <w:sz w:val="24"/>
          <w:szCs w:val="24"/>
        </w:rPr>
        <w:t xml:space="preserve">»</w:t>
      </w:r>
      <w:r>
        <w:rPr>
          <w:rFonts w:ascii="Times New Roman" w:hAnsi="Times New Roman" w:cs="Times New Roman"/>
          <w:b/>
          <w:sz w:val="24"/>
          <w:szCs w:val="24"/>
          <w:lang w:val="en-US"/>
        </w:rPr>
        <w:t xml:space="preserve">:</w:t>
      </w:r>
      <w:r/>
    </w:p>
    <w:p>
      <w:pPr>
        <w:numPr>
          <w:ilvl w:val="0"/>
          <w:numId w:val="39"/>
        </w:numPr>
        <w:ind w:left="318"/>
        <w:jc w:val="both"/>
        <w:spacing w:before="240"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Фізичне підключення серверів до мережі</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необхідності), встановлення та конфігурація </w:t>
      </w:r>
      <w:r>
        <w:rPr>
          <w:rFonts w:ascii="Times New Roman" w:hAnsi="Times New Roman" w:cs="Times New Roman"/>
          <w:sz w:val="24"/>
          <w:szCs w:val="24"/>
        </w:rPr>
        <w:t xml:space="preserve">ESXi</w:t>
      </w:r>
      <w:r>
        <w:rPr>
          <w:rFonts w:ascii="Times New Roman" w:hAnsi="Times New Roman"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Розгортання </w:t>
      </w:r>
      <w:r>
        <w:rPr>
          <w:rFonts w:ascii="Times New Roman" w:hAnsi="Times New Roman" w:cs="Times New Roman"/>
          <w:sz w:val="24"/>
          <w:szCs w:val="24"/>
        </w:rPr>
        <w:t xml:space="preserve">Virtual</w:t>
      </w:r>
      <w:r>
        <w:rPr>
          <w:rFonts w:ascii="Times New Roman" w:hAnsi="Times New Roman" w:cs="Times New Roman"/>
          <w:sz w:val="24"/>
          <w:szCs w:val="24"/>
        </w:rPr>
        <w:t xml:space="preserve"> </w:t>
      </w:r>
      <w:r>
        <w:rPr>
          <w:rFonts w:ascii="Times New Roman" w:hAnsi="Times New Roman" w:cs="Times New Roman"/>
          <w:sz w:val="24"/>
          <w:szCs w:val="24"/>
        </w:rPr>
        <w:t xml:space="preserve">Machines</w:t>
      </w:r>
      <w:r>
        <w:rPr>
          <w:rFonts w:ascii="Times New Roman" w:hAnsi="Times New Roman" w:cs="Times New Roman"/>
          <w:sz w:val="24"/>
          <w:szCs w:val="24"/>
        </w:rPr>
        <w:t xml:space="preserve">, встановлення </w:t>
      </w:r>
      <w:r>
        <w:rPr>
          <w:rFonts w:ascii="Times New Roman" w:hAnsi="Times New Roman" w:cs="Times New Roman"/>
          <w:sz w:val="24"/>
          <w:szCs w:val="24"/>
        </w:rPr>
        <w:t xml:space="preserve">Third-Party</w:t>
      </w:r>
      <w:r>
        <w:rPr>
          <w:rFonts w:ascii="Times New Roman" w:hAnsi="Times New Roman" w:cs="Times New Roman"/>
          <w:sz w:val="24"/>
          <w:szCs w:val="24"/>
        </w:rPr>
        <w:t xml:space="preserve"> </w:t>
      </w:r>
      <w:r>
        <w:rPr>
          <w:rFonts w:ascii="Times New Roman" w:hAnsi="Times New Roman" w:cs="Times New Roman"/>
          <w:sz w:val="24"/>
          <w:szCs w:val="24"/>
        </w:rPr>
        <w:t xml:space="preserve">Software</w:t>
      </w:r>
      <w:r>
        <w:rPr>
          <w:rFonts w:ascii="Times New Roman" w:hAnsi="Times New Roman" w:cs="Times New Roman"/>
          <w:sz w:val="24"/>
          <w:szCs w:val="24"/>
        </w:rPr>
        <w:t xml:space="preserve"> (Windows </w:t>
      </w:r>
      <w:r>
        <w:rPr>
          <w:rFonts w:ascii="Times New Roman" w:hAnsi="Times New Roman" w:cs="Times New Roman"/>
          <w:sz w:val="24"/>
          <w:szCs w:val="24"/>
        </w:rPr>
        <w:t xml:space="preserve">Servers</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Tools</w:t>
      </w:r>
      <w:r>
        <w:rPr>
          <w:rFonts w:ascii="Times New Roman" w:hAnsi="Times New Roman" w:cs="Times New Roman"/>
          <w:sz w:val="24"/>
          <w:szCs w:val="24"/>
        </w:rPr>
        <w:t xml:space="preserve">, MS SQL </w:t>
      </w:r>
      <w:r>
        <w:rPr>
          <w:rFonts w:ascii="Times New Roman" w:hAnsi="Times New Roman" w:cs="Times New Roman"/>
          <w:sz w:val="24"/>
          <w:szCs w:val="24"/>
        </w:rPr>
        <w:t xml:space="preserve">Servers</w:t>
      </w:r>
      <w:r>
        <w:rPr>
          <w:rFonts w:ascii="Times New Roman" w:hAnsi="Times New Roman" w:cs="Times New Roman"/>
          <w:sz w:val="24"/>
          <w:szCs w:val="24"/>
        </w:rPr>
        <w:t xml:space="preserve">, </w:t>
      </w:r>
      <w:r>
        <w:rPr>
          <w:rFonts w:ascii="Times New Roman" w:hAnsi="Times New Roman" w:cs="Times New Roman"/>
          <w:sz w:val="24"/>
          <w:szCs w:val="24"/>
        </w:rPr>
        <w:t xml:space="preserve">Antivirus</w:t>
      </w:r>
      <w:r>
        <w:rPr>
          <w:rFonts w:ascii="Times New Roman" w:hAnsi="Times New Roman"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Unified</w:t>
      </w:r>
      <w:r>
        <w:rPr>
          <w:rFonts w:ascii="Times New Roman" w:hAnsi="Times New Roman" w:cs="Times New Roman"/>
          <w:sz w:val="24"/>
          <w:szCs w:val="24"/>
        </w:rPr>
        <w:t xml:space="preserve"> </w:t>
      </w:r>
      <w:r>
        <w:rPr>
          <w:rFonts w:ascii="Times New Roman" w:hAnsi="Times New Roman" w:cs="Times New Roman"/>
          <w:sz w:val="24"/>
          <w:szCs w:val="24"/>
        </w:rPr>
        <w:t xml:space="preserve">Communications</w:t>
      </w:r>
      <w:r>
        <w:rPr>
          <w:rFonts w:ascii="Times New Roman" w:hAnsi="Times New Roman" w:cs="Times New Roman"/>
          <w:sz w:val="24"/>
          <w:szCs w:val="24"/>
        </w:rPr>
        <w:t xml:space="preserve"> </w:t>
      </w:r>
      <w:r>
        <w:rPr>
          <w:rFonts w:ascii="Times New Roman" w:hAnsi="Times New Roman" w:cs="Times New Roman"/>
          <w:sz w:val="24"/>
          <w:szCs w:val="24"/>
        </w:rPr>
        <w:t xml:space="preserve">Manager</w:t>
      </w:r>
      <w:r>
        <w:rPr>
          <w:rFonts w:ascii="Times New Roman" w:hAnsi="Times New Roman"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w:t>
      </w:r>
      <w:r>
        <w:rPr>
          <w:rFonts w:ascii="Times New Roman" w:hAnsi="Times New Roman" w:cs="Times New Roman"/>
          <w:sz w:val="24"/>
          <w:szCs w:val="24"/>
          <w:lang w:val="en-US"/>
        </w:rPr>
        <w:t xml:space="preserve">PC</w:t>
      </w:r>
      <w:r>
        <w:rPr>
          <w:rFonts w:ascii="Times New Roman" w:hAnsi="Times New Roman" w:cs="Times New Roman"/>
          <w:sz w:val="24"/>
          <w:szCs w:val="24"/>
        </w:rPr>
        <w:t xml:space="preserve">CE компонентів: </w:t>
      </w:r>
      <w:r>
        <w:rPr>
          <w:rFonts w:ascii="Times New Roman" w:hAnsi="Times New Roman" w:cs="Times New Roman"/>
          <w:sz w:val="24"/>
          <w:szCs w:val="24"/>
        </w:rPr>
        <w:t xml:space="preserve">Finesse</w:t>
      </w:r>
      <w:r>
        <w:rPr>
          <w:rFonts w:ascii="Times New Roman" w:hAnsi="Times New Roman" w:cs="Times New Roman"/>
          <w:sz w:val="24"/>
          <w:szCs w:val="24"/>
        </w:rPr>
        <w:t xml:space="preserve"> Server,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UIC </w:t>
      </w:r>
      <w:r>
        <w:rPr>
          <w:rFonts w:ascii="Times New Roman" w:hAnsi="Times New Roman" w:cs="Times New Roman"/>
          <w:sz w:val="24"/>
          <w:szCs w:val="24"/>
        </w:rPr>
        <w:t xml:space="preserve">with</w:t>
      </w:r>
      <w:r>
        <w:rPr>
          <w:rFonts w:ascii="Times New Roman" w:hAnsi="Times New Roman" w:cs="Times New Roman"/>
          <w:sz w:val="24"/>
          <w:szCs w:val="24"/>
        </w:rPr>
        <w:t xml:space="preserve"> </w:t>
      </w:r>
      <w:r>
        <w:rPr>
          <w:rFonts w:ascii="Times New Roman" w:hAnsi="Times New Roman" w:cs="Times New Roman"/>
          <w:sz w:val="24"/>
          <w:szCs w:val="24"/>
        </w:rPr>
        <w:t xml:space="preserve">Live</w:t>
      </w:r>
      <w:r>
        <w:rPr>
          <w:rFonts w:ascii="Times New Roman" w:hAnsi="Times New Roman" w:cs="Times New Roman"/>
          <w:sz w:val="24"/>
          <w:szCs w:val="24"/>
        </w:rPr>
        <w:t xml:space="preserve"> </w:t>
      </w:r>
      <w:r>
        <w:rPr>
          <w:rFonts w:ascii="Times New Roman" w:hAnsi="Times New Roman" w:cs="Times New Roman"/>
          <w:sz w:val="24"/>
          <w:szCs w:val="24"/>
        </w:rPr>
        <w:t xml:space="preserve">Data</w:t>
      </w:r>
      <w:r>
        <w:rPr>
          <w:rFonts w:ascii="Times New Roman" w:hAnsi="Times New Roman" w:cs="Times New Roman"/>
          <w:sz w:val="24"/>
          <w:szCs w:val="24"/>
        </w:rPr>
        <w:t xml:space="preserve"> </w:t>
      </w:r>
      <w:r>
        <w:rPr>
          <w:rFonts w:ascii="Times New Roman" w:hAnsi="Times New Roman" w:cs="Times New Roman"/>
          <w:sz w:val="24"/>
          <w:szCs w:val="24"/>
        </w:rPr>
        <w:t xml:space="preserve">and</w:t>
      </w:r>
      <w:r>
        <w:rPr>
          <w:rFonts w:ascii="Times New Roman" w:hAnsi="Times New Roman" w:cs="Times New Roman"/>
          <w:sz w:val="24"/>
          <w:szCs w:val="24"/>
        </w:rPr>
        <w:t xml:space="preserve"> </w:t>
      </w:r>
      <w:r>
        <w:rPr>
          <w:rFonts w:ascii="Times New Roman" w:hAnsi="Times New Roman" w:cs="Times New Roman"/>
          <w:sz w:val="24"/>
          <w:szCs w:val="24"/>
        </w:rPr>
        <w:t xml:space="preserve">IdS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CVP</w:t>
      </w:r>
      <w:r>
        <w:rPr>
          <w:rFonts w:ascii="Times New Roman" w:hAnsi="Times New Roman"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Встановлення системи запису </w:t>
      </w:r>
      <w:r>
        <w:rPr>
          <w:rFonts w:ascii="Times New Roman" w:hAnsi="Times New Roman" w:eastAsia="Calibri" w:cs="Times New Roman"/>
          <w:sz w:val="24"/>
          <w:szCs w:val="24"/>
          <w:lang w:val="en-US"/>
        </w:rPr>
        <w:t xml:space="preserve">Eleveo</w:t>
      </w:r>
      <w:r>
        <w:rPr>
          <w:rFonts w:ascii="Times New Roman" w:hAnsi="Times New Roman" w:eastAsia="Calibri" w:cs="Times New Roman"/>
          <w:sz w:val="24"/>
          <w:szCs w:val="24"/>
        </w:rPr>
        <w:t xml:space="preserve"> в </w:t>
      </w:r>
      <w:r>
        <w:rPr>
          <w:rFonts w:ascii="Times New Roman" w:hAnsi="Times New Roman" w:eastAsia="Calibri" w:cs="Times New Roman"/>
          <w:sz w:val="24"/>
          <w:szCs w:val="24"/>
          <w:lang w:val="en-US"/>
        </w:rPr>
        <w:t xml:space="preserve">HA </w:t>
      </w:r>
      <w:r>
        <w:rPr>
          <w:rFonts w:ascii="Times New Roman" w:hAnsi="Times New Roman" w:eastAsia="Calibri" w:cs="Times New Roman"/>
          <w:sz w:val="24"/>
          <w:szCs w:val="24"/>
        </w:rPr>
        <w:t xml:space="preserve">конфігурації;</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інтеграції з телефонією: голосові шлюзи, </w:t>
      </w:r>
      <w:r>
        <w:rPr>
          <w:rFonts w:ascii="Times New Roman" w:hAnsi="Times New Roman" w:eastAsia="Calibri" w:cs="Times New Roman"/>
          <w:sz w:val="24"/>
          <w:szCs w:val="24"/>
          <w:lang w:val="en-US"/>
        </w:rPr>
        <w:t xml:space="preserve">vCUBE</w:t>
      </w:r>
      <w:r>
        <w:rPr>
          <w:rFonts w:ascii="Times New Roman" w:hAnsi="Times New Roman" w:eastAsia="Calibri" w:cs="Times New Roman"/>
          <w:sz w:val="24"/>
          <w:szCs w:val="24"/>
        </w:rPr>
        <w:t xml:space="preserve">, номерний план, інтеграція із службами 101,102,103,104;</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скриптів </w:t>
      </w:r>
      <w:r>
        <w:rPr>
          <w:rFonts w:ascii="Times New Roman" w:hAnsi="Times New Roman" w:eastAsia="Calibri" w:cs="Times New Roman"/>
          <w:sz w:val="24"/>
          <w:szCs w:val="24"/>
          <w:lang w:val="en-US"/>
        </w:rPr>
        <w:t xml:space="preserve">ICM, CVP</w:t>
      </w:r>
      <w:r>
        <w:rPr>
          <w:rFonts w:ascii="Times New Roman" w:hAnsi="Times New Roman" w:eastAsia="Calibri" w:cs="Times New Roman"/>
          <w:sz w:val="24"/>
          <w:szCs w:val="24"/>
        </w:rPr>
        <w:t xml:space="preserve">, гаджетів </w:t>
      </w:r>
      <w:r>
        <w:rPr>
          <w:rFonts w:ascii="Times New Roman" w:hAnsi="Times New Roman" w:eastAsia="Calibri" w:cs="Times New Roman"/>
          <w:sz w:val="24"/>
          <w:szCs w:val="24"/>
          <w:lang w:val="en-US"/>
        </w:rPr>
        <w:t xml:space="preserve">Finesse (</w:t>
      </w:r>
      <w:r>
        <w:rPr>
          <w:rFonts w:ascii="Times New Roman" w:hAnsi="Times New Roman" w:eastAsia="Calibri" w:cs="Times New Roman"/>
          <w:sz w:val="24"/>
          <w:szCs w:val="24"/>
        </w:rPr>
        <w:t xml:space="preserve">за необхідності), кастомних звітів </w:t>
      </w:r>
      <w:r>
        <w:rPr>
          <w:rFonts w:ascii="Times New Roman" w:hAnsi="Times New Roman" w:eastAsia="Calibri" w:cs="Times New Roman"/>
          <w:sz w:val="24"/>
          <w:szCs w:val="24"/>
          <w:lang w:val="en-US"/>
        </w:rPr>
        <w:t xml:space="preserve">CUIC</w:t>
      </w:r>
      <w:r>
        <w:rPr>
          <w:rFonts w:ascii="Times New Roman" w:hAnsi="Times New Roman" w:eastAsia="Calibri"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всіх програмних компонентів </w:t>
      </w:r>
      <w:r>
        <w:rPr>
          <w:rFonts w:ascii="Times New Roman" w:hAnsi="Times New Roman" w:eastAsia="Calibri" w:cs="Times New Roman"/>
          <w:sz w:val="24"/>
          <w:szCs w:val="24"/>
          <w:lang w:val="en-US"/>
        </w:rPr>
        <w:t xml:space="preserve">CUCM</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PCCE</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Eleveo</w:t>
      </w:r>
      <w:r>
        <w:rPr>
          <w:rFonts w:ascii="Times New Roman" w:hAnsi="Times New Roman" w:eastAsia="Calibri" w:cs="Times New Roman"/>
          <w:sz w:val="24"/>
          <w:szCs w:val="24"/>
        </w:rPr>
        <w:t xml:space="preserve"> згідно функціональних вимог, налаштування інтеграції між ними;</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з боку </w:t>
      </w:r>
      <w:r>
        <w:rPr>
          <w:rFonts w:ascii="Times New Roman" w:hAnsi="Times New Roman" w:eastAsia="Calibri" w:cs="Times New Roman"/>
          <w:sz w:val="24"/>
          <w:szCs w:val="24"/>
          <w:lang w:val="en-US"/>
        </w:rPr>
        <w:t xml:space="preserve">PCCE </w:t>
      </w:r>
      <w:r>
        <w:rPr>
          <w:rFonts w:ascii="Times New Roman" w:hAnsi="Times New Roman" w:eastAsia="Calibri" w:cs="Times New Roman"/>
          <w:sz w:val="24"/>
          <w:szCs w:val="24"/>
        </w:rPr>
        <w:t xml:space="preserve">інтеграції з </w:t>
      </w:r>
      <w:r>
        <w:rPr>
          <w:rFonts w:ascii="Times New Roman" w:hAnsi="Times New Roman" w:eastAsia="Calibri" w:cs="Times New Roman"/>
          <w:sz w:val="24"/>
          <w:szCs w:val="24"/>
          <w:lang w:val="en-US"/>
        </w:rPr>
        <w:t xml:space="preserve">CRM</w:t>
      </w:r>
      <w:r>
        <w:rPr>
          <w:rFonts w:ascii="Times New Roman" w:hAnsi="Times New Roman" w:eastAsia="Calibri" w:cs="Times New Roman"/>
          <w:sz w:val="24"/>
          <w:szCs w:val="24"/>
        </w:rPr>
        <w:t xml:space="preserve"> Замовника;  </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адміністраторів Замовника базовим інструментам моніторингу стану ЦОВ та засобам базового адміністрування;</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агентів та супервізорів Замовника (робоче місце </w:t>
      </w:r>
      <w:r>
        <w:rPr>
          <w:rFonts w:ascii="Times New Roman" w:hAnsi="Times New Roman" w:eastAsia="Calibri" w:cs="Times New Roman"/>
          <w:sz w:val="24"/>
          <w:szCs w:val="24"/>
          <w:lang w:val="en-US"/>
        </w:rPr>
        <w:t xml:space="preserve">Finesse</w:t>
      </w:r>
      <w:r>
        <w:rPr>
          <w:rFonts w:ascii="Times New Roman" w:hAnsi="Times New Roman" w:eastAsia="Calibri" w:cs="Times New Roman"/>
          <w:sz w:val="24"/>
          <w:szCs w:val="24"/>
        </w:rPr>
        <w:t xml:space="preserve">, управління викликом, звітність);</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функціональних тестів та тестів </w:t>
      </w:r>
      <w:r>
        <w:rPr>
          <w:rFonts w:ascii="Times New Roman" w:hAnsi="Times New Roman" w:eastAsia="Calibri" w:cs="Times New Roman"/>
          <w:sz w:val="24"/>
          <w:szCs w:val="24"/>
        </w:rPr>
        <w:t xml:space="preserve">відмовостійкості</w:t>
      </w:r>
      <w:r>
        <w:rPr>
          <w:rFonts w:ascii="Times New Roman" w:hAnsi="Times New Roman" w:eastAsia="Calibri" w:cs="Times New Roman"/>
          <w:sz w:val="24"/>
          <w:szCs w:val="24"/>
        </w:rPr>
        <w:t xml:space="preserve">;</w:t>
      </w:r>
      <w:r/>
    </w:p>
    <w:p>
      <w:pPr>
        <w:numPr>
          <w:ilvl w:val="0"/>
          <w:numId w:val="39"/>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переключення в ПРОД згідно узгодженої стратегії переключення дзвінків на нову платформу, консультаційна підтримка користувачів та адміністраторів;</w:t>
      </w:r>
      <w:r/>
    </w:p>
    <w:p>
      <w:pPr>
        <w:contextualSpacing/>
        <w:ind w:left="34" w:right="113"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комплекту базової технічної документації:</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Опис сервісу, Інструкція адміністратора, Інструкція користувача.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Обсяг гарантійної підтримки від Виконавця наведені в таблиці: </w:t>
      </w:r>
      <w:r/>
    </w:p>
    <w:tbl>
      <w:tblPr>
        <w:tblW w:w="504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3"/>
        <w:gridCol w:w="6950"/>
        <w:gridCol w:w="2227"/>
      </w:tblGrid>
      <w:tr>
        <w:trPr/>
        <w:tc>
          <w:tcPr>
            <w:shd w:val="clear" w:color="auto" w:fill="d9d9d9"/>
            <w:tcW w:w="533"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w:t>
            </w:r>
            <w:r/>
          </w:p>
        </w:tc>
        <w:tc>
          <w:tcPr>
            <w:shd w:val="clear" w:color="auto" w:fill="d9d9d9"/>
            <w:tcW w:w="6952" w:type="dxa"/>
            <w:textDirection w:val="lrTb"/>
            <w:noWrap w:val="false"/>
          </w:tcPr>
          <w:p>
            <w:pPr>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Послуга</w:t>
            </w:r>
            <w:r/>
          </w:p>
        </w:tc>
        <w:tc>
          <w:tcPr>
            <w:shd w:val="clear" w:color="auto" w:fill="d9d9d9"/>
            <w:tcW w:w="2227" w:type="dxa"/>
            <w:textDirection w:val="lrTb"/>
            <w:noWrap w:val="false"/>
          </w:tcPr>
          <w:p>
            <w:pPr>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Обсяг</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auto"/>
            <w:tcW w:w="6952" w:type="dxa"/>
            <w:textDirection w:val="lrTb"/>
            <w:noWrap w:val="false"/>
          </w:tcPr>
          <w:p>
            <w:pPr>
              <w:jc w:val="both"/>
              <w:spacing w:after="0"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rPr>
              <w:t xml:space="preserve">Гарантійна технічна підтримка ЦОВ згідно </w:t>
            </w:r>
            <w:r>
              <w:rPr>
                <w:rFonts w:ascii="Times New Roman" w:hAnsi="Times New Roman" w:eastAsia="Calibri" w:cs="Times New Roman"/>
                <w:b/>
                <w:sz w:val="24"/>
                <w:szCs w:val="24"/>
                <w:lang w:val="en-US"/>
              </w:rPr>
              <w:t xml:space="preserve">SLA</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Реєстрація звернень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службі технічної підтримки (далі СТП) Виконавця.</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24х7</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Обробка замовлень та надання послуг цієї підтримки згідно пріоритетів звернень.</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Діагностика роботи складових ЦОВ згідно зареєстрованим у СТП зверненням дистанційно та згідно пріоритетів.</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Виправлення помилок у «налаштуваннях» та «конфігурація</w:t>
            </w:r>
            <w:r>
              <w:rPr>
                <w:rFonts w:ascii="Times New Roman" w:hAnsi="Times New Roman" w:cs="Times New Roman"/>
                <w:sz w:val="24"/>
                <w:szCs w:val="24"/>
                <w:lang w:eastAsia="uk-UA"/>
              </w:rPr>
              <w:t xml:space="preserve">х» складових ЦОВ, якщо ці помилки НЕ сталися в наслідок дій Виконавця та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Внесення змін до конфігурації ЦОВ в рамках директив / рекомендацій вендорів, зокрема </w:t>
            </w:r>
            <w:r>
              <w:rPr>
                <w:rFonts w:ascii="Times New Roman" w:hAnsi="Times New Roman" w:cs="Times New Roman"/>
                <w:sz w:val="24"/>
                <w:szCs w:val="24"/>
                <w:lang w:eastAsia="uk-UA"/>
              </w:rPr>
              <w:t xml:space="preserve">Cisco</w:t>
            </w:r>
            <w:r>
              <w:rPr>
                <w:rFonts w:ascii="Times New Roman" w:hAnsi="Times New Roman" w:cs="Times New Roman"/>
                <w:sz w:val="24"/>
                <w:szCs w:val="24"/>
                <w:lang w:eastAsia="uk-UA"/>
              </w:rPr>
              <w:t xml:space="preserve"> TAC, в тому числі встановлення виправлень ПЗ (</w:t>
            </w:r>
            <w:r>
              <w:rPr>
                <w:rFonts w:ascii="Times New Roman" w:hAnsi="Times New Roman" w:cs="Times New Roman"/>
                <w:sz w:val="24"/>
                <w:szCs w:val="24"/>
                <w:lang w:eastAsia="uk-UA"/>
              </w:rPr>
              <w:t xml:space="preserve">патчей</w:t>
            </w:r>
            <w:r>
              <w:rPr>
                <w:rFonts w:ascii="Times New Roman" w:hAnsi="Times New Roman" w:cs="Times New Roman"/>
                <w:sz w:val="24"/>
                <w:szCs w:val="24"/>
                <w:lang w:eastAsia="uk-UA"/>
              </w:rPr>
              <w:t xml:space="preserve">, виду </w:t>
            </w:r>
            <w:r>
              <w:rPr>
                <w:rFonts w:ascii="Times New Roman" w:hAnsi="Times New Roman" w:cs="Times New Roman"/>
                <w:sz w:val="24"/>
                <w:szCs w:val="24"/>
                <w:lang w:eastAsia="uk-UA"/>
              </w:rPr>
              <w:t xml:space="preserve">x.x.X</w:t>
            </w:r>
            <w:r>
              <w:rPr>
                <w:rFonts w:ascii="Times New Roman" w:hAnsi="Times New Roman" w:cs="Times New Roman"/>
                <w:sz w:val="24"/>
                <w:szCs w:val="24"/>
                <w:lang w:eastAsia="uk-UA"/>
              </w:rPr>
              <w:t xml:space="preserve">), які надає </w:t>
            </w:r>
            <w:r>
              <w:rPr>
                <w:rFonts w:ascii="Times New Roman" w:hAnsi="Times New Roman" w:cs="Times New Roman"/>
                <w:sz w:val="24"/>
                <w:szCs w:val="24"/>
                <w:lang w:eastAsia="uk-UA"/>
              </w:rPr>
              <w:t xml:space="preserve">Cisco</w:t>
            </w:r>
            <w:r>
              <w:rPr>
                <w:rFonts w:ascii="Times New Roman" w:hAnsi="Times New Roman" w:cs="Times New Roman"/>
                <w:sz w:val="24"/>
                <w:szCs w:val="24"/>
                <w:lang w:eastAsia="uk-UA"/>
              </w:rPr>
              <w:t xml:space="preserve"> TAC.</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Зміни у налаштуванні та конфігурації складових ЦОВ в тому числі відновлення працездатності, які стали необхідними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 людино-годин на рік</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виїздів Виконавця до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межах м. Києва для діагностики роботи складових ЦОВ, якщо дистанційна діагностика неможлива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Або необхідна заміна апаратної складової ЦОВ, яка вийшла з ладу в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виїздів на рік</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Консультації по функціоналу ЦОВ, в тому числі стосовно звітності CUIC, адмініструванню ЦОВ.</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звернень на квартал з пріоритетом №4</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Адміністрування ЦОВ дистанційно (необхідне налаштування робочих місць, облікових записів користувачів ЦОВ, </w:t>
            </w:r>
            <w:r>
              <w:rPr>
                <w:rFonts w:ascii="Times New Roman" w:hAnsi="Times New Roman" w:cs="Times New Roman"/>
                <w:sz w:val="24"/>
                <w:szCs w:val="24"/>
                <w:lang w:val="en-US" w:eastAsia="uk-UA"/>
              </w:rPr>
              <w:t xml:space="preserve">layouts, re-skilling </w:t>
            </w:r>
            <w:r>
              <w:rPr>
                <w:rFonts w:ascii="Times New Roman" w:hAnsi="Times New Roman" w:cs="Times New Roman"/>
                <w:sz w:val="24"/>
                <w:szCs w:val="24"/>
                <w:lang w:eastAsia="uk-UA"/>
              </w:rPr>
              <w:t xml:space="preserve">та інші)</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звернень на квартал з пріоритетом №4.</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Створення резервних копій віртуальних машин за зверненням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якщо автоматичне резервне копіювання неможливо.</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на місяць</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Прибуття інженера на майданчик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встановлення інженером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такої необхідності)</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 </w:t>
            </w:r>
            <w:r/>
          </w:p>
          <w:p>
            <w:pPr>
              <w:jc w:val="cente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(згідно пріоритетів)</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Розробка та впровадження додаткового функціоналу (модулів), роботи з модернізації ЦОВ (в тому числі мінорні та мажорні апгрейди за зверненням Замовника)</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 людино-годин на рік</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w:t>
            </w:r>
            <w:r/>
          </w:p>
        </w:tc>
        <w:tc>
          <w:tcPr>
            <w:shd w:val="clear" w:color="auto" w:fill="auto"/>
            <w:tcW w:w="6952"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Стандартна звітність по зверненнями до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в рамках надання Послуг</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за запитом.</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r>
      <w:tr>
        <w:trPr/>
        <w:tc>
          <w:tcPr>
            <w:shd w:val="clear" w:color="auto" w:fill="auto"/>
            <w:tcW w:w="533"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c>
          <w:tcPr>
            <w:shd w:val="clear" w:color="auto" w:fill="auto"/>
            <w:tcW w:w="6952"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r/>
          </w:p>
        </w:tc>
        <w:tc>
          <w:tcPr>
            <w:shd w:val="clear" w:color="auto" w:fill="auto"/>
            <w:tcW w:w="2227"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додаткового узгодження</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clear="all"/>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якості надання Послуг (SLA) та Регламент взаємодії</w:t>
      </w:r>
      <w:r/>
    </w:p>
    <w:p>
      <w:pPr>
        <w:numPr>
          <w:ilvl w:val="1"/>
          <w:numId w:val="0"/>
        </w:numPr>
        <w:ind w:left="540" w:hanging="540"/>
        <w:jc w:val="both"/>
        <w:spacing w:before="120" w:after="0" w:line="240" w:lineRule="auto"/>
        <w:tabs>
          <w:tab w:val="num" w:pos="27" w:leader="none"/>
          <w:tab w:val="num" w:pos="540" w:leader="none"/>
        </w:tabs>
        <w:rPr>
          <w:rFonts w:ascii="Times New Roman" w:hAnsi="Times New Roman" w:cs="Times New Roman"/>
          <w:sz w:val="24"/>
          <w:szCs w:val="24"/>
          <w:u w:val="single"/>
        </w:rPr>
      </w:pPr>
      <w:r>
        <w:rPr>
          <w:rFonts w:ascii="Times New Roman" w:hAnsi="Times New Roman" w:cs="Times New Roman"/>
          <w:sz w:val="24"/>
          <w:szCs w:val="24"/>
          <w:u w:val="single"/>
        </w:rPr>
        <w:t xml:space="preserve">Прийом, реєстрація та контроль звернень Замовника</w:t>
      </w:r>
      <w:r/>
    </w:p>
    <w:p>
      <w:pPr>
        <w:jc w:val="both"/>
        <w:spacing w:after="0"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Послуги надаються на основі прийнятих звернень Замовника.</w:t>
      </w:r>
      <w:r/>
    </w:p>
    <w:p>
      <w:pPr>
        <w:jc w:val="both"/>
        <w:spacing w:after="0"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Звернення приймаються Виконавцем від уповноважених осіб Замовника одним з наступних способів:</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через систему управління зверненнями Виконавця (першочерговий та пріоритетний спосіб передачі звернень);</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по електронній пошті на адресу Виконавця (у разі недоступності системи управління зверненнями);</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по телефону цілодобової служби підтримки Виконавця (у разі звернень першого пріоритету та/або звернень у неробочий час);</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по телефону відповідальних інженерів Виконавця (у разі недоступності усіх інших засобів).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номер Договору, згідно якого подається звернення та адресу експлуатації ЦОВ;</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контактні дані представника Замовника, з яким повинен контактувати інженер Виконавця при вирішенні питання за зверненням;</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пріоритет звернення (згідно з визначенням пріоритетів);</w:t>
      </w:r>
      <w:r/>
    </w:p>
    <w:p>
      <w:pPr>
        <w:numPr>
          <w:ilvl w:val="2"/>
          <w:numId w:val="4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детальний опис проблеми або діагностичну інформацію.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 усуненн</w:t>
      </w:r>
      <w:r>
        <w:rPr>
          <w:rFonts w:ascii="Times New Roman" w:hAnsi="Times New Roman" w:cs="Times New Roman"/>
          <w:sz w:val="24"/>
          <w:szCs w:val="24"/>
        </w:rPr>
        <w:t xml:space="preserve">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r/>
    </w:p>
    <w:p>
      <w:pPr>
        <w:spacing w:before="240" w:after="0" w:line="240" w:lineRule="auto"/>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Пріоритети Звернень</w:t>
      </w:r>
      <w:r/>
    </w:p>
    <w:tbl>
      <w:tblPr>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7"/>
        <w:gridCol w:w="7460"/>
      </w:tblGrid>
      <w:tr>
        <w:trPr>
          <w:tblHeader/>
        </w:trPr>
        <w:tc>
          <w:tcPr>
            <w:shd w:val="clear" w:color="auto" w:fill="d9d9d9" w:themeFill="background1" w:themeFillShade="D9"/>
            <w:tcW w:w="2299"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Пріоритет</w:t>
            </w:r>
            <w:r/>
          </w:p>
        </w:tc>
        <w:tc>
          <w:tcPr>
            <w:shd w:val="clear" w:color="auto" w:fill="d9d9d9" w:themeFill="background1" w:themeFillShade="D9"/>
            <w:tcW w:w="8383"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Опис</w:t>
            </w:r>
            <w:r/>
          </w:p>
        </w:tc>
      </w:tr>
      <w:tr>
        <w:trPr/>
        <w:tc>
          <w:tcPr>
            <w:shd w:val="clear" w:color="auto" w:fill="auto"/>
            <w:tcW w:w="2299"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1</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auto"/>
            <w:tcW w:w="838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40"/>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Маршрутизація викликів в черги до операторів</w:t>
            </w:r>
            <w:r>
              <w:rPr>
                <w:rFonts w:ascii="Times New Roman" w:hAnsi="Times New Roman" w:cs="Times New Roman"/>
                <w:sz w:val="24"/>
                <w:szCs w:val="24"/>
                <w:lang w:val="en-US"/>
              </w:rPr>
              <w:t xml:space="preserve"> (VGW, CUBE, CUCM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ICM)</w:t>
            </w:r>
            <w:r/>
          </w:p>
          <w:p>
            <w:pPr>
              <w:numPr>
                <w:ilvl w:val="0"/>
                <w:numId w:val="40"/>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портал обслуговування (</w:t>
            </w:r>
            <w:r>
              <w:rPr>
                <w:rFonts w:ascii="Times New Roman" w:hAnsi="Times New Roman" w:cs="Times New Roman"/>
                <w:sz w:val="24"/>
                <w:szCs w:val="24"/>
                <w:lang w:val="en-US"/>
              </w:rPr>
              <w:t xml:space="preserve">CVP)</w:t>
            </w:r>
            <w:r/>
          </w:p>
        </w:tc>
      </w:tr>
      <w:tr>
        <w:trPr/>
        <w:tc>
          <w:tcPr>
            <w:shd w:val="clear" w:color="auto" w:fill="auto"/>
            <w:tcW w:w="2299"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2</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tc>
        <w:tc>
          <w:tcPr>
            <w:shd w:val="clear" w:color="auto" w:fill="auto"/>
            <w:tcW w:w="838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40"/>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Finesse</w:t>
            </w:r>
            <w:r/>
          </w:p>
          <w:p>
            <w:pPr>
              <w:numPr>
                <w:ilvl w:val="0"/>
                <w:numId w:val="40"/>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Video-</w:t>
            </w:r>
            <w:r>
              <w:rPr>
                <w:rFonts w:ascii="Times New Roman" w:hAnsi="Times New Roman" w:cs="Times New Roman"/>
                <w:sz w:val="24"/>
                <w:szCs w:val="24"/>
              </w:rPr>
              <w:t xml:space="preserve">дзвінок (</w:t>
            </w:r>
            <w:r>
              <w:rPr>
                <w:rFonts w:ascii="Times New Roman" w:hAnsi="Times New Roman" w:cs="Times New Roman"/>
                <w:sz w:val="24"/>
                <w:szCs w:val="24"/>
                <w:lang w:val="en-US"/>
              </w:rPr>
              <w:t xml:space="preserve">Smiddle</w:t>
            </w:r>
            <w:r>
              <w:rPr>
                <w:rFonts w:ascii="Times New Roman" w:hAnsi="Times New Roman" w:cs="Times New Roman"/>
                <w:sz w:val="24"/>
                <w:szCs w:val="24"/>
                <w:lang w:val="en-US"/>
              </w:rPr>
              <w:t xml:space="preserve">)</w:t>
            </w:r>
            <w:r/>
          </w:p>
        </w:tc>
      </w:tr>
      <w:tr>
        <w:trPr/>
        <w:tc>
          <w:tcPr>
            <w:shd w:val="clear" w:color="auto" w:fill="auto"/>
            <w:tcW w:w="2299"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3</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Високий</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shd w:val="clear" w:color="auto" w:fill="auto"/>
            <w:tcW w:w="838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Повністю непрацездатні окремі функції ЦОВ високої важливості:</w:t>
            </w:r>
            <w:r/>
          </w:p>
          <w:p>
            <w:pPr>
              <w:numPr>
                <w:ilvl w:val="0"/>
                <w:numId w:val="41"/>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розмов (</w:t>
            </w:r>
            <w:r>
              <w:rPr>
                <w:rFonts w:ascii="Times New Roman" w:hAnsi="Times New Roman" w:cs="Times New Roman"/>
                <w:sz w:val="24"/>
                <w:szCs w:val="24"/>
              </w:rPr>
              <w:t xml:space="preserve">Eleveo</w:t>
            </w:r>
            <w:r>
              <w:rPr>
                <w:rFonts w:ascii="Times New Roman" w:hAnsi="Times New Roman" w:cs="Times New Roman"/>
                <w:sz w:val="24"/>
                <w:szCs w:val="24"/>
              </w:rPr>
              <w:t xml:space="preserve"> </w:t>
            </w:r>
            <w:r>
              <w:rPr>
                <w:rFonts w:ascii="Times New Roman" w:hAnsi="Times New Roman" w:cs="Times New Roman"/>
                <w:sz w:val="24"/>
                <w:szCs w:val="24"/>
              </w:rPr>
              <w:t xml:space="preserve">recording</w:t>
            </w:r>
            <w:r>
              <w:rPr>
                <w:rFonts w:ascii="Times New Roman" w:hAnsi="Times New Roman" w:cs="Times New Roman"/>
                <w:sz w:val="24"/>
                <w:szCs w:val="24"/>
              </w:rPr>
              <w:t xml:space="preserve">)</w:t>
            </w:r>
            <w:r/>
          </w:p>
          <w:p>
            <w:pPr>
              <w:numPr>
                <w:ilvl w:val="0"/>
                <w:numId w:val="41"/>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Outbound</w:t>
            </w:r>
            <w:r>
              <w:rPr>
                <w:rFonts w:ascii="Times New Roman" w:hAnsi="Times New Roman" w:cs="Times New Roman"/>
                <w:sz w:val="24"/>
                <w:szCs w:val="24"/>
              </w:rPr>
              <w:t xml:space="preserve"> </w:t>
            </w:r>
            <w:r>
              <w:rPr>
                <w:rFonts w:ascii="Times New Roman" w:hAnsi="Times New Roman" w:cs="Times New Roman"/>
                <w:sz w:val="24"/>
                <w:szCs w:val="24"/>
              </w:rPr>
              <w:t xml:space="preserve">Dialer</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Або часткова непрацездатність функцій критичної важливості. </w:t>
            </w:r>
            <w:r/>
          </w:p>
        </w:tc>
      </w:tr>
      <w:tr>
        <w:trPr/>
        <w:tc>
          <w:tcPr>
            <w:shd w:val="clear" w:color="auto" w:fill="auto"/>
            <w:tcW w:w="2299"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4</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Середній</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shd w:val="clear" w:color="auto" w:fill="auto"/>
            <w:tcW w:w="838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Працездатність інших функцій ЦОВ погіршилася або супроводжується періодичні помилками в роботі, які в свою чергу не викликали порушення працездатності функцій ЦОВ, зокрема:</w:t>
            </w:r>
            <w:r/>
          </w:p>
          <w:p>
            <w:pPr>
              <w:numPr>
                <w:ilvl w:val="0"/>
                <w:numId w:val="4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CUIC </w:t>
            </w:r>
            <w:r/>
          </w:p>
          <w:p>
            <w:pPr>
              <w:numPr>
                <w:ilvl w:val="0"/>
                <w:numId w:val="4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ECE</w:t>
            </w:r>
            <w:r/>
          </w:p>
          <w:p>
            <w:pPr>
              <w:numPr>
                <w:ilvl w:val="0"/>
                <w:numId w:val="4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зі сторонніми системами Замовника</w:t>
            </w:r>
            <w:r/>
          </w:p>
        </w:tc>
      </w:tr>
      <w:tr>
        <w:trPr>
          <w:trHeight w:val="580"/>
        </w:trPr>
        <w:tc>
          <w:tcPr>
            <w:shd w:val="clear" w:color="auto" w:fill="auto"/>
            <w:tcW w:w="2299" w:type="dxa"/>
            <w:textDirection w:val="lrTb"/>
            <w:noWrap w:val="false"/>
          </w:tcPr>
          <w:p>
            <w:pPr>
              <w:jc w:val="both"/>
              <w:spacing w:after="0"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5</w:t>
            </w:r>
            <w:r/>
          </w:p>
          <w:p>
            <w:pPr>
              <w:jc w:val="both"/>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Низький </w:t>
            </w:r>
            <w:r/>
          </w:p>
        </w:tc>
        <w:tc>
          <w:tcPr>
            <w:shd w:val="clear" w:color="auto" w:fill="auto"/>
            <w:tcW w:w="838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Звернення щодо консультацій стосовно функції ЦОВ, а також звернення на надання послуг з розвитку окремих функцій ЦОВ.</w:t>
            </w:r>
            <w:r/>
          </w:p>
        </w:tc>
      </w:tr>
    </w:tbl>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r>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Час надання Послуг, час реакції відповідно до Пріоритету Звернення</w:t>
      </w:r>
      <w:r/>
    </w:p>
    <w:tbl>
      <w:tblPr>
        <w:tblW w:w="4063" w:type="pct"/>
        <w:tblInd w:w="250" w:type="dxa"/>
        <w:tblCellMar>
          <w:left w:w="0" w:type="dxa"/>
          <w:right w:w="0" w:type="dxa"/>
        </w:tblCellMar>
        <w:tblLook w:val="04A0" w:firstRow="1" w:lastRow="0" w:firstColumn="1" w:lastColumn="0" w:noHBand="0" w:noVBand="1"/>
      </w:tblPr>
      <w:tblGrid>
        <w:gridCol w:w="1738"/>
        <w:gridCol w:w="2300"/>
        <w:gridCol w:w="1939"/>
        <w:gridCol w:w="1843"/>
      </w:tblGrid>
      <w:tr>
        <w:trPr/>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vAlign w:val="center"/>
            <w:textDirection w:val="lrTb"/>
            <w:noWrap w:val="false"/>
          </w:tcPr>
          <w:p>
            <w:pPr>
              <w:ind w:left="313"/>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Пріоритет</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підтримки</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 реакції,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робочих годин</w:t>
            </w:r>
            <w:r/>
          </w:p>
        </w:tc>
        <w:tc>
          <w:tcPr>
            <w:shd w:val="clear" w:color="auto" w:fill="d9d9d9" w:themeFill="background1" w:themeFillShade="D9"/>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 відновлення працездатності</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 7</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0</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5</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 7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NBD</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домовленістю</w:t>
            </w:r>
            <w:r/>
          </w:p>
        </w:tc>
      </w:tr>
    </w:tbl>
    <w:p>
      <w:pPr>
        <w:ind w:firstLine="720"/>
        <w:jc w:val="both"/>
        <w:spacing w:before="240"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Надання Послуг, що пов’язані із попередньо запланованими перервами в функціонуванні ЦОВ або окремих його складових, здійснюється в письмово погоджений Сторонами час. </w:t>
      </w:r>
      <w:r/>
    </w:p>
    <w:p>
      <w:pPr>
        <w:ind w:firstLine="720"/>
        <w:jc w:val="both"/>
        <w:spacing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Перевищення терміну відновлення працездатності ЦОВ не враховується, якщо така непрацездатність була викликана діями технічних спеціалістів (адміністраторів) Замовника, помилками у програмно</w:t>
      </w:r>
      <w:r>
        <w:rPr>
          <w:rFonts w:ascii="Times New Roman" w:hAnsi="Times New Roman" w:eastAsia="Calibri" w:cs="Times New Roman"/>
          <w:sz w:val="24"/>
          <w:szCs w:val="24"/>
        </w:rPr>
        <w:t xml:space="preserve">му забезпеченні виробника/вендора, мережевими та/або інфраструктурними неполадками в місцях експлуатації ЦОВ, поломками обладнання, що входить до складу ЦОВ, інтеграцією з інформаційними системами та ПЗ, що не входять до складу ЦОВ, діями третіх осіб тощо.</w:t>
      </w:r>
      <w:r/>
    </w:p>
    <w:p>
      <w:pPr>
        <w:ind w:firstLine="720"/>
        <w:jc w:val="both"/>
        <w:spacing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незалежно від причин виникнення інциденту. </w:t>
      </w:r>
      <w:r/>
    </w:p>
    <w:p>
      <w:pPr>
        <w:pStyle w:val="743"/>
        <w:ind w:left="5" w:firstLine="562"/>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eastAsia="en-US"/>
        </w:rPr>
        <w:t xml:space="preserve">У складі тендерної пропозиції Учасник повинен надати копії </w:t>
      </w:r>
      <w:r>
        <w:rPr>
          <w:rFonts w:ascii="Times New Roman" w:hAnsi="Times New Roman" w:cs="Times New Roman"/>
          <w:sz w:val="24"/>
          <w:szCs w:val="24"/>
          <w:lang w:val="uk-UA"/>
        </w:rPr>
        <w:t xml:space="preserve">Сертифікатів, Партнерських угод або </w:t>
      </w:r>
      <w:r>
        <w:rPr>
          <w:rFonts w:ascii="Times New Roman" w:hAnsi="Times New Roman" w:cs="Times New Roman"/>
          <w:sz w:val="24"/>
          <w:szCs w:val="24"/>
          <w:lang w:val="uk-UA"/>
        </w:rPr>
        <w:t xml:space="preserve">Авторизаційних</w:t>
      </w:r>
      <w:r>
        <w:rPr>
          <w:rFonts w:ascii="Times New Roman" w:hAnsi="Times New Roman" w:cs="Times New Roman"/>
          <w:sz w:val="24"/>
          <w:szCs w:val="24"/>
          <w:lang w:val="uk-UA"/>
        </w:rPr>
        <w:t xml:space="preserve"> листів з виробниками ПЗ, що підтверджують наявні/діючі спеціалізації та партнерські відносини:</w:t>
      </w:r>
      <w:r/>
    </w:p>
    <w:p>
      <w:pPr>
        <w:pStyle w:val="743"/>
        <w:numPr>
          <w:ilvl w:val="0"/>
          <w:numId w:val="44"/>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Cisco</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Advanced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Unified</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Contact</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Center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Enterprise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Specialized</w:t>
      </w:r>
      <w:r/>
    </w:p>
    <w:p>
      <w:pPr>
        <w:pStyle w:val="743"/>
        <w:numPr>
          <w:ilvl w:val="0"/>
          <w:numId w:val="44"/>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Eleveo</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Integrator</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Partner</w:t>
      </w:r>
      <w:r/>
    </w:p>
    <w:p>
      <w:pPr>
        <w:pStyle w:val="743"/>
        <w:numPr>
          <w:ilvl w:val="0"/>
          <w:numId w:val="44"/>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Smiddle</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Partner</w:t>
      </w:r>
      <w:r/>
    </w:p>
    <w:p>
      <w:pPr>
        <w:pStyle w:val="743"/>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51</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881</w:t>
      </w:r>
      <w:r>
        <w:rPr>
          <w:rFonts w:ascii="Times New Roman" w:hAnsi="Times New Roman" w:eastAsia="Times New Roman" w:cs="Times New Roman"/>
          <w:sz w:val="24"/>
          <w:szCs w:val="24"/>
          <w:lang w:eastAsia="ru-RU"/>
        </w:rPr>
        <w:t xml:space="preserve"> 2</w:t>
      </w:r>
      <w:r>
        <w:rPr>
          <w:rFonts w:ascii="Times New Roman" w:hAnsi="Times New Roman" w:eastAsia="Times New Roman" w:cs="Times New Roman"/>
          <w:sz w:val="24"/>
          <w:szCs w:val="24"/>
          <w:lang w:eastAsia="ru-RU"/>
        </w:rPr>
        <w:t xml:space="preserve">84</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п’ятдесят </w:t>
      </w:r>
      <w:r>
        <w:rPr>
          <w:rFonts w:ascii="Times New Roman" w:hAnsi="Times New Roman" w:eastAsia="Times New Roman" w:cs="Times New Roman"/>
          <w:sz w:val="24"/>
          <w:szCs w:val="24"/>
          <w:lang w:eastAsia="ru-RU"/>
        </w:rPr>
        <w:t xml:space="preserve">один</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вісмсот</w:t>
      </w:r>
      <w:r>
        <w:rPr>
          <w:rFonts w:ascii="Times New Roman" w:hAnsi="Times New Roman" w:eastAsia="Times New Roman" w:cs="Times New Roman"/>
          <w:sz w:val="24"/>
          <w:szCs w:val="24"/>
          <w:lang w:eastAsia="ru-RU"/>
        </w:rPr>
        <w:t xml:space="preserve"> вісімдесят одна тисяча двісті вісімдесят чотири</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isLgl w:val="false"/>
      <w:suff w:val="tab"/>
      <w:lvlText w:val=""/>
      <w:lvlJc w:val="left"/>
      <w:pPr>
        <w:ind w:left="725" w:hanging="360"/>
      </w:pPr>
      <w:rPr>
        <w:rFonts w:hint="default" w:ascii="Symbol" w:hAnsi="Symbol"/>
      </w:rPr>
    </w:lvl>
    <w:lvl w:ilvl="1">
      <w:start w:val="1"/>
      <w:numFmt w:val="bullet"/>
      <w:isLgl w:val="false"/>
      <w:suff w:val="tab"/>
      <w:lvlText w:val="o"/>
      <w:lvlJc w:val="left"/>
      <w:pPr>
        <w:ind w:left="1445" w:hanging="360"/>
      </w:pPr>
      <w:rPr>
        <w:rFonts w:hint="default" w:ascii="Courier New" w:hAnsi="Courier New" w:cs="Courier New"/>
      </w:rPr>
    </w:lvl>
    <w:lvl w:ilvl="2">
      <w:start w:val="1"/>
      <w:numFmt w:val="bullet"/>
      <w:isLgl w:val="false"/>
      <w:suff w:val="tab"/>
      <w:lvlText w:val=""/>
      <w:lvlJc w:val="left"/>
      <w:pPr>
        <w:ind w:left="2165" w:hanging="360"/>
      </w:pPr>
      <w:rPr>
        <w:rFonts w:hint="default" w:ascii="Wingdings" w:hAnsi="Wingdings"/>
      </w:rPr>
    </w:lvl>
    <w:lvl w:ilvl="3">
      <w:start w:val="1"/>
      <w:numFmt w:val="bullet"/>
      <w:isLgl w:val="false"/>
      <w:suff w:val="tab"/>
      <w:lvlText w:val=""/>
      <w:lvlJc w:val="left"/>
      <w:pPr>
        <w:ind w:left="2885" w:hanging="360"/>
      </w:pPr>
      <w:rPr>
        <w:rFonts w:hint="default" w:ascii="Symbol" w:hAnsi="Symbol"/>
      </w:rPr>
    </w:lvl>
    <w:lvl w:ilvl="4">
      <w:start w:val="1"/>
      <w:numFmt w:val="bullet"/>
      <w:isLgl w:val="false"/>
      <w:suff w:val="tab"/>
      <w:lvlText w:val="o"/>
      <w:lvlJc w:val="left"/>
      <w:pPr>
        <w:ind w:left="3605" w:hanging="360"/>
      </w:pPr>
      <w:rPr>
        <w:rFonts w:hint="default" w:ascii="Courier New" w:hAnsi="Courier New" w:cs="Courier New"/>
      </w:rPr>
    </w:lvl>
    <w:lvl w:ilvl="5">
      <w:start w:val="1"/>
      <w:numFmt w:val="bullet"/>
      <w:isLgl w:val="false"/>
      <w:suff w:val="tab"/>
      <w:lvlText w:val=""/>
      <w:lvlJc w:val="left"/>
      <w:pPr>
        <w:ind w:left="4325" w:hanging="360"/>
      </w:pPr>
      <w:rPr>
        <w:rFonts w:hint="default" w:ascii="Wingdings" w:hAnsi="Wingdings"/>
      </w:rPr>
    </w:lvl>
    <w:lvl w:ilvl="6">
      <w:start w:val="1"/>
      <w:numFmt w:val="bullet"/>
      <w:isLgl w:val="false"/>
      <w:suff w:val="tab"/>
      <w:lvlText w:val=""/>
      <w:lvlJc w:val="left"/>
      <w:pPr>
        <w:ind w:left="5045" w:hanging="360"/>
      </w:pPr>
      <w:rPr>
        <w:rFonts w:hint="default" w:ascii="Symbol" w:hAnsi="Symbol"/>
      </w:rPr>
    </w:lvl>
    <w:lvl w:ilvl="7">
      <w:start w:val="1"/>
      <w:numFmt w:val="bullet"/>
      <w:isLgl w:val="false"/>
      <w:suff w:val="tab"/>
      <w:lvlText w:val="o"/>
      <w:lvlJc w:val="left"/>
      <w:pPr>
        <w:ind w:left="5765" w:hanging="360"/>
      </w:pPr>
      <w:rPr>
        <w:rFonts w:hint="default" w:ascii="Courier New" w:hAnsi="Courier New" w:cs="Courier New"/>
      </w:rPr>
    </w:lvl>
    <w:lvl w:ilvl="8">
      <w:start w:val="1"/>
      <w:numFmt w:val="bullet"/>
      <w:isLgl w:val="false"/>
      <w:suff w:val="tab"/>
      <w:lvlText w:val=""/>
      <w:lvlJc w:val="left"/>
      <w:pPr>
        <w:ind w:left="6485"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o"/>
      <w:lvlJc w:val="left"/>
      <w:pPr>
        <w:ind w:left="785"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pStyle w:val="798"/>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1890" w:hanging="360"/>
      </w:pPr>
      <w:rPr>
        <w:rFonts w:hint="default" w:ascii="Wingdings" w:hAnsi="Wingdings"/>
      </w:rPr>
    </w:lvl>
    <w:lvl w:ilvl="1">
      <w:start w:val="1"/>
      <w:numFmt w:val="bullet"/>
      <w:isLgl w:val="false"/>
      <w:suff w:val="tab"/>
      <w:lvlText w:val="o"/>
      <w:lvlJc w:val="left"/>
      <w:pPr>
        <w:ind w:left="2610" w:hanging="360"/>
      </w:pPr>
      <w:rPr>
        <w:rFonts w:hint="default" w:ascii="Courier New" w:hAnsi="Courier New"/>
      </w:rPr>
    </w:lvl>
    <w:lvl w:ilvl="2">
      <w:start w:val="1"/>
      <w:numFmt w:val="bullet"/>
      <w:isLgl w:val="false"/>
      <w:suff w:val="tab"/>
      <w:lvlText w:val=""/>
      <w:lvlJc w:val="left"/>
      <w:pPr>
        <w:ind w:left="3330" w:hanging="360"/>
      </w:pPr>
      <w:rPr>
        <w:rFonts w:hint="default" w:ascii="Wingdings" w:hAnsi="Wingdings"/>
      </w:rPr>
    </w:lvl>
    <w:lvl w:ilvl="3">
      <w:start w:val="1"/>
      <w:numFmt w:val="bullet"/>
      <w:isLgl w:val="false"/>
      <w:suff w:val="tab"/>
      <w:lvlText w:val=""/>
      <w:lvlJc w:val="left"/>
      <w:pPr>
        <w:ind w:left="4050" w:hanging="360"/>
      </w:pPr>
      <w:rPr>
        <w:rFonts w:hint="default" w:ascii="Symbol" w:hAnsi="Symbol"/>
      </w:rPr>
    </w:lvl>
    <w:lvl w:ilvl="4">
      <w:start w:val="1"/>
      <w:numFmt w:val="bullet"/>
      <w:isLgl w:val="false"/>
      <w:suff w:val="tab"/>
      <w:lvlText w:val="o"/>
      <w:lvlJc w:val="left"/>
      <w:pPr>
        <w:ind w:left="4770" w:hanging="360"/>
      </w:pPr>
      <w:rPr>
        <w:rFonts w:hint="default" w:ascii="Courier New" w:hAnsi="Courier New"/>
      </w:rPr>
    </w:lvl>
    <w:lvl w:ilvl="5">
      <w:start w:val="1"/>
      <w:numFmt w:val="bullet"/>
      <w:isLgl w:val="false"/>
      <w:suff w:val="tab"/>
      <w:lvlText w:val=""/>
      <w:lvlJc w:val="left"/>
      <w:pPr>
        <w:ind w:left="5490" w:hanging="360"/>
      </w:pPr>
      <w:rPr>
        <w:rFonts w:hint="default" w:ascii="Wingdings" w:hAnsi="Wingdings"/>
      </w:rPr>
    </w:lvl>
    <w:lvl w:ilvl="6">
      <w:start w:val="1"/>
      <w:numFmt w:val="bullet"/>
      <w:isLgl w:val="false"/>
      <w:suff w:val="tab"/>
      <w:lvlText w:val=""/>
      <w:lvlJc w:val="left"/>
      <w:pPr>
        <w:ind w:left="6210" w:hanging="360"/>
      </w:pPr>
      <w:rPr>
        <w:rFonts w:hint="default" w:ascii="Symbol" w:hAnsi="Symbol"/>
      </w:rPr>
    </w:lvl>
    <w:lvl w:ilvl="7">
      <w:start w:val="1"/>
      <w:numFmt w:val="bullet"/>
      <w:isLgl w:val="false"/>
      <w:suff w:val="tab"/>
      <w:lvlText w:val="o"/>
      <w:lvlJc w:val="left"/>
      <w:pPr>
        <w:ind w:left="6930" w:hanging="360"/>
      </w:pPr>
      <w:rPr>
        <w:rFonts w:hint="default" w:ascii="Courier New" w:hAnsi="Courier New"/>
      </w:rPr>
    </w:lvl>
    <w:lvl w:ilvl="8">
      <w:start w:val="1"/>
      <w:numFmt w:val="bullet"/>
      <w:isLgl w:val="false"/>
      <w:suff w:val="tab"/>
      <w:lvlText w:val=""/>
      <w:lvlJc w:val="left"/>
      <w:pPr>
        <w:ind w:left="7650" w:hanging="360"/>
      </w:pPr>
      <w:rPr>
        <w:rFonts w:hint="default" w:ascii="Wingdings" w:hAnsi="Wingdings"/>
      </w:rPr>
    </w:lvl>
  </w:abstractNum>
  <w:abstractNum w:abstractNumId="14">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2">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50"/>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900" w:hanging="360"/>
        <w:tabs>
          <w:tab w:val="num" w:pos="90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27">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28">
    <w:multiLevelType w:val="hybridMultilevel"/>
    <w:lvl w:ilvl="0">
      <w:start w:val="1"/>
      <w:numFmt w:val="bullet"/>
      <w:isLgl w:val="false"/>
      <w:suff w:val="tab"/>
      <w:lvlText w:val=""/>
      <w:lvlJc w:val="left"/>
      <w:pPr>
        <w:ind w:left="1170" w:hanging="360"/>
      </w:pPr>
      <w:rPr>
        <w:rFonts w:hint="default" w:ascii="Wingdings" w:hAnsi="Wingdings"/>
      </w:rPr>
    </w:lvl>
    <w:lvl w:ilvl="1">
      <w:start w:val="1"/>
      <w:numFmt w:val="bullet"/>
      <w:isLgl w:val="false"/>
      <w:suff w:val="tab"/>
      <w:lvlText w:val="o"/>
      <w:lvlJc w:val="left"/>
      <w:pPr>
        <w:ind w:left="1890" w:hanging="360"/>
      </w:pPr>
      <w:rPr>
        <w:rFonts w:hint="default" w:ascii="Courier New" w:hAnsi="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rPr>
    </w:lvl>
    <w:lvl w:ilvl="8">
      <w:start w:val="1"/>
      <w:numFmt w:val="bullet"/>
      <w:isLgl w:val="false"/>
      <w:suff w:val="tab"/>
      <w:lvlText w:val=""/>
      <w:lvlJc w:val="left"/>
      <w:pPr>
        <w:ind w:left="693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393" w:hanging="360"/>
      </w:pPr>
      <w:rPr>
        <w:rFonts w:hint="default" w:ascii="Times New Roman" w:hAnsi="Times New Roman" w:eastAsia="Arial Unicode MS" w:cs="Times New Roman"/>
      </w:rPr>
    </w:lvl>
    <w:lvl w:ilvl="1">
      <w:start w:val="1"/>
      <w:numFmt w:val="bullet"/>
      <w:isLgl w:val="false"/>
      <w:suff w:val="tab"/>
      <w:lvlText w:val="o"/>
      <w:lvlJc w:val="left"/>
      <w:pPr>
        <w:ind w:left="1113" w:hanging="360"/>
      </w:pPr>
      <w:rPr>
        <w:rFonts w:hint="default" w:ascii="Courier New" w:hAnsi="Courier New" w:cs="Courier New"/>
      </w:rPr>
    </w:lvl>
    <w:lvl w:ilvl="2">
      <w:start w:val="1"/>
      <w:numFmt w:val="bullet"/>
      <w:isLgl w:val="false"/>
      <w:suff w:val="tab"/>
      <w:lvlText w:val=""/>
      <w:lvlJc w:val="left"/>
      <w:pPr>
        <w:ind w:left="1833" w:hanging="360"/>
      </w:pPr>
      <w:rPr>
        <w:rFonts w:hint="default" w:ascii="Wingdings" w:hAnsi="Wingdings"/>
      </w:rPr>
    </w:lvl>
    <w:lvl w:ilvl="3">
      <w:start w:val="1"/>
      <w:numFmt w:val="bullet"/>
      <w:isLgl w:val="false"/>
      <w:suff w:val="tab"/>
      <w:lvlText w:val=""/>
      <w:lvlJc w:val="left"/>
      <w:pPr>
        <w:ind w:left="2553" w:hanging="360"/>
      </w:pPr>
      <w:rPr>
        <w:rFonts w:hint="default" w:ascii="Symbol" w:hAnsi="Symbol"/>
      </w:rPr>
    </w:lvl>
    <w:lvl w:ilvl="4">
      <w:start w:val="1"/>
      <w:numFmt w:val="bullet"/>
      <w:isLgl w:val="false"/>
      <w:suff w:val="tab"/>
      <w:lvlText w:val="o"/>
      <w:lvlJc w:val="left"/>
      <w:pPr>
        <w:ind w:left="3273" w:hanging="360"/>
      </w:pPr>
      <w:rPr>
        <w:rFonts w:hint="default" w:ascii="Courier New" w:hAnsi="Courier New" w:cs="Courier New"/>
      </w:rPr>
    </w:lvl>
    <w:lvl w:ilvl="5">
      <w:start w:val="1"/>
      <w:numFmt w:val="bullet"/>
      <w:isLgl w:val="false"/>
      <w:suff w:val="tab"/>
      <w:lvlText w:val=""/>
      <w:lvlJc w:val="left"/>
      <w:pPr>
        <w:ind w:left="3993" w:hanging="360"/>
      </w:pPr>
      <w:rPr>
        <w:rFonts w:hint="default" w:ascii="Wingdings" w:hAnsi="Wingdings"/>
      </w:rPr>
    </w:lvl>
    <w:lvl w:ilvl="6">
      <w:start w:val="1"/>
      <w:numFmt w:val="bullet"/>
      <w:isLgl w:val="false"/>
      <w:suff w:val="tab"/>
      <w:lvlText w:val=""/>
      <w:lvlJc w:val="left"/>
      <w:pPr>
        <w:ind w:left="4713" w:hanging="360"/>
      </w:pPr>
      <w:rPr>
        <w:rFonts w:hint="default" w:ascii="Symbol" w:hAnsi="Symbol"/>
      </w:rPr>
    </w:lvl>
    <w:lvl w:ilvl="7">
      <w:start w:val="1"/>
      <w:numFmt w:val="bullet"/>
      <w:isLgl w:val="false"/>
      <w:suff w:val="tab"/>
      <w:lvlText w:val="o"/>
      <w:lvlJc w:val="left"/>
      <w:pPr>
        <w:ind w:left="5433" w:hanging="360"/>
      </w:pPr>
      <w:rPr>
        <w:rFonts w:hint="default" w:ascii="Courier New" w:hAnsi="Courier New" w:cs="Courier New"/>
      </w:rPr>
    </w:lvl>
    <w:lvl w:ilvl="8">
      <w:start w:val="1"/>
      <w:numFmt w:val="bullet"/>
      <w:isLgl w:val="false"/>
      <w:suff w:val="tab"/>
      <w:lvlText w:val=""/>
      <w:lvlJc w:val="left"/>
      <w:pPr>
        <w:ind w:left="6153" w:hanging="360"/>
      </w:pPr>
      <w:rPr>
        <w:rFonts w:hint="default" w:ascii="Wingdings" w:hAnsi="Wingdings"/>
      </w:rPr>
    </w:lvl>
  </w:abstractNum>
  <w:abstractNum w:abstractNumId="31">
    <w:multiLevelType w:val="hybridMultilevel"/>
    <w:lvl w:ilvl="0">
      <w:start w:val="7"/>
      <w:numFmt w:val="bullet"/>
      <w:isLgl w:val="false"/>
      <w:suff w:val="tab"/>
      <w:lvlText w:val="-"/>
      <w:lvlJc w:val="left"/>
      <w:pPr>
        <w:ind w:left="339" w:hanging="360"/>
        <w:tabs>
          <w:tab w:val="num" w:pos="339" w:leader="none"/>
        </w:tabs>
      </w:pPr>
      <w:rPr>
        <w:rFonts w:hint="default" w:ascii="Times New Roman" w:hAnsi="Times New Roman" w:eastAsia="Times New Roman" w:cs="Times New Roman"/>
      </w:rPr>
    </w:lvl>
    <w:lvl w:ilvl="1">
      <w:start w:val="1"/>
      <w:numFmt w:val="bullet"/>
      <w:isLgl w:val="false"/>
      <w:suff w:val="tab"/>
      <w:lvlText w:val="o"/>
      <w:lvlJc w:val="left"/>
      <w:pPr>
        <w:ind w:left="1059" w:hanging="360"/>
        <w:tabs>
          <w:tab w:val="num" w:pos="1059" w:leader="none"/>
        </w:tabs>
      </w:pPr>
      <w:rPr>
        <w:rFonts w:hint="default" w:ascii="Courier New" w:hAnsi="Courier New" w:cs="Courier New"/>
      </w:rPr>
    </w:lvl>
    <w:lvl w:ilvl="2">
      <w:start w:val="1"/>
      <w:numFmt w:val="bullet"/>
      <w:isLgl w:val="false"/>
      <w:suff w:val="tab"/>
      <w:lvlText w:val=""/>
      <w:lvlJc w:val="left"/>
      <w:pPr>
        <w:ind w:left="1779" w:hanging="360"/>
        <w:tabs>
          <w:tab w:val="num" w:pos="1779" w:leader="none"/>
        </w:tabs>
      </w:pPr>
      <w:rPr>
        <w:rFonts w:hint="default" w:ascii="Wingdings" w:hAnsi="Wingdings"/>
      </w:rPr>
    </w:lvl>
    <w:lvl w:ilvl="3">
      <w:start w:val="1"/>
      <w:numFmt w:val="bullet"/>
      <w:isLgl w:val="false"/>
      <w:suff w:val="tab"/>
      <w:lvlText w:val=""/>
      <w:lvlJc w:val="left"/>
      <w:pPr>
        <w:ind w:left="2499" w:hanging="360"/>
        <w:tabs>
          <w:tab w:val="num" w:pos="2499" w:leader="none"/>
        </w:tabs>
      </w:pPr>
      <w:rPr>
        <w:rFonts w:hint="default" w:ascii="Symbol" w:hAnsi="Symbol"/>
      </w:rPr>
    </w:lvl>
    <w:lvl w:ilvl="4">
      <w:start w:val="1"/>
      <w:numFmt w:val="bullet"/>
      <w:isLgl w:val="false"/>
      <w:suff w:val="tab"/>
      <w:lvlText w:val="o"/>
      <w:lvlJc w:val="left"/>
      <w:pPr>
        <w:ind w:left="3219" w:hanging="360"/>
        <w:tabs>
          <w:tab w:val="num" w:pos="3219" w:leader="none"/>
        </w:tabs>
      </w:pPr>
      <w:rPr>
        <w:rFonts w:hint="default" w:ascii="Courier New" w:hAnsi="Courier New" w:cs="Courier New"/>
      </w:rPr>
    </w:lvl>
    <w:lvl w:ilvl="5">
      <w:start w:val="1"/>
      <w:numFmt w:val="bullet"/>
      <w:isLgl w:val="false"/>
      <w:suff w:val="tab"/>
      <w:lvlText w:val=""/>
      <w:lvlJc w:val="left"/>
      <w:pPr>
        <w:ind w:left="3939" w:hanging="360"/>
        <w:tabs>
          <w:tab w:val="num" w:pos="3939" w:leader="none"/>
        </w:tabs>
      </w:pPr>
      <w:rPr>
        <w:rFonts w:hint="default" w:ascii="Wingdings" w:hAnsi="Wingdings"/>
      </w:rPr>
    </w:lvl>
    <w:lvl w:ilvl="6">
      <w:start w:val="1"/>
      <w:numFmt w:val="bullet"/>
      <w:isLgl w:val="false"/>
      <w:suff w:val="tab"/>
      <w:lvlText w:val=""/>
      <w:lvlJc w:val="left"/>
      <w:pPr>
        <w:ind w:left="4659" w:hanging="360"/>
        <w:tabs>
          <w:tab w:val="num" w:pos="4659" w:leader="none"/>
        </w:tabs>
      </w:pPr>
      <w:rPr>
        <w:rFonts w:hint="default" w:ascii="Symbol" w:hAnsi="Symbol"/>
      </w:rPr>
    </w:lvl>
    <w:lvl w:ilvl="7">
      <w:start w:val="1"/>
      <w:numFmt w:val="bullet"/>
      <w:isLgl w:val="false"/>
      <w:suff w:val="tab"/>
      <w:lvlText w:val="o"/>
      <w:lvlJc w:val="left"/>
      <w:pPr>
        <w:ind w:left="5379" w:hanging="360"/>
        <w:tabs>
          <w:tab w:val="num" w:pos="5379" w:leader="none"/>
        </w:tabs>
      </w:pPr>
      <w:rPr>
        <w:rFonts w:hint="default" w:ascii="Courier New" w:hAnsi="Courier New" w:cs="Courier New"/>
      </w:rPr>
    </w:lvl>
    <w:lvl w:ilvl="8">
      <w:start w:val="1"/>
      <w:numFmt w:val="bullet"/>
      <w:isLgl w:val="false"/>
      <w:suff w:val="tab"/>
      <w:lvlText w:val=""/>
      <w:lvlJc w:val="left"/>
      <w:pPr>
        <w:ind w:left="6099" w:hanging="360"/>
        <w:tabs>
          <w:tab w:val="num" w:pos="6099" w:leader="none"/>
        </w:tabs>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34">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36">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5"/>
      <w:numFmt w:val="bullet"/>
      <w:isLgl w:val="false"/>
      <w:suff w:val="tab"/>
      <w:lvlText w:val=""/>
      <w:lvlJc w:val="left"/>
      <w:pPr>
        <w:ind w:left="1635" w:hanging="915"/>
        <w:tabs>
          <w:tab w:val="num" w:pos="1635" w:leader="none"/>
        </w:tabs>
      </w:pPr>
      <w:rPr>
        <w:rFonts w:hint="default" w:ascii="Symbol" w:hAnsi="Symbol" w:eastAsia="Calibri" w:cs="Times New Roman"/>
      </w:rPr>
    </w:lvl>
    <w:lvl w:ilvl="1">
      <w:start w:val="1"/>
      <w:numFmt w:val="bullet"/>
      <w:isLgl w:val="false"/>
      <w:suff w:val="tab"/>
      <w:lvlText w:val="o"/>
      <w:lvlJc w:val="left"/>
      <w:pPr>
        <w:ind w:left="1800" w:hanging="360"/>
        <w:tabs>
          <w:tab w:val="num" w:pos="1800" w:leader="none"/>
        </w:tabs>
      </w:pPr>
      <w:rPr>
        <w:rFonts w:hint="default" w:ascii="Courier New" w:hAnsi="Courier New" w:cs="Courier New"/>
      </w:rPr>
    </w:lvl>
    <w:lvl w:ilvl="2">
      <w:start w:val="1"/>
      <w:numFmt w:val="bullet"/>
      <w:isLgl w:val="false"/>
      <w:suff w:val="tab"/>
      <w:lvlText w:val=""/>
      <w:lvlJc w:val="left"/>
      <w:pPr>
        <w:ind w:left="2520" w:hanging="360"/>
        <w:tabs>
          <w:tab w:val="num" w:pos="2520" w:leader="none"/>
        </w:tabs>
      </w:pPr>
      <w:rPr>
        <w:rFonts w:hint="default" w:ascii="Wingdings" w:hAnsi="Wingdings"/>
      </w:rPr>
    </w:lvl>
    <w:lvl w:ilvl="3">
      <w:start w:val="1"/>
      <w:numFmt w:val="bullet"/>
      <w:isLgl w:val="false"/>
      <w:suff w:val="tab"/>
      <w:lvlText w:val=""/>
      <w:lvlJc w:val="left"/>
      <w:pPr>
        <w:ind w:left="3240" w:hanging="360"/>
        <w:tabs>
          <w:tab w:val="num" w:pos="3240" w:leader="none"/>
        </w:tabs>
      </w:pPr>
      <w:rPr>
        <w:rFonts w:hint="default" w:ascii="Symbol" w:hAnsi="Symbol"/>
      </w:rPr>
    </w:lvl>
    <w:lvl w:ilvl="4">
      <w:start w:val="1"/>
      <w:numFmt w:val="bullet"/>
      <w:isLgl w:val="false"/>
      <w:suff w:val="tab"/>
      <w:lvlText w:val="o"/>
      <w:lvlJc w:val="left"/>
      <w:pPr>
        <w:ind w:left="3960" w:hanging="360"/>
        <w:tabs>
          <w:tab w:val="num" w:pos="3960" w:leader="none"/>
        </w:tabs>
      </w:pPr>
      <w:rPr>
        <w:rFonts w:hint="default" w:ascii="Courier New" w:hAnsi="Courier New" w:cs="Courier New"/>
      </w:rPr>
    </w:lvl>
    <w:lvl w:ilvl="5">
      <w:start w:val="1"/>
      <w:numFmt w:val="bullet"/>
      <w:isLgl w:val="false"/>
      <w:suff w:val="tab"/>
      <w:lvlText w:val=""/>
      <w:lvlJc w:val="left"/>
      <w:pPr>
        <w:ind w:left="4680" w:hanging="360"/>
        <w:tabs>
          <w:tab w:val="num" w:pos="4680" w:leader="none"/>
        </w:tabs>
      </w:pPr>
      <w:rPr>
        <w:rFonts w:hint="default" w:ascii="Wingdings" w:hAnsi="Wingdings"/>
      </w:rPr>
    </w:lvl>
    <w:lvl w:ilvl="6">
      <w:start w:val="1"/>
      <w:numFmt w:val="bullet"/>
      <w:isLgl w:val="false"/>
      <w:suff w:val="tab"/>
      <w:lvlText w:val=""/>
      <w:lvlJc w:val="left"/>
      <w:pPr>
        <w:ind w:left="5400" w:hanging="360"/>
        <w:tabs>
          <w:tab w:val="num" w:pos="5400" w:leader="none"/>
        </w:tabs>
      </w:pPr>
      <w:rPr>
        <w:rFonts w:hint="default" w:ascii="Symbol" w:hAnsi="Symbol"/>
      </w:rPr>
    </w:lvl>
    <w:lvl w:ilvl="7">
      <w:start w:val="1"/>
      <w:numFmt w:val="bullet"/>
      <w:isLgl w:val="false"/>
      <w:suff w:val="tab"/>
      <w:lvlText w:val="o"/>
      <w:lvlJc w:val="left"/>
      <w:pPr>
        <w:ind w:left="6120" w:hanging="360"/>
        <w:tabs>
          <w:tab w:val="num" w:pos="6120" w:leader="none"/>
        </w:tabs>
      </w:pPr>
      <w:rPr>
        <w:rFonts w:hint="default" w:ascii="Courier New" w:hAnsi="Courier New" w:cs="Courier New"/>
      </w:rPr>
    </w:lvl>
    <w:lvl w:ilvl="8">
      <w:start w:val="1"/>
      <w:numFmt w:val="bullet"/>
      <w:isLgl w:val="false"/>
      <w:suff w:val="tab"/>
      <w:lvlText w:val=""/>
      <w:lvlJc w:val="left"/>
      <w:pPr>
        <w:ind w:left="6840" w:hanging="360"/>
        <w:tabs>
          <w:tab w:val="num" w:pos="6840" w:leader="none"/>
        </w:tabs>
      </w:pPr>
      <w:rPr>
        <w:rFonts w:hint="default" w:ascii="Wingdings" w:hAnsi="Wingdings"/>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abstractNum w:abstractNumId="4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num>
  <w:num w:numId="4">
    <w:abstractNumId w:val="34"/>
  </w:num>
  <w:num w:numId="5">
    <w:abstractNumId w:val="34"/>
  </w:num>
  <w:num w:numId="6">
    <w:abstractNumId w:val="28"/>
  </w:num>
  <w:num w:numId="7">
    <w:abstractNumId w:val="13"/>
  </w:num>
  <w:num w:numId="8">
    <w:abstractNumId w:val="31"/>
  </w:num>
  <w:num w:numId="9">
    <w:abstractNumId w:val="32"/>
  </w:num>
  <w:num w:numId="10">
    <w:abstractNumId w:val="12"/>
  </w:num>
  <w:num w:numId="11">
    <w:abstractNumId w:val="2"/>
  </w:num>
  <w:num w:numId="12">
    <w:abstractNumId w:val="38"/>
  </w:num>
  <w:num w:numId="13">
    <w:abstractNumId w:val="22"/>
  </w:num>
  <w:num w:numId="14">
    <w:abstractNumId w:val="30"/>
  </w:num>
  <w:num w:numId="15">
    <w:abstractNumId w:val="19"/>
  </w:num>
  <w:num w:numId="16">
    <w:abstractNumId w:val="10"/>
  </w:num>
  <w:num w:numId="17">
    <w:abstractNumId w:val="5"/>
  </w:num>
  <w:num w:numId="18">
    <w:abstractNumId w:val="8"/>
  </w:num>
  <w:num w:numId="19">
    <w:abstractNumId w:val="11"/>
  </w:num>
  <w:num w:numId="20">
    <w:abstractNumId w:val="40"/>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9"/>
  </w:num>
  <w:num w:numId="26">
    <w:abstractNumId w:val="6"/>
  </w:num>
  <w:num w:numId="27">
    <w:abstractNumId w:val="3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9"/>
  </w:num>
  <w:num w:numId="35">
    <w:abstractNumId w:val="39"/>
  </w:num>
  <w:num w:numId="36">
    <w:abstractNumId w:val="21"/>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15"/>
  </w:num>
  <w:num w:numId="41">
    <w:abstractNumId w:val="3"/>
  </w:num>
  <w:num w:numId="42">
    <w:abstractNumId w:val="37"/>
  </w:num>
  <w:num w:numId="43">
    <w:abstractNumId w:val="2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0"/>
    <w:link w:val="731"/>
    <w:uiPriority w:val="9"/>
    <w:rPr>
      <w:rFonts w:ascii="Arial" w:hAnsi="Arial" w:eastAsia="Arial" w:cs="Arial"/>
      <w:sz w:val="40"/>
      <w:szCs w:val="40"/>
    </w:rPr>
  </w:style>
  <w:style w:type="character" w:styleId="17">
    <w:name w:val="Heading 3 Char"/>
    <w:basedOn w:val="740"/>
    <w:link w:val="733"/>
    <w:uiPriority w:val="9"/>
    <w:rPr>
      <w:rFonts w:ascii="Arial" w:hAnsi="Arial" w:eastAsia="Arial" w:cs="Arial"/>
      <w:sz w:val="30"/>
      <w:szCs w:val="30"/>
    </w:rPr>
  </w:style>
  <w:style w:type="character" w:styleId="19">
    <w:name w:val="Heading 4 Char"/>
    <w:basedOn w:val="740"/>
    <w:link w:val="734"/>
    <w:uiPriority w:val="9"/>
    <w:rPr>
      <w:rFonts w:ascii="Arial" w:hAnsi="Arial" w:eastAsia="Arial" w:cs="Arial"/>
      <w:b/>
      <w:bCs/>
      <w:sz w:val="26"/>
      <w:szCs w:val="26"/>
    </w:rPr>
  </w:style>
  <w:style w:type="character" w:styleId="21">
    <w:name w:val="Heading 5 Char"/>
    <w:basedOn w:val="740"/>
    <w:link w:val="735"/>
    <w:uiPriority w:val="9"/>
    <w:rPr>
      <w:rFonts w:ascii="Arial" w:hAnsi="Arial" w:eastAsia="Arial" w:cs="Arial"/>
      <w:b/>
      <w:bCs/>
      <w:sz w:val="24"/>
      <w:szCs w:val="24"/>
    </w:rPr>
  </w:style>
  <w:style w:type="character" w:styleId="23">
    <w:name w:val="Heading 6 Char"/>
    <w:basedOn w:val="740"/>
    <w:link w:val="736"/>
    <w:uiPriority w:val="9"/>
    <w:rPr>
      <w:rFonts w:ascii="Arial" w:hAnsi="Arial" w:eastAsia="Arial" w:cs="Arial"/>
      <w:b/>
      <w:bCs/>
      <w:sz w:val="22"/>
      <w:szCs w:val="22"/>
    </w:rPr>
  </w:style>
  <w:style w:type="character" w:styleId="25">
    <w:name w:val="Heading 7 Char"/>
    <w:basedOn w:val="740"/>
    <w:link w:val="737"/>
    <w:uiPriority w:val="9"/>
    <w:rPr>
      <w:rFonts w:ascii="Arial" w:hAnsi="Arial" w:eastAsia="Arial" w:cs="Arial"/>
      <w:b/>
      <w:bCs/>
      <w:i/>
      <w:iCs/>
      <w:sz w:val="22"/>
      <w:szCs w:val="22"/>
    </w:rPr>
  </w:style>
  <w:style w:type="character" w:styleId="27">
    <w:name w:val="Heading 8 Char"/>
    <w:basedOn w:val="740"/>
    <w:link w:val="738"/>
    <w:uiPriority w:val="9"/>
    <w:rPr>
      <w:rFonts w:ascii="Arial" w:hAnsi="Arial" w:eastAsia="Arial" w:cs="Arial"/>
      <w:i/>
      <w:iCs/>
      <w:sz w:val="22"/>
      <w:szCs w:val="22"/>
    </w:rPr>
  </w:style>
  <w:style w:type="character" w:styleId="29">
    <w:name w:val="Heading 9 Char"/>
    <w:basedOn w:val="740"/>
    <w:link w:val="739"/>
    <w:uiPriority w:val="9"/>
    <w:rPr>
      <w:rFonts w:ascii="Arial" w:hAnsi="Arial" w:eastAsia="Arial" w:cs="Arial"/>
      <w:i/>
      <w:iCs/>
      <w:sz w:val="21"/>
      <w:szCs w:val="21"/>
    </w:rPr>
  </w:style>
  <w:style w:type="character" w:styleId="34">
    <w:name w:val="Title Char"/>
    <w:basedOn w:val="740"/>
    <w:link w:val="884"/>
    <w:uiPriority w:val="10"/>
    <w:rPr>
      <w:sz w:val="48"/>
      <w:szCs w:val="48"/>
    </w:rPr>
  </w:style>
  <w:style w:type="character" w:styleId="36">
    <w:name w:val="Subtitle Char"/>
    <w:basedOn w:val="740"/>
    <w:link w:val="886"/>
    <w:uiPriority w:val="11"/>
    <w:rPr>
      <w:sz w:val="24"/>
      <w:szCs w:val="24"/>
    </w:rPr>
  </w:style>
  <w:style w:type="character" w:styleId="38">
    <w:name w:val="Quote Char"/>
    <w:link w:val="888"/>
    <w:uiPriority w:val="29"/>
    <w:rPr>
      <w:i/>
    </w:rPr>
  </w:style>
  <w:style w:type="character" w:styleId="40">
    <w:name w:val="Intense Quote Char"/>
    <w:link w:val="890"/>
    <w:uiPriority w:val="30"/>
    <w:rPr>
      <w:i/>
    </w:rPr>
  </w:style>
  <w:style w:type="character" w:styleId="175">
    <w:name w:val="Footnote Text Char"/>
    <w:link w:val="1021"/>
    <w:uiPriority w:val="99"/>
    <w:rPr>
      <w:sz w:val="18"/>
    </w:rPr>
  </w:style>
  <w:style w:type="character" w:styleId="178">
    <w:name w:val="Endnote Text Char"/>
    <w:link w:val="1024"/>
    <w:uiPriority w:val="99"/>
    <w:rPr>
      <w:sz w:val="20"/>
    </w:rPr>
  </w:style>
  <w:style w:type="paragraph" w:styleId="730" w:default="1">
    <w:name w:val="Normal"/>
    <w:qFormat/>
    <w:rPr>
      <w:lang w:val="uk-UA"/>
    </w:rPr>
  </w:style>
  <w:style w:type="paragraph" w:styleId="731">
    <w:name w:val="Heading 1"/>
    <w:basedOn w:val="730"/>
    <w:next w:val="730"/>
    <w:link w:val="781"/>
    <w:uiPriority w:val="9"/>
    <w:qFormat/>
    <w:pPr>
      <w:keepNext/>
      <w:spacing w:before="240" w:after="60" w:line="240" w:lineRule="auto"/>
      <w:outlineLvl w:val="0"/>
    </w:pPr>
    <w:rPr>
      <w:rFonts w:ascii="Cambria" w:hAnsi="Cambria" w:eastAsia="Times New Roman" w:cs="Times New Roman"/>
      <w:b/>
      <w:bCs/>
      <w:sz w:val="32"/>
      <w:szCs w:val="32"/>
    </w:rPr>
  </w:style>
  <w:style w:type="paragraph" w:styleId="732">
    <w:name w:val="Heading 2"/>
    <w:basedOn w:val="730"/>
    <w:link w:val="75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3">
    <w:name w:val="Heading 3"/>
    <w:basedOn w:val="730"/>
    <w:next w:val="730"/>
    <w:link w:val="775"/>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4">
    <w:name w:val="Heading 4"/>
    <w:basedOn w:val="730"/>
    <w:next w:val="730"/>
    <w:link w:val="776"/>
    <w:uiPriority w:val="9"/>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735">
    <w:name w:val="Heading 5"/>
    <w:basedOn w:val="730"/>
    <w:next w:val="730"/>
    <w:link w:val="878"/>
    <w:uiPriority w:val="9"/>
    <w:unhideWhenUsed/>
    <w:qFormat/>
    <w:pPr>
      <w:keepLines/>
      <w:keepNext/>
      <w:spacing w:before="320" w:after="200" w:line="240" w:lineRule="auto"/>
      <w:widowControl w:val="off"/>
      <w:outlineLvl w:val="4"/>
    </w:pPr>
    <w:rPr>
      <w:rFonts w:ascii="Arial" w:hAnsi="Arial" w:eastAsia="Arial" w:cs="Arial"/>
      <w:b/>
      <w:bCs/>
      <w:sz w:val="24"/>
      <w:szCs w:val="24"/>
      <w:lang w:val="ru-RU" w:eastAsia="ru-RU"/>
    </w:rPr>
  </w:style>
  <w:style w:type="paragraph" w:styleId="736">
    <w:name w:val="Heading 6"/>
    <w:basedOn w:val="730"/>
    <w:next w:val="730"/>
    <w:link w:val="879"/>
    <w:uiPriority w:val="9"/>
    <w:unhideWhenUsed/>
    <w:qFormat/>
    <w:pPr>
      <w:keepLines/>
      <w:keepNext/>
      <w:spacing w:before="320" w:after="200" w:line="240" w:lineRule="auto"/>
      <w:widowControl w:val="off"/>
      <w:outlineLvl w:val="5"/>
    </w:pPr>
    <w:rPr>
      <w:rFonts w:ascii="Arial" w:hAnsi="Arial" w:eastAsia="Arial" w:cs="Arial"/>
      <w:b/>
      <w:bCs/>
      <w:lang w:val="ru-RU" w:eastAsia="ru-RU"/>
    </w:rPr>
  </w:style>
  <w:style w:type="paragraph" w:styleId="737">
    <w:name w:val="Heading 7"/>
    <w:basedOn w:val="730"/>
    <w:next w:val="730"/>
    <w:link w:val="880"/>
    <w:uiPriority w:val="9"/>
    <w:unhideWhenUsed/>
    <w:qFormat/>
    <w:pPr>
      <w:keepLines/>
      <w:keepNext/>
      <w:spacing w:before="320" w:after="200" w:line="240" w:lineRule="auto"/>
      <w:widowControl w:val="off"/>
      <w:outlineLvl w:val="6"/>
    </w:pPr>
    <w:rPr>
      <w:rFonts w:ascii="Arial" w:hAnsi="Arial" w:eastAsia="Arial" w:cs="Arial"/>
      <w:b/>
      <w:bCs/>
      <w:i/>
      <w:iCs/>
      <w:lang w:val="ru-RU" w:eastAsia="ru-RU"/>
    </w:rPr>
  </w:style>
  <w:style w:type="paragraph" w:styleId="738">
    <w:name w:val="Heading 8"/>
    <w:basedOn w:val="730"/>
    <w:next w:val="730"/>
    <w:link w:val="881"/>
    <w:uiPriority w:val="9"/>
    <w:unhideWhenUsed/>
    <w:qFormat/>
    <w:pPr>
      <w:keepLines/>
      <w:keepNext/>
      <w:spacing w:before="320" w:after="200" w:line="240" w:lineRule="auto"/>
      <w:widowControl w:val="off"/>
      <w:outlineLvl w:val="7"/>
    </w:pPr>
    <w:rPr>
      <w:rFonts w:ascii="Arial" w:hAnsi="Arial" w:eastAsia="Arial" w:cs="Arial"/>
      <w:i/>
      <w:iCs/>
      <w:lang w:val="ru-RU" w:eastAsia="ru-RU"/>
    </w:rPr>
  </w:style>
  <w:style w:type="paragraph" w:styleId="739">
    <w:name w:val="Heading 9"/>
    <w:basedOn w:val="730"/>
    <w:next w:val="730"/>
    <w:link w:val="882"/>
    <w:uiPriority w:val="9"/>
    <w:unhideWhenUsed/>
    <w:qFormat/>
    <w:pPr>
      <w:keepLines/>
      <w:keepNext/>
      <w:spacing w:before="320" w:after="200" w:line="240" w:lineRule="auto"/>
      <w:widowControl w:val="off"/>
      <w:outlineLvl w:val="8"/>
    </w:pPr>
    <w:rPr>
      <w:rFonts w:ascii="Arial" w:hAnsi="Arial" w:eastAsia="Arial" w:cs="Arial"/>
      <w:i/>
      <w:iCs/>
      <w:sz w:val="21"/>
      <w:szCs w:val="21"/>
      <w:lang w:val="ru-RU" w:eastAsia="ru-RU"/>
    </w:rPr>
  </w:style>
  <w:style w:type="character" w:styleId="740" w:default="1">
    <w:name w:val="Default Paragraph Font"/>
    <w:uiPriority w:val="1"/>
    <w:semiHidden/>
    <w:unhideWhenUsed/>
  </w:style>
  <w:style w:type="table" w:styleId="741" w:default="1">
    <w:name w:val="Normal Table"/>
    <w:uiPriority w:val="99"/>
    <w:semiHidden/>
    <w:unhideWhenUsed/>
    <w:tblPr>
      <w:tblInd w:w="0" w:type="dxa"/>
      <w:tblCellMar>
        <w:left w:w="108" w:type="dxa"/>
        <w:top w:w="0" w:type="dxa"/>
        <w:right w:w="108" w:type="dxa"/>
        <w:bottom w:w="0" w:type="dxa"/>
      </w:tblCellMar>
    </w:tblPr>
  </w:style>
  <w:style w:type="numbering" w:styleId="742" w:default="1">
    <w:name w:val="No List"/>
    <w:uiPriority w:val="99"/>
    <w:semiHidden/>
    <w:unhideWhenUsed/>
  </w:style>
  <w:style w:type="paragraph" w:styleId="743">
    <w:name w:val="List Paragraph"/>
    <w:basedOn w:val="730"/>
    <w:link w:val="744"/>
    <w:uiPriority w:val="34"/>
    <w:qFormat/>
    <w:pPr>
      <w:contextualSpacing/>
      <w:ind w:left="720"/>
      <w:spacing w:after="200" w:line="276" w:lineRule="auto"/>
    </w:pPr>
    <w:rPr>
      <w:rFonts w:ascii="Calibri" w:hAnsi="Calibri" w:eastAsia="Calibri" w:cs="Calibri"/>
      <w:lang w:val="ru-RU" w:eastAsia="zh-CN"/>
    </w:rPr>
  </w:style>
  <w:style w:type="character" w:styleId="744" w:customStyle="1">
    <w:name w:val="Абзац списку Знак"/>
    <w:link w:val="743"/>
    <w:uiPriority w:val="34"/>
    <w:qFormat/>
    <w:rPr>
      <w:rFonts w:ascii="Calibri" w:hAnsi="Calibri" w:eastAsia="Calibri" w:cs="Calibri"/>
      <w:lang w:eastAsia="zh-CN"/>
    </w:rPr>
  </w:style>
  <w:style w:type="table" w:styleId="745">
    <w:name w:val="Table Grid"/>
    <w:basedOn w:val="74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6" w:customStyle="1">
    <w:name w:val="Сетка таблицы2"/>
    <w:basedOn w:val="741"/>
    <w:next w:val="74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7">
    <w:name w:val="Normal (Web)"/>
    <w:basedOn w:val="730"/>
    <w:link w:val="754"/>
    <w:unhideWhenUsed/>
    <w:qFormat/>
    <w:rPr>
      <w:rFonts w:ascii="Times New Roman" w:hAnsi="Times New Roman" w:cs="Times New Roman"/>
      <w:sz w:val="24"/>
      <w:szCs w:val="24"/>
    </w:rPr>
  </w:style>
  <w:style w:type="table" w:styleId="748" w:customStyle="1">
    <w:name w:val="Сетка таблицы1"/>
    <w:basedOn w:val="741"/>
    <w:next w:val="74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9">
    <w:name w:val="Footer"/>
    <w:basedOn w:val="730"/>
    <w:link w:val="75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0" w:customStyle="1">
    <w:name w:val="Нижній колонтитул Знак"/>
    <w:basedOn w:val="740"/>
    <w:link w:val="749"/>
    <w:uiPriority w:val="99"/>
    <w:rPr>
      <w:rFonts w:ascii="Calibri" w:hAnsi="Calibri" w:eastAsia="Calibri" w:cs="Calibri"/>
      <w:lang w:eastAsia="zh-CN"/>
    </w:rPr>
  </w:style>
  <w:style w:type="paragraph" w:styleId="75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2">
    <w:name w:val="Hyperlink"/>
    <w:basedOn w:val="740"/>
    <w:uiPriority w:val="99"/>
    <w:unhideWhenUsed/>
    <w:rPr>
      <w:color w:val="0563c1" w:themeColor="hyperlink"/>
      <w:u w:val="single"/>
    </w:rPr>
  </w:style>
  <w:style w:type="character" w:styleId="753" w:customStyle="1">
    <w:name w:val="xfm_93972720"/>
    <w:basedOn w:val="740"/>
  </w:style>
  <w:style w:type="character" w:styleId="754" w:customStyle="1">
    <w:name w:val="Звичайний (веб) Знак"/>
    <w:link w:val="747"/>
    <w:qFormat/>
    <w:rPr>
      <w:rFonts w:ascii="Times New Roman" w:hAnsi="Times New Roman" w:cs="Times New Roman"/>
      <w:sz w:val="24"/>
      <w:szCs w:val="24"/>
      <w:lang w:val="uk-UA"/>
    </w:rPr>
  </w:style>
  <w:style w:type="paragraph" w:styleId="755">
    <w:name w:val="Body Text 2"/>
    <w:basedOn w:val="730"/>
    <w:link w:val="756"/>
    <w:pPr>
      <w:spacing w:after="0" w:line="240" w:lineRule="auto"/>
    </w:pPr>
    <w:rPr>
      <w:rFonts w:ascii="Times New Roman" w:hAnsi="Times New Roman" w:eastAsia="Times New Roman" w:cs="Times New Roman"/>
      <w:sz w:val="28"/>
      <w:szCs w:val="20"/>
      <w:lang w:val="ru-RU" w:eastAsia="ru-RU"/>
    </w:rPr>
  </w:style>
  <w:style w:type="character" w:styleId="756" w:customStyle="1">
    <w:name w:val="Основний текст 2 Знак"/>
    <w:basedOn w:val="740"/>
    <w:link w:val="755"/>
    <w:rPr>
      <w:rFonts w:ascii="Times New Roman" w:hAnsi="Times New Roman" w:eastAsia="Times New Roman" w:cs="Times New Roman"/>
      <w:sz w:val="28"/>
      <w:szCs w:val="20"/>
      <w:lang w:eastAsia="ru-RU"/>
    </w:rPr>
  </w:style>
  <w:style w:type="paragraph" w:styleId="75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8" w:customStyle="1">
    <w:name w:val="Заголовок 2 Знак"/>
    <w:basedOn w:val="740"/>
    <w:link w:val="732"/>
    <w:uiPriority w:val="9"/>
    <w:rPr>
      <w:rFonts w:ascii="Times New Roman" w:hAnsi="Times New Roman" w:eastAsia="Times New Roman" w:cs="Times New Roman"/>
      <w:b/>
      <w:bCs/>
      <w:sz w:val="36"/>
      <w:szCs w:val="36"/>
      <w:lang w:val="uk-UA" w:eastAsia="uk-UA"/>
    </w:rPr>
  </w:style>
  <w:style w:type="paragraph" w:styleId="759">
    <w:name w:val="No Spacing"/>
    <w:link w:val="760"/>
    <w:uiPriority w:val="1"/>
    <w:qFormat/>
    <w:pPr>
      <w:spacing w:after="0" w:line="240" w:lineRule="auto"/>
    </w:pPr>
    <w:rPr>
      <w:rFonts w:ascii="Calibri" w:hAnsi="Calibri" w:eastAsia="Calibri" w:cs="Times New Roman"/>
      <w:lang w:val="uk-UA"/>
    </w:rPr>
  </w:style>
  <w:style w:type="character" w:styleId="760" w:customStyle="1">
    <w:name w:val="Без інтервалів Знак"/>
    <w:basedOn w:val="740"/>
    <w:link w:val="759"/>
    <w:uiPriority w:val="1"/>
    <w:rPr>
      <w:rFonts w:ascii="Calibri" w:hAnsi="Calibri" w:eastAsia="Calibri" w:cs="Times New Roman"/>
      <w:lang w:val="uk-UA"/>
    </w:rPr>
  </w:style>
  <w:style w:type="character" w:styleId="761" w:customStyle="1">
    <w:name w:val="Другое_"/>
    <w:basedOn w:val="740"/>
    <w:link w:val="762"/>
    <w:rPr>
      <w:rFonts w:ascii="Calibri" w:hAnsi="Calibri" w:eastAsia="Calibri" w:cs="Calibri"/>
      <w:sz w:val="20"/>
      <w:szCs w:val="20"/>
    </w:rPr>
  </w:style>
  <w:style w:type="paragraph" w:styleId="762" w:customStyle="1">
    <w:name w:val="Другое"/>
    <w:basedOn w:val="730"/>
    <w:link w:val="761"/>
    <w:qFormat/>
    <w:pPr>
      <w:spacing w:after="0" w:line="240" w:lineRule="auto"/>
      <w:widowControl w:val="off"/>
    </w:pPr>
    <w:rPr>
      <w:rFonts w:ascii="Calibri" w:hAnsi="Calibri" w:eastAsia="Calibri" w:cs="Calibri"/>
      <w:sz w:val="20"/>
      <w:szCs w:val="20"/>
      <w:lang w:val="ru-RU"/>
    </w:rPr>
  </w:style>
  <w:style w:type="paragraph" w:styleId="76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4" w:customStyle="1">
    <w:name w:val="Основной текст (2)_"/>
    <w:basedOn w:val="740"/>
    <w:link w:val="765"/>
    <w:rPr>
      <w:rFonts w:eastAsia="Times New Roman" w:cs="Times New Roman"/>
      <w:shd w:val="clear" w:color="auto" w:fill="ffffff"/>
    </w:rPr>
  </w:style>
  <w:style w:type="paragraph" w:styleId="765" w:customStyle="1">
    <w:name w:val="Основной текст (2)"/>
    <w:basedOn w:val="730"/>
    <w:link w:val="764"/>
    <w:pPr>
      <w:ind w:hanging="700"/>
      <w:jc w:val="both"/>
      <w:spacing w:before="240" w:after="480" w:line="0" w:lineRule="atLeast"/>
      <w:shd w:val="clear" w:color="auto" w:fill="ffffff"/>
      <w:widowControl w:val="off"/>
    </w:pPr>
    <w:rPr>
      <w:rFonts w:eastAsia="Times New Roman" w:cs="Times New Roman"/>
      <w:lang w:val="ru-RU"/>
    </w:rPr>
  </w:style>
  <w:style w:type="character" w:styleId="766" w:customStyle="1">
    <w:name w:val="Текст у виносці Знак"/>
    <w:basedOn w:val="740"/>
    <w:link w:val="767"/>
    <w:uiPriority w:val="99"/>
    <w:rPr>
      <w:rFonts w:ascii="Segoe UI" w:hAnsi="Segoe UI" w:eastAsia="Times New Roman" w:cs="Segoe UI"/>
      <w:sz w:val="18"/>
      <w:szCs w:val="18"/>
      <w:lang w:eastAsia="ru-RU"/>
    </w:rPr>
  </w:style>
  <w:style w:type="paragraph" w:styleId="767">
    <w:name w:val="Balloon Text"/>
    <w:basedOn w:val="730"/>
    <w:link w:val="766"/>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68" w:customStyle="1">
    <w:name w:val="Текст у виносці Знак1"/>
    <w:basedOn w:val="740"/>
    <w:uiPriority w:val="99"/>
    <w:semiHidden/>
    <w:rPr>
      <w:rFonts w:ascii="Segoe UI" w:hAnsi="Segoe UI" w:cs="Segoe UI"/>
      <w:sz w:val="18"/>
      <w:szCs w:val="18"/>
      <w:lang w:val="uk-UA"/>
    </w:rPr>
  </w:style>
  <w:style w:type="character" w:styleId="769" w:customStyle="1">
    <w:name w:val="T23"/>
    <w:rPr>
      <w:rFonts w:hint="default" w:ascii="Times New Roman" w:hAnsi="Times New Roman" w:eastAsia="Times New Roman1" w:cs="Times New Roman"/>
    </w:rPr>
  </w:style>
  <w:style w:type="paragraph" w:styleId="770" w:customStyle="1">
    <w:name w:val="Абзац списку1"/>
    <w:basedOn w:val="730"/>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1" w:customStyle="1">
    <w:name w:val="markedcontent"/>
    <w:basedOn w:val="740"/>
  </w:style>
  <w:style w:type="paragraph" w:styleId="772">
    <w:name w:val="annotation text"/>
    <w:basedOn w:val="730"/>
    <w:link w:val="77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3" w:customStyle="1">
    <w:name w:val="Текст примітки Знак"/>
    <w:basedOn w:val="740"/>
    <w:link w:val="772"/>
    <w:uiPriority w:val="99"/>
    <w:rPr>
      <w:rFonts w:ascii="Times New Roman" w:hAnsi="Times New Roman" w:eastAsia="Times New Roman" w:cs="Times New Roman"/>
      <w:sz w:val="20"/>
      <w:szCs w:val="20"/>
      <w:lang w:eastAsia="ru-RU"/>
    </w:rPr>
  </w:style>
  <w:style w:type="character" w:styleId="774" w:customStyle="1">
    <w:name w:val="docdata"/>
    <w:basedOn w:val="740"/>
  </w:style>
  <w:style w:type="character" w:styleId="775" w:customStyle="1">
    <w:name w:val="Заголовок 3 Знак"/>
    <w:basedOn w:val="740"/>
    <w:link w:val="733"/>
    <w:uiPriority w:val="9"/>
    <w:rPr>
      <w:rFonts w:asciiTheme="majorHAnsi" w:hAnsiTheme="majorHAnsi" w:eastAsiaTheme="majorEastAsia" w:cstheme="majorBidi"/>
      <w:color w:val="1f4d78" w:themeColor="accent1" w:themeShade="7F"/>
      <w:sz w:val="24"/>
      <w:szCs w:val="24"/>
      <w:lang w:val="uk-UA"/>
    </w:rPr>
  </w:style>
  <w:style w:type="character" w:styleId="776" w:customStyle="1">
    <w:name w:val="Заголовок 4 Знак"/>
    <w:basedOn w:val="740"/>
    <w:link w:val="734"/>
    <w:uiPriority w:val="9"/>
    <w:rPr>
      <w:rFonts w:asciiTheme="majorHAnsi" w:hAnsiTheme="majorHAnsi" w:eastAsiaTheme="majorEastAsia" w:cstheme="majorBidi"/>
      <w:i/>
      <w:iCs/>
      <w:color w:val="2e74b5" w:themeColor="accent1" w:themeShade="BF"/>
      <w:lang w:val="uk-UA"/>
    </w:rPr>
  </w:style>
  <w:style w:type="paragraph" w:styleId="777" w:customStyle="1">
    <w:name w:val="name-spec"/>
    <w:basedOn w:val="73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8" w:customStyle="1">
    <w:name w:val="cont-spec"/>
    <w:basedOn w:val="73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9">
    <w:name w:val="Strong"/>
    <w:basedOn w:val="740"/>
    <w:uiPriority w:val="22"/>
    <w:qFormat/>
    <w:rPr>
      <w:b/>
      <w:bCs/>
    </w:rPr>
  </w:style>
  <w:style w:type="paragraph" w:styleId="780" w:customStyle="1">
    <w:name w:val="Без інтервалів1"/>
    <w:qFormat/>
    <w:pPr>
      <w:spacing w:after="0" w:line="240" w:lineRule="auto"/>
    </w:pPr>
    <w:rPr>
      <w:rFonts w:ascii="Calibri" w:hAnsi="Calibri" w:eastAsia="Calibri" w:cs="Times New Roman"/>
      <w:lang w:val="uk-UA"/>
    </w:rPr>
  </w:style>
  <w:style w:type="character" w:styleId="781" w:customStyle="1">
    <w:name w:val="Заголовок 1 Знак"/>
    <w:basedOn w:val="740"/>
    <w:link w:val="731"/>
    <w:uiPriority w:val="9"/>
    <w:rPr>
      <w:rFonts w:ascii="Cambria" w:hAnsi="Cambria" w:eastAsia="Times New Roman" w:cs="Times New Roman"/>
      <w:b/>
      <w:bCs/>
      <w:sz w:val="32"/>
      <w:szCs w:val="32"/>
    </w:rPr>
  </w:style>
  <w:style w:type="paragraph" w:styleId="782" w:customStyle="1">
    <w:name w:val="rvps2"/>
    <w:basedOn w:val="730"/>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83" w:customStyle="1">
    <w:name w:val="rvts37"/>
    <w:rPr>
      <w:rFonts w:cs="Times New Roman"/>
    </w:rPr>
  </w:style>
  <w:style w:type="character" w:styleId="784" w:customStyle="1">
    <w:name w:val="rvts23"/>
    <w:rPr>
      <w:rFonts w:cs="Times New Roman"/>
    </w:rPr>
  </w:style>
  <w:style w:type="character" w:styleId="785" w:customStyle="1">
    <w:name w:val="rvts82"/>
    <w:rPr>
      <w:rFonts w:cs="Times New Roman"/>
    </w:rPr>
  </w:style>
  <w:style w:type="paragraph" w:styleId="786" w:customStyle="1">
    <w:name w:val="Абзац списку2"/>
    <w:basedOn w:val="730"/>
    <w:pPr>
      <w:contextualSpacing/>
      <w:ind w:left="720"/>
    </w:pPr>
    <w:rPr>
      <w:rFonts w:ascii="Calibri" w:hAnsi="Calibri" w:eastAsia="Times New Roman" w:cs="Times New Roman"/>
      <w:lang w:val="en-US"/>
    </w:rPr>
  </w:style>
  <w:style w:type="paragraph" w:styleId="787" w:customStyle="1">
    <w:name w:val="Звичайний2"/>
    <w:pPr>
      <w:spacing w:after="0" w:line="240" w:lineRule="auto"/>
    </w:pPr>
    <w:rPr>
      <w:rFonts w:ascii="Calibri" w:hAnsi="Calibri" w:eastAsia="Times New Roman" w:cs="Calibri"/>
      <w:sz w:val="20"/>
      <w:szCs w:val="20"/>
      <w:lang w:val="uk-UA" w:eastAsia="ru-RU"/>
    </w:rPr>
  </w:style>
  <w:style w:type="character" w:styleId="788" w:customStyle="1">
    <w:name w:val="Знак Знак3"/>
    <w:rPr>
      <w:rFonts w:ascii="Calibri" w:hAnsi="Calibri" w:cs="Calibri"/>
      <w:b/>
      <w:sz w:val="48"/>
      <w:szCs w:val="48"/>
      <w:lang w:val="uk-UA" w:eastAsia="ru-RU" w:bidi="ar-SA"/>
    </w:rPr>
  </w:style>
  <w:style w:type="paragraph" w:styleId="789" w:customStyle="1">
    <w:name w:val="Обычный1"/>
    <w:qFormat/>
    <w:pPr>
      <w:spacing w:after="0" w:line="240" w:lineRule="auto"/>
    </w:pPr>
    <w:rPr>
      <w:rFonts w:ascii="Calibri" w:hAnsi="Calibri" w:eastAsia="Times New Roman" w:cs="Calibri"/>
      <w:sz w:val="20"/>
      <w:szCs w:val="20"/>
      <w:lang w:val="uk-UA" w:eastAsia="ru-RU"/>
    </w:rPr>
  </w:style>
  <w:style w:type="character" w:styleId="790">
    <w:name w:val="FollowedHyperlink"/>
    <w:uiPriority w:val="99"/>
    <w:rPr>
      <w:color w:val="800080"/>
      <w:u w:val="single"/>
    </w:rPr>
  </w:style>
  <w:style w:type="character" w:styleId="791" w:customStyle="1">
    <w:name w:val="rvts0"/>
    <w:rPr>
      <w:rFonts w:cs="Times New Roman"/>
    </w:rPr>
  </w:style>
  <w:style w:type="character" w:styleId="792">
    <w:name w:val="page number"/>
    <w:basedOn w:val="740"/>
  </w:style>
  <w:style w:type="paragraph" w:styleId="793">
    <w:name w:val="Header"/>
    <w:basedOn w:val="730"/>
    <w:link w:val="794"/>
    <w:uiPriority w:val="99"/>
    <w:pPr>
      <w:tabs>
        <w:tab w:val="center" w:pos="4677" w:leader="none"/>
        <w:tab w:val="right" w:pos="9355" w:leader="none"/>
      </w:tabs>
    </w:pPr>
    <w:rPr>
      <w:rFonts w:ascii="Calibri" w:hAnsi="Calibri" w:eastAsia="Times New Roman" w:cs="Times New Roman"/>
      <w:lang w:val="en-US"/>
    </w:rPr>
  </w:style>
  <w:style w:type="character" w:styleId="794" w:customStyle="1">
    <w:name w:val="Верхній колонтитул Знак"/>
    <w:basedOn w:val="740"/>
    <w:link w:val="793"/>
    <w:uiPriority w:val="99"/>
    <w:rPr>
      <w:rFonts w:ascii="Calibri" w:hAnsi="Calibri" w:eastAsia="Times New Roman" w:cs="Times New Roman"/>
      <w:lang w:val="en-US"/>
    </w:rPr>
  </w:style>
  <w:style w:type="character" w:styleId="795" w:customStyle="1">
    <w:name w:val="Normal (Web) Char"/>
    <w:rPr>
      <w:rFonts w:ascii="Times New Roman" w:hAnsi="Times New Roman"/>
      <w:sz w:val="20"/>
      <w:lang w:val="uk-UA" w:eastAsia="ru-RU"/>
    </w:rPr>
  </w:style>
  <w:style w:type="paragraph" w:styleId="796" w:customStyle="1">
    <w:name w:val="Без інтервалів2"/>
    <w:pPr>
      <w:spacing w:after="0" w:line="240" w:lineRule="auto"/>
    </w:pPr>
    <w:rPr>
      <w:rFonts w:ascii="Calibri" w:hAnsi="Calibri" w:eastAsia="Calibri" w:cs="Times New Roman"/>
      <w:lang w:val="uk-UA"/>
    </w:rPr>
  </w:style>
  <w:style w:type="paragraph" w:styleId="797" w:customStyle="1">
    <w:name w:val="основной"/>
    <w:basedOn w:val="730"/>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98" w:customStyle="1">
    <w:name w:val="перечень"/>
    <w:basedOn w:val="730"/>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99">
    <w:name w:val="Body Text Indent"/>
    <w:basedOn w:val="730"/>
    <w:link w:val="800"/>
    <w:pPr>
      <w:ind w:firstLine="720"/>
      <w:jc w:val="both"/>
      <w:spacing w:after="0" w:line="240" w:lineRule="auto"/>
    </w:pPr>
    <w:rPr>
      <w:rFonts w:ascii="Times New Roman" w:hAnsi="Times New Roman" w:eastAsia="Times New Roman" w:cs="Times New Roman"/>
      <w:sz w:val="24"/>
      <w:szCs w:val="20"/>
      <w:lang w:val="ru-RU" w:eastAsia="ru-RU"/>
    </w:rPr>
  </w:style>
  <w:style w:type="character" w:styleId="800" w:customStyle="1">
    <w:name w:val="Основний текст з відступом Знак"/>
    <w:basedOn w:val="740"/>
    <w:link w:val="799"/>
    <w:rPr>
      <w:rFonts w:ascii="Times New Roman" w:hAnsi="Times New Roman" w:eastAsia="Times New Roman" w:cs="Times New Roman"/>
      <w:sz w:val="24"/>
      <w:szCs w:val="20"/>
      <w:lang w:eastAsia="ru-RU"/>
    </w:rPr>
  </w:style>
  <w:style w:type="paragraph" w:styleId="801">
    <w:name w:val="Body Text"/>
    <w:basedOn w:val="730"/>
    <w:link w:val="802"/>
    <w:pPr>
      <w:spacing w:after="120" w:line="240" w:lineRule="auto"/>
      <w:widowControl w:val="off"/>
    </w:pPr>
    <w:rPr>
      <w:rFonts w:ascii="Times New Roman" w:hAnsi="Times New Roman" w:eastAsia="Times New Roman" w:cs="Times New Roman"/>
      <w:sz w:val="20"/>
      <w:szCs w:val="20"/>
      <w:lang w:val="ru-RU" w:eastAsia="ru-RU"/>
    </w:rPr>
  </w:style>
  <w:style w:type="character" w:styleId="802" w:customStyle="1">
    <w:name w:val="Основний текст Знак"/>
    <w:basedOn w:val="740"/>
    <w:link w:val="801"/>
    <w:rPr>
      <w:rFonts w:ascii="Times New Roman" w:hAnsi="Times New Roman" w:eastAsia="Times New Roman" w:cs="Times New Roman"/>
      <w:sz w:val="20"/>
      <w:szCs w:val="20"/>
      <w:lang w:eastAsia="ru-RU"/>
    </w:rPr>
  </w:style>
  <w:style w:type="character" w:styleId="803">
    <w:name w:val="annotation reference"/>
    <w:uiPriority w:val="99"/>
    <w:unhideWhenUsed/>
    <w:rPr>
      <w:sz w:val="16"/>
      <w:szCs w:val="16"/>
    </w:rPr>
  </w:style>
  <w:style w:type="paragraph" w:styleId="804">
    <w:name w:val="annotation subject"/>
    <w:basedOn w:val="772"/>
    <w:next w:val="772"/>
    <w:link w:val="805"/>
    <w:uiPriority w:val="99"/>
    <w:unhideWhenUsed/>
    <w:rPr>
      <w:b/>
      <w:bCs/>
    </w:rPr>
  </w:style>
  <w:style w:type="character" w:styleId="805" w:customStyle="1">
    <w:name w:val="Тема примітки Знак"/>
    <w:basedOn w:val="773"/>
    <w:link w:val="804"/>
    <w:uiPriority w:val="99"/>
    <w:rPr>
      <w:rFonts w:ascii="Times New Roman" w:hAnsi="Times New Roman" w:eastAsia="Times New Roman" w:cs="Times New Roman"/>
      <w:b/>
      <w:bCs/>
      <w:sz w:val="20"/>
      <w:szCs w:val="20"/>
      <w:lang w:eastAsia="ru-RU"/>
    </w:rPr>
  </w:style>
  <w:style w:type="character" w:styleId="806" w:customStyle="1">
    <w:name w:val="Неразрешенное упоминание1"/>
    <w:uiPriority w:val="99"/>
    <w:semiHidden/>
    <w:unhideWhenUsed/>
    <w:rPr>
      <w:color w:val="605e5c"/>
      <w:shd w:val="clear" w:color="auto" w:fill="e1dfdd"/>
    </w:rPr>
  </w:style>
  <w:style w:type="paragraph" w:styleId="807" w:customStyle="1">
    <w:name w:val="tbl-txt"/>
    <w:basedOn w:val="730"/>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808" w:customStyle="1">
    <w:name w:val="msonormal"/>
    <w:basedOn w:val="730"/>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809" w:customStyle="1">
    <w:name w:val="xl63"/>
    <w:basedOn w:val="730"/>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10" w:customStyle="1">
    <w:name w:val="xl64"/>
    <w:basedOn w:val="730"/>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11" w:customStyle="1">
    <w:name w:val="xl65"/>
    <w:basedOn w:val="730"/>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12" w:customStyle="1">
    <w:name w:val="xl66"/>
    <w:basedOn w:val="730"/>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13" w:customStyle="1">
    <w:name w:val="xl67"/>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4" w:customStyle="1">
    <w:name w:val="xl68"/>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5" w:customStyle="1">
    <w:name w:val="xl69"/>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6" w:customStyle="1">
    <w:name w:val="xl70"/>
    <w:basedOn w:val="730"/>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17" w:customStyle="1">
    <w:name w:val="xl71"/>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8" w:customStyle="1">
    <w:name w:val="xl72"/>
    <w:basedOn w:val="730"/>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819" w:customStyle="1">
    <w:name w:val="xl73"/>
    <w:basedOn w:val="730"/>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20" w:customStyle="1">
    <w:name w:val="xl74"/>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21" w:customStyle="1">
    <w:name w:val="xl75"/>
    <w:basedOn w:val="730"/>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822" w:customStyle="1">
    <w:name w:val="xl76"/>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23" w:customStyle="1">
    <w:name w:val="xl77"/>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24" w:customStyle="1">
    <w:name w:val="xl78"/>
    <w:basedOn w:val="730"/>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825" w:customStyle="1">
    <w:name w:val="xl79"/>
    <w:basedOn w:val="730"/>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826" w:customStyle="1">
    <w:name w:val="xl80"/>
    <w:basedOn w:val="730"/>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827" w:customStyle="1">
    <w:name w:val="xl81"/>
    <w:basedOn w:val="730"/>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28" w:customStyle="1">
    <w:name w:val="xl82"/>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29" w:customStyle="1">
    <w:name w:val="xl83"/>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0" w:customStyle="1">
    <w:name w:val="xl84"/>
    <w:basedOn w:val="730"/>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31" w:customStyle="1">
    <w:name w:val="xl85"/>
    <w:basedOn w:val="730"/>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832" w:customStyle="1">
    <w:name w:val="xl86"/>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3" w:customStyle="1">
    <w:name w:val="xl87"/>
    <w:basedOn w:val="730"/>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34" w:customStyle="1">
    <w:name w:val="xl88"/>
    <w:basedOn w:val="730"/>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35" w:customStyle="1">
    <w:name w:val="xl89"/>
    <w:basedOn w:val="730"/>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36" w:customStyle="1">
    <w:name w:val="xl90"/>
    <w:basedOn w:val="730"/>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37" w:customStyle="1">
    <w:name w:val="xl91"/>
    <w:basedOn w:val="730"/>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38" w:customStyle="1">
    <w:name w:val="xl92"/>
    <w:basedOn w:val="730"/>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39" w:customStyle="1">
    <w:name w:val="xl93"/>
    <w:basedOn w:val="730"/>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40" w:customStyle="1">
    <w:name w:val="xl94"/>
    <w:basedOn w:val="730"/>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841" w:customStyle="1">
    <w:name w:val="xl95"/>
    <w:basedOn w:val="730"/>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842" w:customStyle="1">
    <w:name w:val="xl96"/>
    <w:basedOn w:val="730"/>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43" w:customStyle="1">
    <w:name w:val="xl97"/>
    <w:basedOn w:val="730"/>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844" w:customStyle="1">
    <w:name w:val="xl98"/>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45" w:customStyle="1">
    <w:name w:val="xl99"/>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46" w:customStyle="1">
    <w:name w:val="xl100"/>
    <w:basedOn w:val="730"/>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47" w:customStyle="1">
    <w:name w:val="xl101"/>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48" w:customStyle="1">
    <w:name w:val="xl102"/>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49" w:customStyle="1">
    <w:name w:val="xl103"/>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50" w:customStyle="1">
    <w:name w:val="xl104"/>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51" w:customStyle="1">
    <w:name w:val="xl105"/>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52" w:customStyle="1">
    <w:name w:val="xl106"/>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53" w:customStyle="1">
    <w:name w:val="xl107"/>
    <w:basedOn w:val="730"/>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54" w:customStyle="1">
    <w:name w:val="xl108"/>
    <w:basedOn w:val="730"/>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55" w:customStyle="1">
    <w:name w:val="xl109"/>
    <w:basedOn w:val="730"/>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56" w:customStyle="1">
    <w:name w:val="xl110"/>
    <w:basedOn w:val="730"/>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57" w:customStyle="1">
    <w:name w:val="xl111"/>
    <w:basedOn w:val="730"/>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58" w:customStyle="1">
    <w:name w:val="xl112"/>
    <w:basedOn w:val="730"/>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59" w:customStyle="1">
    <w:name w:val="xl113"/>
    <w:basedOn w:val="730"/>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860" w:customStyle="1">
    <w:name w:val="xl114"/>
    <w:basedOn w:val="730"/>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861" w:customStyle="1">
    <w:name w:val="Текст примітки Знак1"/>
    <w:basedOn w:val="740"/>
    <w:uiPriority w:val="99"/>
    <w:semiHidden/>
    <w:rPr>
      <w:rFonts w:ascii="Calibri" w:hAnsi="Calibri" w:eastAsia="Times New Roman" w:cs="Times New Roman"/>
      <w:sz w:val="20"/>
      <w:szCs w:val="20"/>
      <w:lang w:val="en-US"/>
    </w:rPr>
  </w:style>
  <w:style w:type="paragraph" w:styleId="862" w:customStyle="1">
    <w:name w:val="Абзац списку3"/>
    <w:basedOn w:val="730"/>
    <w:qFormat/>
    <w:pPr>
      <w:contextualSpacing/>
      <w:ind w:left="720"/>
      <w:spacing w:line="256" w:lineRule="auto"/>
    </w:pPr>
    <w:rPr>
      <w:rFonts w:ascii="Calibri" w:hAnsi="Calibri" w:eastAsia="Times New Roman" w:cs="Times New Roman"/>
      <w:lang w:val="en-US"/>
    </w:rPr>
  </w:style>
  <w:style w:type="paragraph" w:styleId="863" w:customStyle="1">
    <w:name w:val="Звичайний3"/>
    <w:qFormat/>
    <w:pPr>
      <w:spacing w:after="0" w:line="240" w:lineRule="auto"/>
    </w:pPr>
    <w:rPr>
      <w:rFonts w:ascii="Calibri" w:hAnsi="Calibri" w:eastAsia="Times New Roman" w:cs="Calibri"/>
      <w:sz w:val="20"/>
      <w:szCs w:val="20"/>
      <w:lang w:val="uk-UA" w:eastAsia="ru-RU"/>
    </w:rPr>
  </w:style>
  <w:style w:type="paragraph" w:styleId="864" w:customStyle="1">
    <w:name w:val="Без інтервалів3"/>
    <w:qFormat/>
    <w:pPr>
      <w:spacing w:after="0" w:line="240" w:lineRule="auto"/>
    </w:pPr>
    <w:rPr>
      <w:rFonts w:ascii="Calibri" w:hAnsi="Calibri" w:eastAsia="Calibri" w:cs="Times New Roman"/>
      <w:lang w:val="uk-UA"/>
    </w:rPr>
  </w:style>
  <w:style w:type="character" w:styleId="865" w:customStyle="1">
    <w:name w:val="Нижній колонтитул Знак1"/>
    <w:basedOn w:val="740"/>
    <w:uiPriority w:val="99"/>
    <w:semiHidden/>
    <w:rPr>
      <w:rFonts w:ascii="Calibri" w:hAnsi="Calibri" w:eastAsia="Times New Roman" w:cs="Times New Roman"/>
      <w:lang w:val="en-US"/>
    </w:rPr>
  </w:style>
  <w:style w:type="character" w:styleId="866" w:customStyle="1">
    <w:name w:val="Верхній колонтитул Знак1"/>
    <w:basedOn w:val="740"/>
    <w:uiPriority w:val="99"/>
    <w:semiHidden/>
    <w:rPr>
      <w:rFonts w:ascii="Calibri" w:hAnsi="Calibri" w:eastAsia="Times New Roman" w:cs="Times New Roman"/>
      <w:lang w:val="en-US"/>
    </w:rPr>
  </w:style>
  <w:style w:type="character" w:styleId="867" w:customStyle="1">
    <w:name w:val="Основний текст з відступом Знак1"/>
    <w:basedOn w:val="740"/>
    <w:semiHidden/>
    <w:rPr>
      <w:rFonts w:ascii="Calibri" w:hAnsi="Calibri" w:eastAsia="Times New Roman" w:cs="Times New Roman"/>
      <w:lang w:val="en-US"/>
    </w:rPr>
  </w:style>
  <w:style w:type="character" w:styleId="868" w:customStyle="1">
    <w:name w:val="Основний текст Знак1"/>
    <w:basedOn w:val="740"/>
    <w:semiHidden/>
    <w:rPr>
      <w:rFonts w:ascii="Calibri" w:hAnsi="Calibri" w:eastAsia="Times New Roman" w:cs="Times New Roman"/>
      <w:lang w:val="en-US"/>
    </w:rPr>
  </w:style>
  <w:style w:type="character" w:styleId="869" w:customStyle="1">
    <w:name w:val="Тема примітки Знак1"/>
    <w:basedOn w:val="861"/>
    <w:uiPriority w:val="99"/>
    <w:semiHidden/>
    <w:rPr>
      <w:rFonts w:ascii="Calibri" w:hAnsi="Calibri" w:eastAsia="Times New Roman" w:cs="Times New Roman"/>
      <w:b/>
      <w:bCs/>
      <w:sz w:val="20"/>
      <w:szCs w:val="20"/>
      <w:lang w:val="en-US"/>
    </w:rPr>
  </w:style>
  <w:style w:type="paragraph" w:styleId="870" w:customStyle="1">
    <w:name w:val="Абзац списку4"/>
    <w:basedOn w:val="730"/>
    <w:pPr>
      <w:contextualSpacing/>
      <w:ind w:left="720"/>
    </w:pPr>
    <w:rPr>
      <w:rFonts w:ascii="Calibri" w:hAnsi="Calibri" w:eastAsia="Times New Roman" w:cs="Times New Roman"/>
      <w:lang w:val="en-US"/>
    </w:rPr>
  </w:style>
  <w:style w:type="paragraph" w:styleId="871" w:customStyle="1">
    <w:name w:val="Звичайний4"/>
    <w:pPr>
      <w:spacing w:after="0" w:line="240" w:lineRule="auto"/>
    </w:pPr>
    <w:rPr>
      <w:rFonts w:ascii="Calibri" w:hAnsi="Calibri" w:eastAsia="Times New Roman" w:cs="Calibri"/>
      <w:sz w:val="20"/>
      <w:szCs w:val="20"/>
      <w:lang w:val="uk-UA" w:eastAsia="ru-RU"/>
    </w:rPr>
  </w:style>
  <w:style w:type="character" w:styleId="872" w:customStyle="1">
    <w:name w:val="Знак Знак3"/>
    <w:rPr>
      <w:rFonts w:ascii="Calibri" w:hAnsi="Calibri" w:cs="Calibri"/>
      <w:b/>
      <w:sz w:val="48"/>
      <w:szCs w:val="48"/>
      <w:lang w:val="uk-UA" w:eastAsia="ru-RU" w:bidi="ar-SA"/>
    </w:rPr>
  </w:style>
  <w:style w:type="paragraph" w:styleId="873" w:customStyle="1">
    <w:name w:val="Без інтервалів4"/>
    <w:pPr>
      <w:spacing w:after="0" w:line="240" w:lineRule="auto"/>
    </w:pPr>
    <w:rPr>
      <w:rFonts w:ascii="Calibri" w:hAnsi="Calibri" w:eastAsia="Calibri" w:cs="Times New Roman"/>
      <w:lang w:val="uk-UA"/>
    </w:rPr>
  </w:style>
  <w:style w:type="paragraph" w:styleId="874" w:customStyle="1">
    <w:name w:val="Абзац списку5"/>
    <w:basedOn w:val="730"/>
    <w:pPr>
      <w:contextualSpacing/>
      <w:ind w:left="720"/>
    </w:pPr>
    <w:rPr>
      <w:rFonts w:ascii="Calibri" w:hAnsi="Calibri" w:eastAsia="Times New Roman" w:cs="Times New Roman"/>
      <w:lang w:val="en-US"/>
    </w:rPr>
  </w:style>
  <w:style w:type="paragraph" w:styleId="875" w:customStyle="1">
    <w:name w:val="Звичайний5"/>
    <w:pPr>
      <w:spacing w:after="0" w:line="240" w:lineRule="auto"/>
    </w:pPr>
    <w:rPr>
      <w:rFonts w:ascii="Calibri" w:hAnsi="Calibri" w:eastAsia="Times New Roman" w:cs="Calibri"/>
      <w:sz w:val="20"/>
      <w:szCs w:val="20"/>
      <w:lang w:val="uk-UA" w:eastAsia="ru-RU"/>
    </w:rPr>
  </w:style>
  <w:style w:type="character" w:styleId="876" w:customStyle="1">
    <w:name w:val="Знак Знак3"/>
    <w:rPr>
      <w:rFonts w:ascii="Calibri" w:hAnsi="Calibri" w:cs="Calibri"/>
      <w:b/>
      <w:sz w:val="48"/>
      <w:szCs w:val="48"/>
      <w:lang w:val="uk-UA" w:eastAsia="ru-RU" w:bidi="ar-SA"/>
    </w:rPr>
  </w:style>
  <w:style w:type="paragraph" w:styleId="877" w:customStyle="1">
    <w:name w:val="Без інтервалів5"/>
    <w:pPr>
      <w:spacing w:after="0" w:line="240" w:lineRule="auto"/>
    </w:pPr>
    <w:rPr>
      <w:rFonts w:ascii="Calibri" w:hAnsi="Calibri" w:eastAsia="Calibri" w:cs="Times New Roman"/>
      <w:lang w:val="uk-UA"/>
    </w:rPr>
  </w:style>
  <w:style w:type="character" w:styleId="878" w:customStyle="1">
    <w:name w:val="Заголовок 5 Знак"/>
    <w:basedOn w:val="740"/>
    <w:link w:val="735"/>
    <w:uiPriority w:val="9"/>
    <w:rPr>
      <w:rFonts w:ascii="Arial" w:hAnsi="Arial" w:eastAsia="Arial" w:cs="Arial"/>
      <w:b/>
      <w:bCs/>
      <w:sz w:val="24"/>
      <w:szCs w:val="24"/>
      <w:lang w:eastAsia="ru-RU"/>
    </w:rPr>
  </w:style>
  <w:style w:type="character" w:styleId="879" w:customStyle="1">
    <w:name w:val="Заголовок 6 Знак"/>
    <w:basedOn w:val="740"/>
    <w:link w:val="736"/>
    <w:uiPriority w:val="9"/>
    <w:rPr>
      <w:rFonts w:ascii="Arial" w:hAnsi="Arial" w:eastAsia="Arial" w:cs="Arial"/>
      <w:b/>
      <w:bCs/>
      <w:lang w:eastAsia="ru-RU"/>
    </w:rPr>
  </w:style>
  <w:style w:type="character" w:styleId="880" w:customStyle="1">
    <w:name w:val="Заголовок 7 Знак"/>
    <w:basedOn w:val="740"/>
    <w:link w:val="737"/>
    <w:uiPriority w:val="9"/>
    <w:rPr>
      <w:rFonts w:ascii="Arial" w:hAnsi="Arial" w:eastAsia="Arial" w:cs="Arial"/>
      <w:b/>
      <w:bCs/>
      <w:i/>
      <w:iCs/>
      <w:lang w:eastAsia="ru-RU"/>
    </w:rPr>
  </w:style>
  <w:style w:type="character" w:styleId="881" w:customStyle="1">
    <w:name w:val="Заголовок 8 Знак"/>
    <w:basedOn w:val="740"/>
    <w:link w:val="738"/>
    <w:uiPriority w:val="9"/>
    <w:rPr>
      <w:rFonts w:ascii="Arial" w:hAnsi="Arial" w:eastAsia="Arial" w:cs="Arial"/>
      <w:i/>
      <w:iCs/>
      <w:lang w:eastAsia="ru-RU"/>
    </w:rPr>
  </w:style>
  <w:style w:type="character" w:styleId="882" w:customStyle="1">
    <w:name w:val="Заголовок 9 Знак"/>
    <w:basedOn w:val="740"/>
    <w:link w:val="739"/>
    <w:uiPriority w:val="9"/>
    <w:rPr>
      <w:rFonts w:ascii="Arial" w:hAnsi="Arial" w:eastAsia="Arial" w:cs="Arial"/>
      <w:i/>
      <w:iCs/>
      <w:sz w:val="21"/>
      <w:szCs w:val="21"/>
      <w:lang w:eastAsia="ru-RU"/>
    </w:rPr>
  </w:style>
  <w:style w:type="character" w:styleId="883" w:customStyle="1">
    <w:name w:val="Heading 2 Char"/>
    <w:basedOn w:val="740"/>
    <w:uiPriority w:val="9"/>
    <w:rPr>
      <w:rFonts w:ascii="Arial" w:hAnsi="Arial" w:eastAsia="Arial" w:cs="Arial"/>
      <w:sz w:val="34"/>
    </w:rPr>
  </w:style>
  <w:style w:type="paragraph" w:styleId="884">
    <w:name w:val="Title"/>
    <w:basedOn w:val="730"/>
    <w:next w:val="730"/>
    <w:link w:val="885"/>
    <w:uiPriority w:val="10"/>
    <w:qFormat/>
    <w:pPr>
      <w:contextualSpacing/>
      <w:spacing w:before="300" w:after="200" w:line="240" w:lineRule="auto"/>
      <w:widowControl w:val="off"/>
    </w:pPr>
    <w:rPr>
      <w:rFonts w:ascii="Times New Roman" w:hAnsi="Times New Roman" w:eastAsia="Times New Roman" w:cs="Times New Roman"/>
      <w:sz w:val="48"/>
      <w:szCs w:val="48"/>
      <w:lang w:val="ru-RU" w:eastAsia="ru-RU"/>
    </w:rPr>
  </w:style>
  <w:style w:type="character" w:styleId="885" w:customStyle="1">
    <w:name w:val="Назва Знак"/>
    <w:basedOn w:val="740"/>
    <w:link w:val="884"/>
    <w:uiPriority w:val="10"/>
    <w:rPr>
      <w:rFonts w:ascii="Times New Roman" w:hAnsi="Times New Roman" w:eastAsia="Times New Roman" w:cs="Times New Roman"/>
      <w:sz w:val="48"/>
      <w:szCs w:val="48"/>
      <w:lang w:eastAsia="ru-RU"/>
    </w:rPr>
  </w:style>
  <w:style w:type="paragraph" w:styleId="886">
    <w:name w:val="Subtitle"/>
    <w:basedOn w:val="730"/>
    <w:next w:val="730"/>
    <w:link w:val="887"/>
    <w:uiPriority w:val="11"/>
    <w:qFormat/>
    <w:pPr>
      <w:spacing w:before="200" w:after="200" w:line="240" w:lineRule="auto"/>
      <w:widowControl w:val="off"/>
    </w:pPr>
    <w:rPr>
      <w:rFonts w:ascii="Times New Roman" w:hAnsi="Times New Roman" w:eastAsia="Times New Roman" w:cs="Times New Roman"/>
      <w:sz w:val="24"/>
      <w:szCs w:val="24"/>
      <w:lang w:val="ru-RU" w:eastAsia="ru-RU"/>
    </w:rPr>
  </w:style>
  <w:style w:type="character" w:styleId="887" w:customStyle="1">
    <w:name w:val="Підзаголовок Знак"/>
    <w:basedOn w:val="740"/>
    <w:link w:val="886"/>
    <w:uiPriority w:val="11"/>
    <w:rPr>
      <w:rFonts w:ascii="Times New Roman" w:hAnsi="Times New Roman" w:eastAsia="Times New Roman" w:cs="Times New Roman"/>
      <w:sz w:val="24"/>
      <w:szCs w:val="24"/>
      <w:lang w:eastAsia="ru-RU"/>
    </w:rPr>
  </w:style>
  <w:style w:type="paragraph" w:styleId="888">
    <w:name w:val="Quote"/>
    <w:basedOn w:val="730"/>
    <w:next w:val="730"/>
    <w:link w:val="889"/>
    <w:uiPriority w:val="29"/>
    <w:qFormat/>
    <w:pPr>
      <w:ind w:left="720" w:right="720"/>
      <w:spacing w:after="0" w:line="240" w:lineRule="auto"/>
      <w:widowControl w:val="off"/>
    </w:pPr>
    <w:rPr>
      <w:rFonts w:ascii="Times New Roman" w:hAnsi="Times New Roman" w:eastAsia="Times New Roman" w:cs="Times New Roman"/>
      <w:i/>
      <w:sz w:val="20"/>
      <w:szCs w:val="20"/>
      <w:lang w:val="ru-RU" w:eastAsia="ru-RU"/>
    </w:rPr>
  </w:style>
  <w:style w:type="character" w:styleId="889" w:customStyle="1">
    <w:name w:val="Цитата Знак"/>
    <w:basedOn w:val="740"/>
    <w:link w:val="888"/>
    <w:uiPriority w:val="29"/>
    <w:rPr>
      <w:rFonts w:ascii="Times New Roman" w:hAnsi="Times New Roman" w:eastAsia="Times New Roman" w:cs="Times New Roman"/>
      <w:i/>
      <w:sz w:val="20"/>
      <w:szCs w:val="20"/>
      <w:lang w:eastAsia="ru-RU"/>
    </w:rPr>
  </w:style>
  <w:style w:type="paragraph" w:styleId="890">
    <w:name w:val="Intense Quote"/>
    <w:basedOn w:val="730"/>
    <w:next w:val="730"/>
    <w:link w:val="891"/>
    <w:uiPriority w:val="30"/>
    <w:qFormat/>
    <w:pPr>
      <w:ind w:left="720" w:right="720"/>
      <w:spacing w:after="0" w:line="240" w:lineRule="auto"/>
      <w:shd w:val="clear" w:color="auto" w:fill="f2f2f2"/>
      <w:widowControl w:val="off"/>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 w:val="20"/>
      <w:szCs w:val="20"/>
      <w:lang w:val="ru-RU" w:eastAsia="ru-RU"/>
    </w:rPr>
  </w:style>
  <w:style w:type="character" w:styleId="891" w:customStyle="1">
    <w:name w:val="Насичена цитата Знак"/>
    <w:basedOn w:val="740"/>
    <w:link w:val="890"/>
    <w:uiPriority w:val="30"/>
    <w:rPr>
      <w:rFonts w:ascii="Times New Roman" w:hAnsi="Times New Roman" w:eastAsia="Times New Roman" w:cs="Times New Roman"/>
      <w:i/>
      <w:sz w:val="20"/>
      <w:szCs w:val="20"/>
      <w:shd w:val="clear" w:color="auto" w:fill="f2f2f2"/>
      <w:lang w:eastAsia="ru-RU"/>
    </w:rPr>
  </w:style>
  <w:style w:type="character" w:styleId="892" w:customStyle="1">
    <w:name w:val="Header Char"/>
    <w:basedOn w:val="740"/>
    <w:uiPriority w:val="99"/>
  </w:style>
  <w:style w:type="character" w:styleId="893" w:customStyle="1">
    <w:name w:val="Footer Char"/>
    <w:basedOn w:val="740"/>
    <w:uiPriority w:val="99"/>
  </w:style>
  <w:style w:type="paragraph" w:styleId="894">
    <w:name w:val="Caption"/>
    <w:basedOn w:val="730"/>
    <w:next w:val="730"/>
    <w:uiPriority w:val="35"/>
    <w:semiHidden/>
    <w:unhideWhenUsed/>
    <w:qFormat/>
    <w:pPr>
      <w:spacing w:after="0" w:line="276" w:lineRule="auto"/>
      <w:widowControl w:val="off"/>
    </w:pPr>
    <w:rPr>
      <w:rFonts w:ascii="Times New Roman" w:hAnsi="Times New Roman" w:eastAsia="Times New Roman" w:cs="Times New Roman"/>
      <w:b/>
      <w:bCs/>
      <w:color w:val="5b9bd5" w:themeColor="accent1"/>
      <w:sz w:val="18"/>
      <w:szCs w:val="18"/>
      <w:lang w:val="ru-RU" w:eastAsia="ru-RU"/>
    </w:rPr>
  </w:style>
  <w:style w:type="character" w:styleId="895" w:customStyle="1">
    <w:name w:val="Caption Char"/>
    <w:uiPriority w:val="99"/>
  </w:style>
  <w:style w:type="table" w:styleId="896" w:customStyle="1">
    <w:name w:val="Table Grid Light"/>
    <w:basedOn w:val="741"/>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97">
    <w:name w:val="Plain Table 1"/>
    <w:basedOn w:val="741"/>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8">
    <w:name w:val="Plain Table 2"/>
    <w:basedOn w:val="741"/>
    <w:uiPriority w:val="59"/>
    <w:pPr>
      <w:spacing w:after="0" w:line="240" w:lineRule="auto"/>
    </w:pPr>
    <w:rPr>
      <w:lang w:val="uk-UA"/>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9">
    <w:name w:val="Plain Table 3"/>
    <w:basedOn w:val="741"/>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0">
    <w:name w:val="Plain Table 4"/>
    <w:basedOn w:val="741"/>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1">
    <w:name w:val="Plain Table 5"/>
    <w:basedOn w:val="741"/>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902">
    <w:name w:val="Grid Table 1 Light"/>
    <w:basedOn w:val="741"/>
    <w:uiPriority w:val="99"/>
    <w:pPr>
      <w:spacing w:after="0" w:line="240" w:lineRule="auto"/>
    </w:pPr>
    <w:rPr>
      <w:lang w:val="uk-UA"/>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903" w:customStyle="1">
    <w:name w:val="Grid Table 1 Light - Accent 1"/>
    <w:basedOn w:val="741"/>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904" w:customStyle="1">
    <w:name w:val="Grid Table 1 Light - Accent 2"/>
    <w:basedOn w:val="741"/>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905" w:customStyle="1">
    <w:name w:val="Grid Table 1 Light - Accent 3"/>
    <w:basedOn w:val="741"/>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906" w:customStyle="1">
    <w:name w:val="Grid Table 1 Light - Accent 4"/>
    <w:basedOn w:val="741"/>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907" w:customStyle="1">
    <w:name w:val="Grid Table 1 Light - Accent 5"/>
    <w:basedOn w:val="741"/>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908" w:customStyle="1">
    <w:name w:val="Grid Table 1 Light - Accent 6"/>
    <w:basedOn w:val="741"/>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909">
    <w:name w:val="Grid Table 2"/>
    <w:basedOn w:val="741"/>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910" w:customStyle="1">
    <w:name w:val="Grid Table 2 - Accent 1"/>
    <w:basedOn w:val="741"/>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911" w:customStyle="1">
    <w:name w:val="Grid Table 2 - Accent 2"/>
    <w:basedOn w:val="741"/>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912" w:customStyle="1">
    <w:name w:val="Grid Table 2 - Accent 3"/>
    <w:basedOn w:val="741"/>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913" w:customStyle="1">
    <w:name w:val="Grid Table 2 - Accent 4"/>
    <w:basedOn w:val="741"/>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914" w:customStyle="1">
    <w:name w:val="Grid Table 2 - Accent 5"/>
    <w:basedOn w:val="741"/>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915" w:customStyle="1">
    <w:name w:val="Grid Table 2 - Accent 6"/>
    <w:basedOn w:val="741"/>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916">
    <w:name w:val="Grid Table 3"/>
    <w:basedOn w:val="741"/>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7" w:customStyle="1">
    <w:name w:val="Grid Table 3 - Accent 1"/>
    <w:basedOn w:val="741"/>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8" w:customStyle="1">
    <w:name w:val="Grid Table 3 - Accent 2"/>
    <w:basedOn w:val="741"/>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19" w:customStyle="1">
    <w:name w:val="Grid Table 3 - Accent 3"/>
    <w:basedOn w:val="741"/>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0" w:customStyle="1">
    <w:name w:val="Grid Table 3 - Accent 4"/>
    <w:basedOn w:val="741"/>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1" w:customStyle="1">
    <w:name w:val="Grid Table 3 - Accent 5"/>
    <w:basedOn w:val="741"/>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2" w:customStyle="1">
    <w:name w:val="Grid Table 3 - Accent 6"/>
    <w:basedOn w:val="741"/>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923">
    <w:name w:val="Grid Table 4"/>
    <w:basedOn w:val="741"/>
    <w:uiPriority w:val="59"/>
    <w:pPr>
      <w:spacing w:after="0" w:line="240" w:lineRule="auto"/>
    </w:pPr>
    <w:rPr>
      <w:lang w:val="uk-UA"/>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4" w:customStyle="1">
    <w:name w:val="Grid Table 4 - Accent 1"/>
    <w:basedOn w:val="741"/>
    <w:uiPriority w:val="5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925" w:customStyle="1">
    <w:name w:val="Grid Table 4 - Accent 2"/>
    <w:basedOn w:val="741"/>
    <w:uiPriority w:val="5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926" w:customStyle="1">
    <w:name w:val="Grid Table 4 - Accent 3"/>
    <w:basedOn w:val="741"/>
    <w:uiPriority w:val="5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927" w:customStyle="1">
    <w:name w:val="Grid Table 4 - Accent 4"/>
    <w:basedOn w:val="741"/>
    <w:uiPriority w:val="5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928" w:customStyle="1">
    <w:name w:val="Grid Table 4 - Accent 5"/>
    <w:basedOn w:val="741"/>
    <w:uiPriority w:val="5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929" w:customStyle="1">
    <w:name w:val="Grid Table 4 - Accent 6"/>
    <w:basedOn w:val="741"/>
    <w:uiPriority w:val="5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930">
    <w:name w:val="Grid Table 5 Dark"/>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931" w:customStyle="1">
    <w:name w:val="Grid Table 5 Dark- Accent 1"/>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932" w:customStyle="1">
    <w:name w:val="Grid Table 5 Dark - Accent 2"/>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933" w:customStyle="1">
    <w:name w:val="Grid Table 5 Dark - Accent 3"/>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934" w:customStyle="1">
    <w:name w:val="Grid Table 5 Dark- Accent 4"/>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935" w:customStyle="1">
    <w:name w:val="Grid Table 5 Dark - Accent 5"/>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936" w:customStyle="1">
    <w:name w:val="Grid Table 5 Dark - Accent 6"/>
    <w:basedOn w:val="741"/>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937">
    <w:name w:val="Grid Table 6 Colorful"/>
    <w:basedOn w:val="741"/>
    <w:uiPriority w:val="99"/>
    <w:pPr>
      <w:spacing w:after="0" w:line="240" w:lineRule="auto"/>
    </w:pPr>
    <w:rPr>
      <w:lang w:val="uk-UA"/>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38" w:customStyle="1">
    <w:name w:val="Grid Table 6 Colorful - Accent 1"/>
    <w:basedOn w:val="741"/>
    <w:uiPriority w:val="99"/>
    <w:pPr>
      <w:spacing w:after="0" w:line="240" w:lineRule="auto"/>
    </w:pPr>
    <w:rPr>
      <w:lang w:val="uk-UA"/>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939" w:customStyle="1">
    <w:name w:val="Grid Table 6 Colorful - Accent 2"/>
    <w:basedOn w:val="741"/>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40" w:customStyle="1">
    <w:name w:val="Grid Table 6 Colorful - Accent 3"/>
    <w:basedOn w:val="741"/>
    <w:uiPriority w:val="99"/>
    <w:pPr>
      <w:spacing w:after="0" w:line="240" w:lineRule="auto"/>
    </w:pPr>
    <w:rPr>
      <w:lang w:val="uk-UA"/>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41" w:customStyle="1">
    <w:name w:val="Grid Table 6 Colorful - Accent 4"/>
    <w:basedOn w:val="741"/>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42" w:customStyle="1">
    <w:name w:val="Grid Table 6 Colorful - Accent 5"/>
    <w:basedOn w:val="741"/>
    <w:uiPriority w:val="99"/>
    <w:pPr>
      <w:spacing w:after="0" w:line="240" w:lineRule="auto"/>
    </w:pPr>
    <w:rPr>
      <w:lang w:val="uk-UA"/>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43" w:customStyle="1">
    <w:name w:val="Grid Table 6 Colorful - Accent 6"/>
    <w:basedOn w:val="741"/>
    <w:uiPriority w:val="99"/>
    <w:pPr>
      <w:spacing w:after="0" w:line="240" w:lineRule="auto"/>
    </w:pPr>
    <w:rPr>
      <w:lang w:val="uk-UA"/>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44">
    <w:name w:val="Grid Table 7 Colorful"/>
    <w:basedOn w:val="741"/>
    <w:uiPriority w:val="99"/>
    <w:pPr>
      <w:spacing w:after="0" w:line="240" w:lineRule="auto"/>
    </w:pPr>
    <w:rPr>
      <w:lang w:val="uk-UA"/>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45" w:customStyle="1">
    <w:name w:val="Grid Table 7 Colorful - Accent 1"/>
    <w:basedOn w:val="741"/>
    <w:uiPriority w:val="99"/>
    <w:pPr>
      <w:spacing w:after="0" w:line="240" w:lineRule="auto"/>
    </w:pPr>
    <w:rPr>
      <w:lang w:val="uk-UA"/>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946" w:customStyle="1">
    <w:name w:val="Grid Table 7 Colorful - Accent 2"/>
    <w:basedOn w:val="741"/>
    <w:uiPriority w:val="99"/>
    <w:pPr>
      <w:spacing w:after="0" w:line="240" w:lineRule="auto"/>
    </w:pPr>
    <w:rPr>
      <w:lang w:val="uk-UA"/>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47" w:customStyle="1">
    <w:name w:val="Grid Table 7 Colorful - Accent 3"/>
    <w:basedOn w:val="741"/>
    <w:uiPriority w:val="99"/>
    <w:pPr>
      <w:spacing w:after="0" w:line="240" w:lineRule="auto"/>
    </w:pPr>
    <w:rPr>
      <w:lang w:val="uk-UA"/>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948" w:customStyle="1">
    <w:name w:val="Grid Table 7 Colorful - Accent 4"/>
    <w:basedOn w:val="741"/>
    <w:uiPriority w:val="99"/>
    <w:pPr>
      <w:spacing w:after="0" w:line="240" w:lineRule="auto"/>
    </w:pPr>
    <w:rPr>
      <w:lang w:val="uk-UA"/>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49" w:customStyle="1">
    <w:name w:val="Grid Table 7 Colorful - Accent 5"/>
    <w:basedOn w:val="741"/>
    <w:uiPriority w:val="99"/>
    <w:pPr>
      <w:spacing w:after="0" w:line="240" w:lineRule="auto"/>
    </w:pPr>
    <w:rPr>
      <w:lang w:val="uk-UA"/>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950" w:customStyle="1">
    <w:name w:val="Grid Table 7 Colorful - Accent 6"/>
    <w:basedOn w:val="741"/>
    <w:uiPriority w:val="99"/>
    <w:pPr>
      <w:spacing w:after="0" w:line="240" w:lineRule="auto"/>
    </w:pPr>
    <w:rPr>
      <w:lang w:val="uk-UA"/>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951">
    <w:name w:val="List Table 1 Light"/>
    <w:basedOn w:val="741"/>
    <w:uiPriority w:val="99"/>
    <w:pPr>
      <w:spacing w:after="0" w:line="240" w:lineRule="auto"/>
    </w:pPr>
    <w:rPr>
      <w:lang w:val="uk-UA"/>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52" w:customStyle="1">
    <w:name w:val="List Table 1 Light - Accent 1"/>
    <w:basedOn w:val="741"/>
    <w:uiPriority w:val="99"/>
    <w:pPr>
      <w:spacing w:after="0" w:line="240" w:lineRule="auto"/>
    </w:pPr>
    <w:rPr>
      <w:lang w:val="uk-UA"/>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53" w:customStyle="1">
    <w:name w:val="List Table 1 Light - Accent 2"/>
    <w:basedOn w:val="741"/>
    <w:uiPriority w:val="99"/>
    <w:pPr>
      <w:spacing w:after="0" w:line="240" w:lineRule="auto"/>
    </w:pPr>
    <w:rPr>
      <w:lang w:val="uk-UA"/>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54" w:customStyle="1">
    <w:name w:val="List Table 1 Light - Accent 3"/>
    <w:basedOn w:val="741"/>
    <w:uiPriority w:val="99"/>
    <w:pPr>
      <w:spacing w:after="0" w:line="240" w:lineRule="auto"/>
    </w:pPr>
    <w:rPr>
      <w:lang w:val="uk-UA"/>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55" w:customStyle="1">
    <w:name w:val="List Table 1 Light - Accent 4"/>
    <w:basedOn w:val="741"/>
    <w:uiPriority w:val="99"/>
    <w:pPr>
      <w:spacing w:after="0" w:line="240" w:lineRule="auto"/>
    </w:pPr>
    <w:rPr>
      <w:lang w:val="uk-UA"/>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56" w:customStyle="1">
    <w:name w:val="List Table 1 Light - Accent 5"/>
    <w:basedOn w:val="741"/>
    <w:uiPriority w:val="99"/>
    <w:pPr>
      <w:spacing w:after="0" w:line="240" w:lineRule="auto"/>
    </w:pPr>
    <w:rPr>
      <w:lang w:val="uk-UA"/>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57" w:customStyle="1">
    <w:name w:val="List Table 1 Light - Accent 6"/>
    <w:basedOn w:val="741"/>
    <w:uiPriority w:val="99"/>
    <w:pPr>
      <w:spacing w:after="0" w:line="240" w:lineRule="auto"/>
    </w:pPr>
    <w:rPr>
      <w:lang w:val="uk-UA"/>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58">
    <w:name w:val="List Table 2"/>
    <w:basedOn w:val="741"/>
    <w:uiPriority w:val="99"/>
    <w:pPr>
      <w:spacing w:after="0" w:line="240" w:lineRule="auto"/>
    </w:pPr>
    <w:rPr>
      <w:lang w:val="uk-UA"/>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59" w:customStyle="1">
    <w:name w:val="List Table 2 - Accent 1"/>
    <w:basedOn w:val="741"/>
    <w:uiPriority w:val="99"/>
    <w:pPr>
      <w:spacing w:after="0" w:line="240" w:lineRule="auto"/>
    </w:pPr>
    <w:rPr>
      <w:lang w:val="uk-UA"/>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60" w:customStyle="1">
    <w:name w:val="List Table 2 - Accent 2"/>
    <w:basedOn w:val="741"/>
    <w:uiPriority w:val="99"/>
    <w:pPr>
      <w:spacing w:after="0" w:line="240" w:lineRule="auto"/>
    </w:pPr>
    <w:rPr>
      <w:lang w:val="uk-UA"/>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61" w:customStyle="1">
    <w:name w:val="List Table 2 - Accent 3"/>
    <w:basedOn w:val="741"/>
    <w:uiPriority w:val="99"/>
    <w:pPr>
      <w:spacing w:after="0" w:line="240" w:lineRule="auto"/>
    </w:pPr>
    <w:rPr>
      <w:lang w:val="uk-UA"/>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62" w:customStyle="1">
    <w:name w:val="List Table 2 - Accent 4"/>
    <w:basedOn w:val="741"/>
    <w:uiPriority w:val="99"/>
    <w:pPr>
      <w:spacing w:after="0" w:line="240" w:lineRule="auto"/>
    </w:pPr>
    <w:rPr>
      <w:lang w:val="uk-UA"/>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63" w:customStyle="1">
    <w:name w:val="List Table 2 - Accent 5"/>
    <w:basedOn w:val="741"/>
    <w:uiPriority w:val="99"/>
    <w:pPr>
      <w:spacing w:after="0" w:line="240" w:lineRule="auto"/>
    </w:pPr>
    <w:rPr>
      <w:lang w:val="uk-UA"/>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64" w:customStyle="1">
    <w:name w:val="List Table 2 - Accent 6"/>
    <w:basedOn w:val="741"/>
    <w:uiPriority w:val="99"/>
    <w:pPr>
      <w:spacing w:after="0" w:line="240" w:lineRule="auto"/>
    </w:pPr>
    <w:rPr>
      <w:lang w:val="uk-UA"/>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65">
    <w:name w:val="List Table 3"/>
    <w:basedOn w:val="741"/>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66" w:customStyle="1">
    <w:name w:val="List Table 3 - Accent 1"/>
    <w:basedOn w:val="741"/>
    <w:uiPriority w:val="99"/>
    <w:pPr>
      <w:spacing w:after="0" w:line="240" w:lineRule="auto"/>
    </w:pPr>
    <w:rPr>
      <w:lang w:val="uk-UA"/>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67" w:customStyle="1">
    <w:name w:val="List Table 3 - Accent 2"/>
    <w:basedOn w:val="741"/>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68" w:customStyle="1">
    <w:name w:val="List Table 3 - Accent 3"/>
    <w:basedOn w:val="741"/>
    <w:uiPriority w:val="99"/>
    <w:pPr>
      <w:spacing w:after="0" w:line="240" w:lineRule="auto"/>
    </w:pPr>
    <w:rPr>
      <w:lang w:val="uk-UA"/>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69" w:customStyle="1">
    <w:name w:val="List Table 3 - Accent 4"/>
    <w:basedOn w:val="741"/>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70" w:customStyle="1">
    <w:name w:val="List Table 3 - Accent 5"/>
    <w:basedOn w:val="741"/>
    <w:uiPriority w:val="99"/>
    <w:pPr>
      <w:spacing w:after="0" w:line="240" w:lineRule="auto"/>
    </w:pPr>
    <w:rPr>
      <w:lang w:val="uk-UA"/>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71" w:customStyle="1">
    <w:name w:val="List Table 3 - Accent 6"/>
    <w:basedOn w:val="741"/>
    <w:uiPriority w:val="99"/>
    <w:pPr>
      <w:spacing w:after="0" w:line="240" w:lineRule="auto"/>
    </w:pPr>
    <w:rPr>
      <w:lang w:val="uk-UA"/>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72">
    <w:name w:val="List Table 4"/>
    <w:basedOn w:val="741"/>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73" w:customStyle="1">
    <w:name w:val="List Table 4 - Accent 1"/>
    <w:basedOn w:val="741"/>
    <w:uiPriority w:val="9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74" w:customStyle="1">
    <w:name w:val="List Table 4 - Accent 2"/>
    <w:basedOn w:val="741"/>
    <w:uiPriority w:val="9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75" w:customStyle="1">
    <w:name w:val="List Table 4 - Accent 3"/>
    <w:basedOn w:val="741"/>
    <w:uiPriority w:val="9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76" w:customStyle="1">
    <w:name w:val="List Table 4 - Accent 4"/>
    <w:basedOn w:val="741"/>
    <w:uiPriority w:val="9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77" w:customStyle="1">
    <w:name w:val="List Table 4 - Accent 5"/>
    <w:basedOn w:val="741"/>
    <w:uiPriority w:val="9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78" w:customStyle="1">
    <w:name w:val="List Table 4 - Accent 6"/>
    <w:basedOn w:val="741"/>
    <w:uiPriority w:val="9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79">
    <w:name w:val="List Table 5 Dark"/>
    <w:basedOn w:val="741"/>
    <w:uiPriority w:val="99"/>
    <w:pPr>
      <w:spacing w:after="0" w:line="240" w:lineRule="auto"/>
    </w:pPr>
    <w:rPr>
      <w:lang w:val="uk-UA"/>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80" w:customStyle="1">
    <w:name w:val="List Table 5 Dark - Accent 1"/>
    <w:basedOn w:val="741"/>
    <w:uiPriority w:val="99"/>
    <w:pPr>
      <w:spacing w:after="0" w:line="240" w:lineRule="auto"/>
    </w:pPr>
    <w:rPr>
      <w:lang w:val="uk-UA"/>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81" w:customStyle="1">
    <w:name w:val="List Table 5 Dark - Accent 2"/>
    <w:basedOn w:val="741"/>
    <w:uiPriority w:val="99"/>
    <w:pPr>
      <w:spacing w:after="0" w:line="240" w:lineRule="auto"/>
    </w:pPr>
    <w:rPr>
      <w:lang w:val="uk-UA"/>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82" w:customStyle="1">
    <w:name w:val="List Table 5 Dark - Accent 3"/>
    <w:basedOn w:val="741"/>
    <w:uiPriority w:val="99"/>
    <w:pPr>
      <w:spacing w:after="0" w:line="240" w:lineRule="auto"/>
    </w:pPr>
    <w:rPr>
      <w:lang w:val="uk-UA"/>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83" w:customStyle="1">
    <w:name w:val="List Table 5 Dark - Accent 4"/>
    <w:basedOn w:val="741"/>
    <w:uiPriority w:val="99"/>
    <w:pPr>
      <w:spacing w:after="0" w:line="240" w:lineRule="auto"/>
    </w:pPr>
    <w:rPr>
      <w:lang w:val="uk-UA"/>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84" w:customStyle="1">
    <w:name w:val="List Table 5 Dark - Accent 5"/>
    <w:basedOn w:val="741"/>
    <w:uiPriority w:val="99"/>
    <w:pPr>
      <w:spacing w:after="0" w:line="240" w:lineRule="auto"/>
    </w:pPr>
    <w:rPr>
      <w:lang w:val="uk-UA"/>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85" w:customStyle="1">
    <w:name w:val="List Table 5 Dark - Accent 6"/>
    <w:basedOn w:val="741"/>
    <w:uiPriority w:val="99"/>
    <w:pPr>
      <w:spacing w:after="0" w:line="240" w:lineRule="auto"/>
    </w:pPr>
    <w:rPr>
      <w:lang w:val="uk-UA"/>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86">
    <w:name w:val="List Table 6 Colorful"/>
    <w:basedOn w:val="741"/>
    <w:uiPriority w:val="99"/>
    <w:pPr>
      <w:spacing w:after="0" w:line="240" w:lineRule="auto"/>
    </w:pPr>
    <w:rPr>
      <w:lang w:val="uk-UA"/>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87" w:customStyle="1">
    <w:name w:val="List Table 6 Colorful - Accent 1"/>
    <w:basedOn w:val="741"/>
    <w:uiPriority w:val="99"/>
    <w:pPr>
      <w:spacing w:after="0" w:line="240" w:lineRule="auto"/>
    </w:pPr>
    <w:rPr>
      <w:lang w:val="uk-UA"/>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88" w:customStyle="1">
    <w:name w:val="List Table 6 Colorful - Accent 2"/>
    <w:basedOn w:val="741"/>
    <w:uiPriority w:val="99"/>
    <w:pPr>
      <w:spacing w:after="0" w:line="240" w:lineRule="auto"/>
    </w:pPr>
    <w:rPr>
      <w:lang w:val="uk-UA"/>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89" w:customStyle="1">
    <w:name w:val="List Table 6 Colorful - Accent 3"/>
    <w:basedOn w:val="741"/>
    <w:uiPriority w:val="99"/>
    <w:pPr>
      <w:spacing w:after="0" w:line="240" w:lineRule="auto"/>
    </w:pPr>
    <w:rPr>
      <w:lang w:val="uk-UA"/>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90" w:customStyle="1">
    <w:name w:val="List Table 6 Colorful - Accent 4"/>
    <w:basedOn w:val="741"/>
    <w:uiPriority w:val="99"/>
    <w:pPr>
      <w:spacing w:after="0" w:line="240" w:lineRule="auto"/>
    </w:pPr>
    <w:rPr>
      <w:lang w:val="uk-UA"/>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91" w:customStyle="1">
    <w:name w:val="List Table 6 Colorful - Accent 5"/>
    <w:basedOn w:val="741"/>
    <w:uiPriority w:val="99"/>
    <w:pPr>
      <w:spacing w:after="0" w:line="240" w:lineRule="auto"/>
    </w:pPr>
    <w:rPr>
      <w:lang w:val="uk-UA"/>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92" w:customStyle="1">
    <w:name w:val="List Table 6 Colorful - Accent 6"/>
    <w:basedOn w:val="741"/>
    <w:uiPriority w:val="99"/>
    <w:pPr>
      <w:spacing w:after="0" w:line="240" w:lineRule="auto"/>
    </w:pPr>
    <w:rPr>
      <w:lang w:val="uk-UA"/>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93">
    <w:name w:val="List Table 7 Colorful"/>
    <w:basedOn w:val="741"/>
    <w:uiPriority w:val="99"/>
    <w:pPr>
      <w:spacing w:after="0" w:line="240" w:lineRule="auto"/>
    </w:pPr>
    <w:rPr>
      <w:lang w:val="uk-UA"/>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94" w:customStyle="1">
    <w:name w:val="List Table 7 Colorful - Accent 1"/>
    <w:basedOn w:val="741"/>
    <w:uiPriority w:val="99"/>
    <w:pPr>
      <w:spacing w:after="0" w:line="240" w:lineRule="auto"/>
    </w:pPr>
    <w:rPr>
      <w:lang w:val="uk-UA"/>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995" w:customStyle="1">
    <w:name w:val="List Table 7 Colorful - Accent 2"/>
    <w:basedOn w:val="741"/>
    <w:uiPriority w:val="99"/>
    <w:pPr>
      <w:spacing w:after="0" w:line="240" w:lineRule="auto"/>
    </w:pPr>
    <w:rPr>
      <w:lang w:val="uk-UA"/>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96" w:customStyle="1">
    <w:name w:val="List Table 7 Colorful - Accent 3"/>
    <w:basedOn w:val="741"/>
    <w:uiPriority w:val="99"/>
    <w:pPr>
      <w:spacing w:after="0" w:line="240" w:lineRule="auto"/>
    </w:pPr>
    <w:rPr>
      <w:lang w:val="uk-UA"/>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997" w:customStyle="1">
    <w:name w:val="List Table 7 Colorful - Accent 4"/>
    <w:basedOn w:val="741"/>
    <w:uiPriority w:val="99"/>
    <w:pPr>
      <w:spacing w:after="0" w:line="240" w:lineRule="auto"/>
    </w:pPr>
    <w:rPr>
      <w:lang w:val="uk-UA"/>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98" w:customStyle="1">
    <w:name w:val="List Table 7 Colorful - Accent 5"/>
    <w:basedOn w:val="741"/>
    <w:uiPriority w:val="99"/>
    <w:pPr>
      <w:spacing w:after="0" w:line="240" w:lineRule="auto"/>
    </w:pPr>
    <w:rPr>
      <w:lang w:val="uk-UA"/>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999" w:customStyle="1">
    <w:name w:val="List Table 7 Colorful - Accent 6"/>
    <w:basedOn w:val="741"/>
    <w:uiPriority w:val="99"/>
    <w:pPr>
      <w:spacing w:after="0" w:line="240" w:lineRule="auto"/>
    </w:pPr>
    <w:rPr>
      <w:lang w:val="uk-UA"/>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1000" w:customStyle="1">
    <w:name w:val="Lined - Accent"/>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01" w:customStyle="1">
    <w:name w:val="Lined - Accent 1"/>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02" w:customStyle="1">
    <w:name w:val="Lined - Accent 2"/>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03" w:customStyle="1">
    <w:name w:val="Lined - Accent 3"/>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04" w:customStyle="1">
    <w:name w:val="Lined - Accent 4"/>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05" w:customStyle="1">
    <w:name w:val="Lined - Accent 5"/>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06" w:customStyle="1">
    <w:name w:val="Lined - Accent 6"/>
    <w:basedOn w:val="741"/>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07" w:customStyle="1">
    <w:name w:val="Bordered &amp; Lined - Accent"/>
    <w:basedOn w:val="741"/>
    <w:uiPriority w:val="99"/>
    <w:pPr>
      <w:spacing w:after="0" w:line="240" w:lineRule="auto"/>
    </w:pPr>
    <w:rPr>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008" w:customStyle="1">
    <w:name w:val="Bordered &amp; Lined - Accent 1"/>
    <w:basedOn w:val="741"/>
    <w:uiPriority w:val="99"/>
    <w:pPr>
      <w:spacing w:after="0" w:line="240" w:lineRule="auto"/>
    </w:pPr>
    <w:rPr>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1009" w:customStyle="1">
    <w:name w:val="Bordered &amp; Lined - Accent 2"/>
    <w:basedOn w:val="741"/>
    <w:uiPriority w:val="99"/>
    <w:pPr>
      <w:spacing w:after="0" w:line="240" w:lineRule="auto"/>
    </w:pPr>
    <w:rPr>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1010" w:customStyle="1">
    <w:name w:val="Bordered &amp; Lined - Accent 3"/>
    <w:basedOn w:val="741"/>
    <w:uiPriority w:val="99"/>
    <w:pPr>
      <w:spacing w:after="0" w:line="240" w:lineRule="auto"/>
    </w:pPr>
    <w:rPr>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1011" w:customStyle="1">
    <w:name w:val="Bordered &amp; Lined - Accent 4"/>
    <w:basedOn w:val="741"/>
    <w:uiPriority w:val="99"/>
    <w:pPr>
      <w:spacing w:after="0" w:line="240" w:lineRule="auto"/>
    </w:pPr>
    <w:rPr>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1012" w:customStyle="1">
    <w:name w:val="Bordered &amp; Lined - Accent 5"/>
    <w:basedOn w:val="741"/>
    <w:uiPriority w:val="99"/>
    <w:pPr>
      <w:spacing w:after="0" w:line="240" w:lineRule="auto"/>
    </w:pPr>
    <w:rPr>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1013" w:customStyle="1">
    <w:name w:val="Bordered &amp; Lined - Accent 6"/>
    <w:basedOn w:val="741"/>
    <w:uiPriority w:val="99"/>
    <w:pPr>
      <w:spacing w:after="0" w:line="240" w:lineRule="auto"/>
    </w:pPr>
    <w:rPr>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1014" w:customStyle="1">
    <w:name w:val="Bordered"/>
    <w:basedOn w:val="741"/>
    <w:uiPriority w:val="99"/>
    <w:pPr>
      <w:spacing w:after="0" w:line="240" w:lineRule="auto"/>
    </w:pPr>
    <w:rPr>
      <w:lang w:val="uk-UA"/>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15" w:customStyle="1">
    <w:name w:val="Bordered - Accent 1"/>
    <w:basedOn w:val="741"/>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1016" w:customStyle="1">
    <w:name w:val="Bordered - Accent 2"/>
    <w:basedOn w:val="741"/>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1017" w:customStyle="1">
    <w:name w:val="Bordered - Accent 3"/>
    <w:basedOn w:val="741"/>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1018" w:customStyle="1">
    <w:name w:val="Bordered - Accent 4"/>
    <w:basedOn w:val="741"/>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1019" w:customStyle="1">
    <w:name w:val="Bordered - Accent 5"/>
    <w:basedOn w:val="741"/>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1020" w:customStyle="1">
    <w:name w:val="Bordered - Accent 6"/>
    <w:basedOn w:val="741"/>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1021">
    <w:name w:val="footnote text"/>
    <w:basedOn w:val="730"/>
    <w:link w:val="1022"/>
    <w:uiPriority w:val="99"/>
    <w:semiHidden/>
    <w:unhideWhenUsed/>
    <w:pPr>
      <w:spacing w:after="40" w:line="240" w:lineRule="auto"/>
      <w:widowControl w:val="off"/>
    </w:pPr>
    <w:rPr>
      <w:rFonts w:ascii="Times New Roman" w:hAnsi="Times New Roman" w:eastAsia="Times New Roman" w:cs="Times New Roman"/>
      <w:sz w:val="18"/>
      <w:szCs w:val="20"/>
      <w:lang w:val="ru-RU" w:eastAsia="ru-RU"/>
    </w:rPr>
  </w:style>
  <w:style w:type="character" w:styleId="1022" w:customStyle="1">
    <w:name w:val="Текст виноски Знак"/>
    <w:basedOn w:val="740"/>
    <w:link w:val="1021"/>
    <w:uiPriority w:val="99"/>
    <w:rPr>
      <w:rFonts w:ascii="Times New Roman" w:hAnsi="Times New Roman" w:eastAsia="Times New Roman" w:cs="Times New Roman"/>
      <w:sz w:val="18"/>
      <w:szCs w:val="20"/>
      <w:lang w:eastAsia="ru-RU"/>
    </w:rPr>
  </w:style>
  <w:style w:type="character" w:styleId="1023">
    <w:name w:val="footnote reference"/>
    <w:basedOn w:val="740"/>
    <w:uiPriority w:val="99"/>
    <w:unhideWhenUsed/>
    <w:rPr>
      <w:vertAlign w:val="superscript"/>
    </w:rPr>
  </w:style>
  <w:style w:type="paragraph" w:styleId="1024">
    <w:name w:val="endnote text"/>
    <w:basedOn w:val="730"/>
    <w:link w:val="1025"/>
    <w:uiPriority w:val="99"/>
    <w:semiHidden/>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1025" w:customStyle="1">
    <w:name w:val="Текст кінцевої виноски Знак"/>
    <w:basedOn w:val="740"/>
    <w:link w:val="1024"/>
    <w:uiPriority w:val="99"/>
    <w:rPr>
      <w:rFonts w:ascii="Times New Roman" w:hAnsi="Times New Roman" w:eastAsia="Times New Roman" w:cs="Times New Roman"/>
      <w:sz w:val="20"/>
      <w:szCs w:val="20"/>
      <w:lang w:eastAsia="ru-RU"/>
    </w:rPr>
  </w:style>
  <w:style w:type="character" w:styleId="1026">
    <w:name w:val="endnote reference"/>
    <w:basedOn w:val="740"/>
    <w:uiPriority w:val="99"/>
    <w:semiHidden/>
    <w:unhideWhenUsed/>
    <w:rPr>
      <w:vertAlign w:val="superscript"/>
    </w:rPr>
  </w:style>
  <w:style w:type="paragraph" w:styleId="1027">
    <w:name w:val="toc 1"/>
    <w:basedOn w:val="730"/>
    <w:next w:val="730"/>
    <w:uiPriority w:val="39"/>
    <w:unhideWhenUsed/>
    <w:pPr>
      <w:spacing w:after="57" w:line="240" w:lineRule="auto"/>
      <w:widowControl w:val="off"/>
    </w:pPr>
    <w:rPr>
      <w:rFonts w:ascii="Times New Roman" w:hAnsi="Times New Roman" w:eastAsia="Times New Roman" w:cs="Times New Roman"/>
      <w:sz w:val="20"/>
      <w:szCs w:val="20"/>
      <w:lang w:val="ru-RU" w:eastAsia="ru-RU"/>
    </w:rPr>
  </w:style>
  <w:style w:type="paragraph" w:styleId="1028">
    <w:name w:val="toc 2"/>
    <w:basedOn w:val="730"/>
    <w:next w:val="730"/>
    <w:uiPriority w:val="39"/>
    <w:unhideWhenUsed/>
    <w:pPr>
      <w:ind w:left="283"/>
      <w:spacing w:after="57" w:line="240" w:lineRule="auto"/>
      <w:widowControl w:val="off"/>
    </w:pPr>
    <w:rPr>
      <w:rFonts w:ascii="Times New Roman" w:hAnsi="Times New Roman" w:eastAsia="Times New Roman" w:cs="Times New Roman"/>
      <w:sz w:val="20"/>
      <w:szCs w:val="20"/>
      <w:lang w:val="ru-RU" w:eastAsia="ru-RU"/>
    </w:rPr>
  </w:style>
  <w:style w:type="paragraph" w:styleId="1029">
    <w:name w:val="toc 3"/>
    <w:basedOn w:val="730"/>
    <w:next w:val="730"/>
    <w:uiPriority w:val="39"/>
    <w:unhideWhenUsed/>
    <w:pPr>
      <w:ind w:left="567"/>
      <w:spacing w:after="57" w:line="240" w:lineRule="auto"/>
      <w:widowControl w:val="off"/>
    </w:pPr>
    <w:rPr>
      <w:rFonts w:ascii="Times New Roman" w:hAnsi="Times New Roman" w:eastAsia="Times New Roman" w:cs="Times New Roman"/>
      <w:sz w:val="20"/>
      <w:szCs w:val="20"/>
      <w:lang w:val="ru-RU" w:eastAsia="ru-RU"/>
    </w:rPr>
  </w:style>
  <w:style w:type="paragraph" w:styleId="1030">
    <w:name w:val="toc 4"/>
    <w:basedOn w:val="730"/>
    <w:next w:val="730"/>
    <w:uiPriority w:val="39"/>
    <w:unhideWhenUsed/>
    <w:pPr>
      <w:ind w:left="850"/>
      <w:spacing w:after="57" w:line="240" w:lineRule="auto"/>
      <w:widowControl w:val="off"/>
    </w:pPr>
    <w:rPr>
      <w:rFonts w:ascii="Times New Roman" w:hAnsi="Times New Roman" w:eastAsia="Times New Roman" w:cs="Times New Roman"/>
      <w:sz w:val="20"/>
      <w:szCs w:val="20"/>
      <w:lang w:val="ru-RU" w:eastAsia="ru-RU"/>
    </w:rPr>
  </w:style>
  <w:style w:type="paragraph" w:styleId="1031">
    <w:name w:val="toc 5"/>
    <w:basedOn w:val="730"/>
    <w:next w:val="730"/>
    <w:uiPriority w:val="39"/>
    <w:unhideWhenUsed/>
    <w:pPr>
      <w:ind w:left="1134"/>
      <w:spacing w:after="57" w:line="240" w:lineRule="auto"/>
      <w:widowControl w:val="off"/>
    </w:pPr>
    <w:rPr>
      <w:rFonts w:ascii="Times New Roman" w:hAnsi="Times New Roman" w:eastAsia="Times New Roman" w:cs="Times New Roman"/>
      <w:sz w:val="20"/>
      <w:szCs w:val="20"/>
      <w:lang w:val="ru-RU" w:eastAsia="ru-RU"/>
    </w:rPr>
  </w:style>
  <w:style w:type="paragraph" w:styleId="1032">
    <w:name w:val="toc 6"/>
    <w:basedOn w:val="730"/>
    <w:next w:val="730"/>
    <w:uiPriority w:val="39"/>
    <w:unhideWhenUsed/>
    <w:pPr>
      <w:ind w:left="1417"/>
      <w:spacing w:after="57" w:line="240" w:lineRule="auto"/>
      <w:widowControl w:val="off"/>
    </w:pPr>
    <w:rPr>
      <w:rFonts w:ascii="Times New Roman" w:hAnsi="Times New Roman" w:eastAsia="Times New Roman" w:cs="Times New Roman"/>
      <w:sz w:val="20"/>
      <w:szCs w:val="20"/>
      <w:lang w:val="ru-RU" w:eastAsia="ru-RU"/>
    </w:rPr>
  </w:style>
  <w:style w:type="paragraph" w:styleId="1033">
    <w:name w:val="toc 7"/>
    <w:basedOn w:val="730"/>
    <w:next w:val="730"/>
    <w:uiPriority w:val="39"/>
    <w:unhideWhenUsed/>
    <w:pPr>
      <w:ind w:left="1701"/>
      <w:spacing w:after="57" w:line="240" w:lineRule="auto"/>
      <w:widowControl w:val="off"/>
    </w:pPr>
    <w:rPr>
      <w:rFonts w:ascii="Times New Roman" w:hAnsi="Times New Roman" w:eastAsia="Times New Roman" w:cs="Times New Roman"/>
      <w:sz w:val="20"/>
      <w:szCs w:val="20"/>
      <w:lang w:val="ru-RU" w:eastAsia="ru-RU"/>
    </w:rPr>
  </w:style>
  <w:style w:type="paragraph" w:styleId="1034">
    <w:name w:val="toc 8"/>
    <w:basedOn w:val="730"/>
    <w:next w:val="730"/>
    <w:uiPriority w:val="39"/>
    <w:unhideWhenUsed/>
    <w:pPr>
      <w:ind w:left="1984"/>
      <w:spacing w:after="57" w:line="240" w:lineRule="auto"/>
      <w:widowControl w:val="off"/>
    </w:pPr>
    <w:rPr>
      <w:rFonts w:ascii="Times New Roman" w:hAnsi="Times New Roman" w:eastAsia="Times New Roman" w:cs="Times New Roman"/>
      <w:sz w:val="20"/>
      <w:szCs w:val="20"/>
      <w:lang w:val="ru-RU" w:eastAsia="ru-RU"/>
    </w:rPr>
  </w:style>
  <w:style w:type="paragraph" w:styleId="1035">
    <w:name w:val="toc 9"/>
    <w:basedOn w:val="730"/>
    <w:next w:val="730"/>
    <w:uiPriority w:val="39"/>
    <w:unhideWhenUsed/>
    <w:pPr>
      <w:ind w:left="2268"/>
      <w:spacing w:after="57" w:line="240" w:lineRule="auto"/>
      <w:widowControl w:val="off"/>
    </w:pPr>
    <w:rPr>
      <w:rFonts w:ascii="Times New Roman" w:hAnsi="Times New Roman" w:eastAsia="Times New Roman" w:cs="Times New Roman"/>
      <w:sz w:val="20"/>
      <w:szCs w:val="20"/>
      <w:lang w:val="ru-RU" w:eastAsia="ru-RU"/>
    </w:rPr>
  </w:style>
  <w:style w:type="paragraph" w:styleId="1036">
    <w:name w:val="TOC Heading"/>
    <w:uiPriority w:val="39"/>
    <w:unhideWhenUsed/>
    <w:rPr>
      <w:lang w:val="uk-UA"/>
    </w:rPr>
  </w:style>
  <w:style w:type="paragraph" w:styleId="1037">
    <w:name w:val="table of figures"/>
    <w:basedOn w:val="730"/>
    <w:next w:val="73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191</cp:revision>
  <dcterms:created xsi:type="dcterms:W3CDTF">2022-11-01T12:47:00Z</dcterms:created>
  <dcterms:modified xsi:type="dcterms:W3CDTF">2024-03-06T20:01:49Z</dcterms:modified>
</cp:coreProperties>
</file>