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77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  <w:u w:val="single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</w:t>
      </w:r>
      <w:r>
        <w:rPr>
          <w:sz w:val="24"/>
          <w:szCs w:val="24"/>
        </w:rPr>
        <w:t xml:space="preserve">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>
        <w:rPr>
          <w:b w:val="0"/>
          <w:bCs w:val="0"/>
          <w:sz w:val="24"/>
          <w:szCs w:val="24"/>
        </w:rPr>
        <w:t xml:space="preserve">Послуги з монтажу кондиціонера </w:t>
      </w:r>
      <w:r>
        <w:rPr>
          <w:b w:val="0"/>
          <w:bCs w:val="0"/>
          <w:sz w:val="24"/>
          <w:szCs w:val="24"/>
        </w:rPr>
        <w:t xml:space="preserve">Idea</w:t>
      </w:r>
      <w:r>
        <w:rPr>
          <w:b w:val="0"/>
          <w:bCs w:val="0"/>
          <w:sz w:val="24"/>
          <w:szCs w:val="24"/>
        </w:rPr>
        <w:t xml:space="preserve"> DC</w:t>
      </w:r>
      <w:r>
        <w:rPr>
          <w:b w:val="0"/>
          <w:bCs w:val="0"/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t xml:space="preserve">Inverter</w:t>
      </w:r>
      <w:r>
        <w:rPr>
          <w:b w:val="0"/>
          <w:bCs w:val="0"/>
          <w:sz w:val="24"/>
          <w:szCs w:val="24"/>
        </w:rPr>
        <w:t xml:space="preserve"> (</w:t>
      </w:r>
      <w:r>
        <w:rPr>
          <w:b w:val="0"/>
          <w:bCs w:val="0"/>
          <w:sz w:val="24"/>
          <w:szCs w:val="24"/>
        </w:rPr>
        <w:t xml:space="preserve">idea</w:t>
      </w:r>
      <w:r>
        <w:rPr>
          <w:b w:val="0"/>
          <w:bCs w:val="0"/>
          <w:sz w:val="24"/>
          <w:szCs w:val="24"/>
        </w:rPr>
        <w:t xml:space="preserve"> ISR – 24HR – ADN1) за кодом CPV за ЄЗС ДК 021:2015: 50730000-1 Послуги з ремонту і технічного обслуговування охолоджувальних установок</w:t>
      </w:r>
      <w:r>
        <w:rPr>
          <w:b w:val="0"/>
          <w:bCs w:val="0"/>
          <w:sz w:val="24"/>
          <w:szCs w:val="24"/>
        </w:rPr>
        <w:t xml:space="preserve">.</w:t>
      </w:r>
      <w:r/>
    </w:p>
    <w:p>
      <w:pPr>
        <w:pStyle w:val="689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7359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Послуги з монтажу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кондиціонера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Idea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DC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Inverter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idea</w:t>
      </w:r>
      <w:r>
        <w:rPr>
          <w:rFonts w:ascii="Times New Roman" w:hAnsi="Times New Roman" w:cs="Times New Roman"/>
          <w:sz w:val="24"/>
          <w:szCs w:val="24"/>
        </w:rPr>
        <w:t xml:space="preserve"> ISR – 24HR – ADN1) </w:t>
      </w:r>
      <w:r/>
    </w:p>
    <w:p>
      <w:pPr>
        <w:jc w:val="both"/>
        <w:spacing w:after="0" w:line="240" w:lineRule="auto"/>
        <w:widowControl w:val="o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83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Назва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Одиниця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85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Послуги</w:t>
            </w:r>
            <w:r>
              <w:rPr>
                <w:b/>
                <w:bCs/>
                <w:lang w:val="ru-RU"/>
              </w:rPr>
              <w:t xml:space="preserve"> з монтажу </w:t>
            </w:r>
            <w:r>
              <w:rPr>
                <w:b/>
                <w:bCs/>
                <w:lang w:val="ru-RU"/>
              </w:rPr>
              <w:t xml:space="preserve">кондиціонера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Idea</w:t>
            </w:r>
            <w:r>
              <w:rPr>
                <w:b/>
                <w:bCs/>
                <w:lang w:val="ru-RU"/>
              </w:rPr>
              <w:t xml:space="preserve"> DC</w:t>
            </w:r>
            <w:r>
              <w:rPr>
                <w:b/>
                <w:bCs/>
                <w:lang w:val="ru-RU"/>
              </w:rPr>
              <w:br/>
            </w:r>
            <w:r>
              <w:rPr>
                <w:b/>
                <w:bCs/>
                <w:lang w:val="ru-RU"/>
              </w:rPr>
              <w:t xml:space="preserve">Inverter</w:t>
            </w:r>
            <w:r>
              <w:rPr>
                <w:b/>
                <w:bCs/>
                <w:lang w:val="ru-RU"/>
              </w:rPr>
              <w:t xml:space="preserve"> (</w:t>
            </w:r>
            <w:r>
              <w:rPr>
                <w:b/>
                <w:bCs/>
                <w:lang w:val="ru-RU"/>
              </w:rPr>
              <w:t xml:space="preserve">idea</w:t>
            </w:r>
            <w:r>
              <w:rPr>
                <w:b/>
                <w:bCs/>
                <w:lang w:val="ru-RU"/>
              </w:rPr>
              <w:t xml:space="preserve"> ISR – 24HR – ADN1)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посл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/>
          </w:p>
        </w:tc>
      </w:tr>
    </w:tbl>
    <w:p>
      <w:pPr>
        <w:pStyle w:val="685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/>
      <w:bookmarkStart w:id="0" w:name="_Hlk131682113"/>
      <w:r>
        <w:rPr>
          <w:rFonts w:ascii="Times New Roman" w:hAnsi="Times New Roman" w:cs="Times New Roman"/>
          <w:sz w:val="24"/>
          <w:szCs w:val="24"/>
        </w:rPr>
        <w:t xml:space="preserve">1.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bookmarkEnd w:id="0"/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 разі необхідності Учасник за домовленістю із Замовником може відвідати об’єкт Замовника, для огляду, вимірів і </w:t>
      </w:r>
      <w:r>
        <w:rPr>
          <w:rFonts w:ascii="Times New Roman" w:hAnsi="Times New Roman" w:cs="Times New Roman"/>
          <w:sz w:val="24"/>
          <w:szCs w:val="24"/>
        </w:rPr>
        <w:t xml:space="preserve">т.д</w:t>
      </w:r>
      <w:r>
        <w:rPr>
          <w:rFonts w:ascii="Times New Roman" w:hAnsi="Times New Roman" w:cs="Times New Roman"/>
          <w:sz w:val="24"/>
          <w:szCs w:val="24"/>
        </w:rPr>
        <w:t xml:space="preserve">. для кращого прорахунку послуг, що закуповуються.</w:t>
      </w:r>
      <w:r/>
    </w:p>
    <w:p>
      <w:pPr>
        <w:pStyle w:val="681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81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81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W w:w="9671" w:type="dxa"/>
        <w:tblLook w:val="04A0" w:firstRow="1" w:lastRow="0" w:firstColumn="1" w:lastColumn="0" w:noHBand="0" w:noVBand="1"/>
      </w:tblPr>
      <w:tblGrid>
        <w:gridCol w:w="715"/>
        <w:gridCol w:w="6567"/>
        <w:gridCol w:w="1129"/>
        <w:gridCol w:w="1260"/>
      </w:tblGrid>
      <w:tr>
        <w:trPr>
          <w:trHeight w:val="46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Послуги з монтажу кондиціонера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Idea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Inverter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idea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ISR – 24HR – ADN1)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складі: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посл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</w:t>
            </w:r>
            <w:r/>
          </w:p>
        </w:tc>
      </w:tr>
      <w:tr>
        <w:trPr>
          <w:trHeight w:val="1930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Чистка та перевірка на справність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Монтажні роботи по установці, траса до 5 метрів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Витратні, кріпильні матеріали та пульт керування до нього.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3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</w:t>
      </w:r>
      <w:r>
        <w:rPr>
          <w:rFonts w:ascii="Times New Roman" w:hAnsi="Times New Roman" w:cs="Times New Roman"/>
          <w:i/>
          <w:sz w:val="24"/>
          <w:szCs w:val="24"/>
        </w:rPr>
        <w:t xml:space="preserve">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8 558,00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вісім тисяч п’ятсот п’ятдесят вісім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7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7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12"/>
  </w:num>
  <w:num w:numId="7">
    <w:abstractNumId w:val="6"/>
  </w:num>
  <w:num w:numId="8">
    <w:abstractNumId w:val="14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6"/>
    <w:next w:val="67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8"/>
    <w:link w:val="677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6"/>
    <w:next w:val="67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6"/>
    <w:next w:val="67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6"/>
    <w:next w:val="67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6"/>
    <w:next w:val="67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6"/>
    <w:next w:val="67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6"/>
    <w:next w:val="67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6"/>
    <w:next w:val="67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6"/>
    <w:next w:val="67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6"/>
    <w:next w:val="67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6"/>
    <w:next w:val="67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6"/>
    <w:next w:val="67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8"/>
    <w:link w:val="42"/>
    <w:uiPriority w:val="99"/>
  </w:style>
  <w:style w:type="character" w:styleId="45">
    <w:name w:val="Footer Char"/>
    <w:basedOn w:val="678"/>
    <w:link w:val="687"/>
    <w:uiPriority w:val="99"/>
  </w:style>
  <w:style w:type="paragraph" w:styleId="46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7"/>
    <w:uiPriority w:val="99"/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rPr>
      <w:lang w:val="uk-UA"/>
    </w:rPr>
  </w:style>
  <w:style w:type="paragraph" w:styleId="677">
    <w:name w:val="Heading 2"/>
    <w:basedOn w:val="676"/>
    <w:link w:val="696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>
    <w:name w:val="List Paragraph"/>
    <w:basedOn w:val="676"/>
    <w:link w:val="682"/>
    <w:uiPriority w:val="99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2" w:customStyle="1">
    <w:name w:val="Абзац списку Знак"/>
    <w:link w:val="681"/>
    <w:uiPriority w:val="99"/>
    <w:rPr>
      <w:rFonts w:ascii="Calibri" w:hAnsi="Calibri" w:eastAsia="Calibri" w:cs="Calibri"/>
      <w:lang w:eastAsia="zh-CN"/>
    </w:rPr>
  </w:style>
  <w:style w:type="table" w:styleId="683">
    <w:name w:val="Table Grid"/>
    <w:basedOn w:val="67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4" w:customStyle="1">
    <w:name w:val="Сетка таблицы2"/>
    <w:basedOn w:val="679"/>
    <w:next w:val="683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5">
    <w:name w:val="Normal (Web)"/>
    <w:basedOn w:val="676"/>
    <w:link w:val="692"/>
    <w:unhideWhenUsed/>
    <w:qFormat/>
    <w:rPr>
      <w:rFonts w:ascii="Times New Roman" w:hAnsi="Times New Roman" w:cs="Times New Roman"/>
      <w:sz w:val="24"/>
      <w:szCs w:val="24"/>
    </w:rPr>
  </w:style>
  <w:style w:type="table" w:styleId="686" w:customStyle="1">
    <w:name w:val="Сетка таблицы1"/>
    <w:basedOn w:val="679"/>
    <w:next w:val="683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7">
    <w:name w:val="Footer"/>
    <w:basedOn w:val="676"/>
    <w:link w:val="688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88" w:customStyle="1">
    <w:name w:val="Нижній колонтитул Знак"/>
    <w:basedOn w:val="678"/>
    <w:link w:val="687"/>
    <w:uiPriority w:val="99"/>
    <w:rPr>
      <w:rFonts w:ascii="Calibri" w:hAnsi="Calibri" w:eastAsia="Calibri" w:cs="Calibri"/>
      <w:lang w:eastAsia="zh-CN"/>
    </w:rPr>
  </w:style>
  <w:style w:type="paragraph" w:styleId="689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0">
    <w:name w:val="Hyperlink"/>
    <w:basedOn w:val="678"/>
    <w:uiPriority w:val="99"/>
    <w:unhideWhenUsed/>
    <w:rPr>
      <w:color w:val="0563c1" w:themeColor="hyperlink"/>
      <w:u w:val="single"/>
    </w:rPr>
  </w:style>
  <w:style w:type="character" w:styleId="691" w:customStyle="1">
    <w:name w:val="xfm_93972720"/>
    <w:basedOn w:val="678"/>
  </w:style>
  <w:style w:type="character" w:styleId="692" w:customStyle="1">
    <w:name w:val="Звичайний (веб) Знак"/>
    <w:link w:val="685"/>
    <w:qFormat/>
    <w:rPr>
      <w:rFonts w:ascii="Times New Roman" w:hAnsi="Times New Roman" w:cs="Times New Roman"/>
      <w:sz w:val="24"/>
      <w:szCs w:val="24"/>
      <w:lang w:val="uk-UA"/>
    </w:rPr>
  </w:style>
  <w:style w:type="paragraph" w:styleId="693">
    <w:name w:val="Body Text 2"/>
    <w:basedOn w:val="676"/>
    <w:link w:val="694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694" w:customStyle="1">
    <w:name w:val="Основний текст 2 Знак"/>
    <w:basedOn w:val="678"/>
    <w:link w:val="69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5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696" w:customStyle="1">
    <w:name w:val="Заголовок 2 Знак"/>
    <w:basedOn w:val="678"/>
    <w:link w:val="677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697">
    <w:name w:val="No Spacing"/>
    <w:link w:val="698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698" w:customStyle="1">
    <w:name w:val="Без інтервалів Знак"/>
    <w:basedOn w:val="678"/>
    <w:link w:val="697"/>
    <w:uiPriority w:val="1"/>
    <w:rPr>
      <w:rFonts w:ascii="Calibri" w:hAnsi="Calibri" w:eastAsia="Calibri" w:cs="Times New Roman"/>
      <w:lang w:val="uk-UA"/>
    </w:rPr>
  </w:style>
  <w:style w:type="character" w:styleId="699" w:customStyle="1">
    <w:name w:val="Другое_"/>
    <w:basedOn w:val="678"/>
    <w:link w:val="700"/>
    <w:rPr>
      <w:rFonts w:ascii="Calibri" w:hAnsi="Calibri" w:eastAsia="Calibri" w:cs="Calibri"/>
      <w:sz w:val="20"/>
      <w:szCs w:val="20"/>
    </w:rPr>
  </w:style>
  <w:style w:type="paragraph" w:styleId="700" w:customStyle="1">
    <w:name w:val="Другое"/>
    <w:basedOn w:val="676"/>
    <w:link w:val="699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83</cp:revision>
  <dcterms:created xsi:type="dcterms:W3CDTF">2022-11-01T12:47:00Z</dcterms:created>
  <dcterms:modified xsi:type="dcterms:W3CDTF">2023-05-10T10:52:31Z</dcterms:modified>
</cp:coreProperties>
</file>