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51CCF2CC" w14:textId="24358D3C" w:rsidR="009933C1" w:rsidRPr="005E279E" w:rsidRDefault="00245020" w:rsidP="009E5C09">
      <w:pPr>
        <w:spacing w:after="0" w:line="240" w:lineRule="auto"/>
        <w:jc w:val="both"/>
        <w:rPr>
          <w:rFonts w:ascii="Times New Roman" w:hAnsi="Times New Roman" w:cs="Times New Roman"/>
          <w:sz w:val="24"/>
          <w:szCs w:val="24"/>
        </w:rPr>
      </w:pPr>
      <w:r w:rsidRPr="009E5C09">
        <w:rPr>
          <w:rFonts w:ascii="Times New Roman" w:hAnsi="Times New Roman" w:cs="Times New Roman"/>
          <w:b/>
          <w:bCs/>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9E5C09">
        <w:rPr>
          <w:rFonts w:ascii="Times New Roman" w:hAnsi="Times New Roman" w:cs="Times New Roman"/>
          <w:sz w:val="24"/>
          <w:szCs w:val="24"/>
        </w:rPr>
        <w:t xml:space="preserve"> </w:t>
      </w:r>
      <w:r w:rsidR="00B2511F" w:rsidRPr="009E5C09">
        <w:rPr>
          <w:rFonts w:ascii="Times New Roman" w:hAnsi="Times New Roman" w:cs="Times New Roman"/>
          <w:sz w:val="24"/>
          <w:szCs w:val="24"/>
          <w:bdr w:val="none" w:sz="0" w:space="0" w:color="auto" w:frame="1"/>
        </w:rPr>
        <w:t xml:space="preserve"> </w:t>
      </w:r>
      <w:r w:rsidR="005E279E" w:rsidRPr="005E279E">
        <w:rPr>
          <w:rFonts w:ascii="Times New Roman" w:hAnsi="Times New Roman" w:cs="Times New Roman"/>
          <w:sz w:val="24"/>
          <w:szCs w:val="24"/>
        </w:rPr>
        <w:t>Закупівля серветок для очищення рук та інструменту CPV за ЄЗС ДК 021:2015 33740000-9 Засоби для догляду за руками та нігтями</w:t>
      </w:r>
    </w:p>
    <w:p w14:paraId="4379B8B3" w14:textId="3E8B5008" w:rsidR="00F90C90" w:rsidRPr="005E279E" w:rsidRDefault="00F90C90" w:rsidP="009933C1">
      <w:pPr>
        <w:pStyle w:val="2"/>
        <w:shd w:val="clear" w:color="auto" w:fill="FFFFFF" w:themeFill="background1"/>
        <w:spacing w:before="0" w:beforeAutospacing="0" w:after="0" w:afterAutospacing="0"/>
        <w:jc w:val="both"/>
        <w:textAlignment w:val="baseline"/>
        <w:rPr>
          <w:b w:val="0"/>
          <w:bCs w:val="0"/>
          <w:color w:val="585858"/>
          <w:sz w:val="24"/>
          <w:szCs w:val="24"/>
        </w:rPr>
      </w:pPr>
    </w:p>
    <w:p w14:paraId="121122A8" w14:textId="27EE280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6C0A46">
        <w:rPr>
          <w:rFonts w:ascii="Times New Roman" w:hAnsi="Times New Roman" w:cs="Times New Roman"/>
          <w:sz w:val="24"/>
          <w:szCs w:val="24"/>
        </w:rPr>
        <w:t>10</w:t>
      </w:r>
      <w:r w:rsidR="001944C8">
        <w:rPr>
          <w:rFonts w:ascii="Times New Roman" w:hAnsi="Times New Roman" w:cs="Times New Roman"/>
          <w:sz w:val="24"/>
          <w:szCs w:val="24"/>
        </w:rPr>
        <w:t>-</w:t>
      </w:r>
      <w:r w:rsidR="006C0A46">
        <w:rPr>
          <w:rFonts w:ascii="Times New Roman" w:hAnsi="Times New Roman" w:cs="Times New Roman"/>
          <w:sz w:val="24"/>
          <w:szCs w:val="24"/>
        </w:rPr>
        <w:t>08</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5E279E">
        <w:rPr>
          <w:rFonts w:ascii="Times New Roman" w:hAnsi="Times New Roman" w:cs="Times New Roman"/>
          <w:sz w:val="24"/>
          <w:szCs w:val="24"/>
        </w:rPr>
        <w:t>8964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11C44463" w14:textId="77777777" w:rsidR="005E279E" w:rsidRPr="005E279E" w:rsidRDefault="009D1AE9" w:rsidP="005E279E">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5E279E" w:rsidRPr="005E279E">
        <w:rPr>
          <w:rFonts w:ascii="Times New Roman" w:hAnsi="Times New Roman" w:cs="Times New Roman"/>
          <w:sz w:val="24"/>
          <w:szCs w:val="24"/>
        </w:rPr>
        <w:t>Закупівля серветок для очищення рук та інструменту CPV за ЄЗС ДК 021:2015 33740000-9 Засоби для догляду за руками та нігтями</w:t>
      </w:r>
    </w:p>
    <w:p w14:paraId="7C8E816B" w14:textId="55274CE3" w:rsidR="00CD0EC0" w:rsidRDefault="00CD0EC0" w:rsidP="002F7B4B">
      <w:pPr>
        <w:spacing w:after="0" w:line="240" w:lineRule="auto"/>
        <w:jc w:val="both"/>
        <w:rPr>
          <w:rFonts w:ascii="Times New Roman" w:eastAsia="Times New Roman" w:hAnsi="Times New Roman" w:cs="Times New Roman"/>
          <w:sz w:val="24"/>
          <w:szCs w:val="24"/>
          <w:lang w:eastAsia="uk-UA"/>
        </w:rPr>
      </w:pPr>
    </w:p>
    <w:p w14:paraId="212F37B2" w14:textId="77777777" w:rsidR="005E279E" w:rsidRPr="005E279E" w:rsidRDefault="005E279E" w:rsidP="005E279E">
      <w:pPr>
        <w:jc w:val="center"/>
        <w:rPr>
          <w:rFonts w:ascii="Times New Roman" w:hAnsi="Times New Roman" w:cs="Times New Roman"/>
          <w:b/>
          <w:sz w:val="24"/>
          <w:szCs w:val="24"/>
        </w:rPr>
      </w:pPr>
      <w:bookmarkStart w:id="0" w:name="_Hlk204248043"/>
      <w:bookmarkStart w:id="1" w:name="_Hlk175217186"/>
      <w:r w:rsidRPr="005E279E">
        <w:rPr>
          <w:rFonts w:ascii="Times New Roman" w:hAnsi="Times New Roman" w:cs="Times New Roman"/>
          <w:b/>
          <w:sz w:val="24"/>
          <w:szCs w:val="24"/>
        </w:rPr>
        <w:t>ТЕХНІЧНА СПЕЦИФІКАЦІЯ</w:t>
      </w:r>
    </w:p>
    <w:tbl>
      <w:tblPr>
        <w:tblStyle w:val="26"/>
        <w:tblW w:w="9498" w:type="dxa"/>
        <w:tblInd w:w="-5" w:type="dxa"/>
        <w:tblLook w:val="04A0" w:firstRow="1" w:lastRow="0" w:firstColumn="1" w:lastColumn="0" w:noHBand="0" w:noVBand="1"/>
      </w:tblPr>
      <w:tblGrid>
        <w:gridCol w:w="563"/>
        <w:gridCol w:w="5988"/>
        <w:gridCol w:w="1246"/>
        <w:gridCol w:w="1701"/>
      </w:tblGrid>
      <w:tr w:rsidR="005E279E" w:rsidRPr="005E279E" w14:paraId="60D11A23" w14:textId="77777777" w:rsidTr="00252FFC">
        <w:tc>
          <w:tcPr>
            <w:tcW w:w="563" w:type="dxa"/>
            <w:vAlign w:val="center"/>
          </w:tcPr>
          <w:p w14:paraId="6A44BCDA" w14:textId="77777777" w:rsidR="005E279E" w:rsidRPr="005E279E" w:rsidRDefault="005E279E" w:rsidP="00252FFC">
            <w:pPr>
              <w:suppressAutoHyphens/>
              <w:contextualSpacing/>
              <w:jc w:val="center"/>
              <w:rPr>
                <w:rFonts w:ascii="Times New Roman" w:eastAsia="Aptos" w:hAnsi="Times New Roman" w:cs="Times New Roman"/>
                <w:b/>
                <w:bCs/>
                <w:color w:val="000000"/>
              </w:rPr>
            </w:pPr>
            <w:bookmarkStart w:id="2" w:name="_Hlk204248034"/>
            <w:r w:rsidRPr="005E279E">
              <w:rPr>
                <w:rFonts w:ascii="Times New Roman" w:eastAsia="Aptos" w:hAnsi="Times New Roman" w:cs="Times New Roman"/>
                <w:b/>
                <w:bCs/>
                <w:color w:val="000000"/>
              </w:rPr>
              <w:t>№</w:t>
            </w:r>
          </w:p>
          <w:p w14:paraId="6A0DF872" w14:textId="77777777" w:rsidR="005E279E" w:rsidRPr="005E279E" w:rsidRDefault="005E279E" w:rsidP="00252FFC">
            <w:pPr>
              <w:suppressAutoHyphens/>
              <w:contextualSpacing/>
              <w:jc w:val="both"/>
              <w:rPr>
                <w:rFonts w:ascii="Times New Roman" w:eastAsia="Aptos" w:hAnsi="Times New Roman" w:cs="Times New Roman"/>
                <w:b/>
                <w:bCs/>
                <w:color w:val="000000"/>
              </w:rPr>
            </w:pPr>
            <w:r w:rsidRPr="005E279E">
              <w:rPr>
                <w:rFonts w:ascii="Times New Roman" w:eastAsia="Aptos" w:hAnsi="Times New Roman" w:cs="Times New Roman"/>
                <w:b/>
                <w:bCs/>
                <w:color w:val="000000"/>
              </w:rPr>
              <w:t>з/п</w:t>
            </w:r>
          </w:p>
        </w:tc>
        <w:tc>
          <w:tcPr>
            <w:tcW w:w="5988" w:type="dxa"/>
            <w:vAlign w:val="center"/>
          </w:tcPr>
          <w:p w14:paraId="350113EB" w14:textId="77777777" w:rsidR="005E279E" w:rsidRPr="005E279E" w:rsidRDefault="005E279E" w:rsidP="00252FFC">
            <w:pPr>
              <w:suppressAutoHyphens/>
              <w:contextualSpacing/>
              <w:jc w:val="center"/>
              <w:rPr>
                <w:rFonts w:ascii="Times New Roman" w:eastAsia="Aptos" w:hAnsi="Times New Roman" w:cs="Times New Roman"/>
                <w:b/>
                <w:bCs/>
                <w:color w:val="000000"/>
              </w:rPr>
            </w:pPr>
            <w:r w:rsidRPr="005E279E">
              <w:rPr>
                <w:rFonts w:ascii="Times New Roman" w:eastAsia="Aptos" w:hAnsi="Times New Roman" w:cs="Times New Roman"/>
                <w:b/>
                <w:bCs/>
                <w:color w:val="000000"/>
              </w:rPr>
              <w:t>Найменування товару</w:t>
            </w:r>
          </w:p>
        </w:tc>
        <w:tc>
          <w:tcPr>
            <w:tcW w:w="1246" w:type="dxa"/>
            <w:vAlign w:val="center"/>
          </w:tcPr>
          <w:p w14:paraId="0565E46F" w14:textId="77777777" w:rsidR="005E279E" w:rsidRPr="005E279E" w:rsidRDefault="005E279E" w:rsidP="00252FFC">
            <w:pPr>
              <w:suppressAutoHyphens/>
              <w:contextualSpacing/>
              <w:jc w:val="center"/>
              <w:rPr>
                <w:rFonts w:ascii="Times New Roman" w:eastAsia="Aptos" w:hAnsi="Times New Roman" w:cs="Times New Roman"/>
                <w:b/>
                <w:bCs/>
                <w:color w:val="000000"/>
              </w:rPr>
            </w:pPr>
            <w:r w:rsidRPr="005E279E">
              <w:rPr>
                <w:rFonts w:ascii="Times New Roman" w:eastAsia="Aptos" w:hAnsi="Times New Roman" w:cs="Times New Roman"/>
                <w:b/>
                <w:bCs/>
                <w:color w:val="000000"/>
              </w:rPr>
              <w:t>Одиниця виміру</w:t>
            </w:r>
          </w:p>
        </w:tc>
        <w:tc>
          <w:tcPr>
            <w:tcW w:w="1701" w:type="dxa"/>
            <w:vAlign w:val="center"/>
          </w:tcPr>
          <w:p w14:paraId="30F9236F" w14:textId="77777777" w:rsidR="005E279E" w:rsidRPr="005E279E" w:rsidRDefault="005E279E" w:rsidP="00252FFC">
            <w:pPr>
              <w:suppressAutoHyphens/>
              <w:contextualSpacing/>
              <w:jc w:val="both"/>
              <w:rPr>
                <w:rFonts w:ascii="Times New Roman" w:eastAsia="Aptos" w:hAnsi="Times New Roman" w:cs="Times New Roman"/>
                <w:b/>
                <w:bCs/>
                <w:color w:val="000000"/>
              </w:rPr>
            </w:pPr>
            <w:r w:rsidRPr="005E279E">
              <w:rPr>
                <w:rFonts w:ascii="Times New Roman" w:eastAsia="Aptos" w:hAnsi="Times New Roman" w:cs="Times New Roman"/>
                <w:b/>
                <w:bCs/>
                <w:color w:val="000000"/>
              </w:rPr>
              <w:t>Кількість</w:t>
            </w:r>
          </w:p>
        </w:tc>
      </w:tr>
      <w:tr w:rsidR="005E279E" w:rsidRPr="005E279E" w14:paraId="1BC19FE2" w14:textId="77777777" w:rsidTr="00252FFC">
        <w:tc>
          <w:tcPr>
            <w:tcW w:w="563" w:type="dxa"/>
            <w:vAlign w:val="center"/>
          </w:tcPr>
          <w:p w14:paraId="50E48F20" w14:textId="77777777" w:rsidR="005E279E" w:rsidRPr="005E279E" w:rsidRDefault="005E279E" w:rsidP="00252FFC">
            <w:pPr>
              <w:suppressAutoHyphens/>
              <w:contextualSpacing/>
              <w:jc w:val="center"/>
              <w:rPr>
                <w:rFonts w:ascii="Times New Roman" w:eastAsia="Aptos" w:hAnsi="Times New Roman" w:cs="Times New Roman"/>
                <w:color w:val="000000"/>
              </w:rPr>
            </w:pPr>
            <w:r w:rsidRPr="005E279E">
              <w:rPr>
                <w:rFonts w:ascii="Times New Roman" w:eastAsia="Aptos" w:hAnsi="Times New Roman" w:cs="Times New Roman"/>
                <w:b/>
                <w:bCs/>
                <w:color w:val="000000"/>
              </w:rPr>
              <w:t>1.</w:t>
            </w:r>
          </w:p>
        </w:tc>
        <w:tc>
          <w:tcPr>
            <w:tcW w:w="5988" w:type="dxa"/>
            <w:vAlign w:val="center"/>
          </w:tcPr>
          <w:p w14:paraId="6B53935E" w14:textId="77777777" w:rsidR="005E279E" w:rsidRPr="005E279E" w:rsidRDefault="005E279E" w:rsidP="00252FFC">
            <w:pPr>
              <w:suppressAutoHyphens/>
              <w:contextualSpacing/>
              <w:jc w:val="both"/>
              <w:rPr>
                <w:rFonts w:ascii="Times New Roman" w:eastAsia="Aptos" w:hAnsi="Times New Roman" w:cs="Times New Roman"/>
                <w:color w:val="000000"/>
              </w:rPr>
            </w:pPr>
            <w:r w:rsidRPr="005E279E">
              <w:rPr>
                <w:rFonts w:ascii="Times New Roman" w:eastAsia="Aptos" w:hAnsi="Times New Roman" w:cs="Times New Roman"/>
                <w:color w:val="000000"/>
              </w:rPr>
              <w:t>Серветки для очищення рук та інструменту (100 шт./</w:t>
            </w:r>
            <w:proofErr w:type="spellStart"/>
            <w:r w:rsidRPr="005E279E">
              <w:rPr>
                <w:rFonts w:ascii="Times New Roman" w:eastAsia="Aptos" w:hAnsi="Times New Roman" w:cs="Times New Roman"/>
                <w:color w:val="000000"/>
              </w:rPr>
              <w:t>уп</w:t>
            </w:r>
            <w:proofErr w:type="spellEnd"/>
            <w:r w:rsidRPr="005E279E">
              <w:rPr>
                <w:rFonts w:ascii="Times New Roman" w:eastAsia="Aptos" w:hAnsi="Times New Roman" w:cs="Times New Roman"/>
                <w:color w:val="000000"/>
              </w:rPr>
              <w:t>.)</w:t>
            </w:r>
          </w:p>
        </w:tc>
        <w:tc>
          <w:tcPr>
            <w:tcW w:w="1246" w:type="dxa"/>
            <w:vAlign w:val="center"/>
          </w:tcPr>
          <w:p w14:paraId="004967B3" w14:textId="77777777" w:rsidR="005E279E" w:rsidRPr="005E279E" w:rsidRDefault="005E279E" w:rsidP="00252FFC">
            <w:pPr>
              <w:suppressAutoHyphens/>
              <w:contextualSpacing/>
              <w:jc w:val="center"/>
              <w:rPr>
                <w:rFonts w:ascii="Times New Roman" w:eastAsia="Aptos" w:hAnsi="Times New Roman" w:cs="Times New Roman"/>
                <w:color w:val="000000"/>
              </w:rPr>
            </w:pPr>
            <w:r w:rsidRPr="005E279E">
              <w:rPr>
                <w:rFonts w:ascii="Times New Roman" w:eastAsia="Aptos" w:hAnsi="Times New Roman" w:cs="Times New Roman"/>
                <w:color w:val="000000"/>
              </w:rPr>
              <w:t>шт.</w:t>
            </w:r>
          </w:p>
        </w:tc>
        <w:tc>
          <w:tcPr>
            <w:tcW w:w="1701" w:type="dxa"/>
            <w:vAlign w:val="center"/>
          </w:tcPr>
          <w:p w14:paraId="1B1BFCE5" w14:textId="77777777" w:rsidR="005E279E" w:rsidRPr="005E279E" w:rsidRDefault="005E279E" w:rsidP="00252FFC">
            <w:pPr>
              <w:suppressAutoHyphens/>
              <w:contextualSpacing/>
              <w:jc w:val="center"/>
              <w:rPr>
                <w:rFonts w:ascii="Times New Roman" w:eastAsia="Aptos" w:hAnsi="Times New Roman" w:cs="Times New Roman"/>
                <w:color w:val="000000"/>
              </w:rPr>
            </w:pPr>
            <w:r w:rsidRPr="005E279E">
              <w:rPr>
                <w:rFonts w:ascii="Times New Roman" w:eastAsia="Aptos" w:hAnsi="Times New Roman" w:cs="Times New Roman"/>
                <w:color w:val="000000"/>
              </w:rPr>
              <w:t>1</w:t>
            </w:r>
          </w:p>
        </w:tc>
      </w:tr>
      <w:tr w:rsidR="005E279E" w:rsidRPr="005E279E" w14:paraId="1EEAEED3" w14:textId="77777777" w:rsidTr="00252FFC">
        <w:trPr>
          <w:trHeight w:val="3422"/>
        </w:trPr>
        <w:tc>
          <w:tcPr>
            <w:tcW w:w="9498" w:type="dxa"/>
            <w:gridSpan w:val="4"/>
            <w:vAlign w:val="center"/>
          </w:tcPr>
          <w:p w14:paraId="6E1F55EC" w14:textId="77777777" w:rsidR="005E279E" w:rsidRPr="005E279E" w:rsidRDefault="005E279E" w:rsidP="00252FFC">
            <w:pPr>
              <w:jc w:val="both"/>
              <w:rPr>
                <w:rFonts w:ascii="Times New Roman" w:eastAsia="Aptos" w:hAnsi="Times New Roman" w:cs="Times New Roman"/>
                <w:color w:val="000000"/>
              </w:rPr>
            </w:pPr>
            <w:r w:rsidRPr="005E279E">
              <w:rPr>
                <w:rFonts w:ascii="Times New Roman" w:eastAsia="Aptos" w:hAnsi="Times New Roman" w:cs="Times New Roman"/>
                <w:color w:val="000000"/>
              </w:rPr>
              <w:t>Вид: двошарові серветки з абразивною поверхнею</w:t>
            </w:r>
          </w:p>
          <w:p w14:paraId="4330411C" w14:textId="77777777" w:rsidR="005E279E" w:rsidRPr="005E279E" w:rsidRDefault="005E279E" w:rsidP="00252FFC">
            <w:pPr>
              <w:jc w:val="both"/>
              <w:rPr>
                <w:rFonts w:ascii="Times New Roman" w:eastAsia="Aptos" w:hAnsi="Times New Roman" w:cs="Times New Roman"/>
                <w:color w:val="000000"/>
              </w:rPr>
            </w:pPr>
            <w:r w:rsidRPr="005E279E">
              <w:rPr>
                <w:rFonts w:ascii="Times New Roman" w:eastAsia="Aptos" w:hAnsi="Times New Roman" w:cs="Times New Roman"/>
                <w:color w:val="000000"/>
              </w:rPr>
              <w:t>Тип: очищувальні серветки</w:t>
            </w:r>
          </w:p>
          <w:p w14:paraId="2D3EAB1C" w14:textId="77777777" w:rsidR="005E279E" w:rsidRPr="005E279E" w:rsidRDefault="005E279E" w:rsidP="00252FFC">
            <w:pPr>
              <w:jc w:val="both"/>
              <w:rPr>
                <w:rFonts w:ascii="Times New Roman" w:eastAsia="Aptos" w:hAnsi="Times New Roman" w:cs="Times New Roman"/>
                <w:color w:val="000000"/>
              </w:rPr>
            </w:pPr>
            <w:r w:rsidRPr="005E279E">
              <w:rPr>
                <w:rFonts w:ascii="Times New Roman" w:eastAsia="Aptos" w:hAnsi="Times New Roman" w:cs="Times New Roman"/>
                <w:color w:val="000000"/>
              </w:rPr>
              <w:t>Основа: розчинник</w:t>
            </w:r>
          </w:p>
          <w:p w14:paraId="58372624" w14:textId="77777777" w:rsidR="005E279E" w:rsidRPr="005E279E" w:rsidRDefault="005E279E" w:rsidP="00252FFC">
            <w:pPr>
              <w:jc w:val="both"/>
              <w:rPr>
                <w:rFonts w:ascii="Times New Roman" w:eastAsia="Aptos" w:hAnsi="Times New Roman" w:cs="Times New Roman"/>
                <w:color w:val="000000"/>
              </w:rPr>
            </w:pPr>
            <w:r w:rsidRPr="005E279E">
              <w:rPr>
                <w:rFonts w:ascii="Times New Roman" w:eastAsia="Aptos" w:hAnsi="Times New Roman" w:cs="Times New Roman"/>
                <w:color w:val="000000"/>
              </w:rPr>
              <w:t xml:space="preserve">Призначення: очищення рук, інструментів і поверхонь від свіжої та </w:t>
            </w:r>
            <w:proofErr w:type="spellStart"/>
            <w:r w:rsidRPr="005E279E">
              <w:rPr>
                <w:rFonts w:ascii="Times New Roman" w:eastAsia="Aptos" w:hAnsi="Times New Roman" w:cs="Times New Roman"/>
                <w:color w:val="000000"/>
              </w:rPr>
              <w:t>напівзатверділої</w:t>
            </w:r>
            <w:proofErr w:type="spellEnd"/>
            <w:r w:rsidRPr="005E279E">
              <w:rPr>
                <w:rFonts w:ascii="Times New Roman" w:eastAsia="Aptos" w:hAnsi="Times New Roman" w:cs="Times New Roman"/>
                <w:color w:val="000000"/>
              </w:rPr>
              <w:t xml:space="preserve"> фарби, клею, бітуму, монтажної піни тощо.</w:t>
            </w:r>
          </w:p>
          <w:p w14:paraId="56BF0C2B" w14:textId="77777777" w:rsidR="005E279E" w:rsidRPr="005E279E" w:rsidRDefault="005E279E" w:rsidP="00252FFC">
            <w:pPr>
              <w:jc w:val="both"/>
              <w:rPr>
                <w:rFonts w:ascii="Times New Roman" w:eastAsia="Aptos" w:hAnsi="Times New Roman" w:cs="Times New Roman"/>
                <w:color w:val="000000"/>
              </w:rPr>
            </w:pPr>
            <w:r w:rsidRPr="005E279E">
              <w:rPr>
                <w:rFonts w:ascii="Times New Roman" w:eastAsia="Aptos" w:hAnsi="Times New Roman" w:cs="Times New Roman"/>
                <w:color w:val="000000"/>
              </w:rPr>
              <w:t>Додаткові характеристики:</w:t>
            </w:r>
            <w:r w:rsidRPr="005E279E">
              <w:rPr>
                <w:rFonts w:ascii="Times New Roman" w:eastAsia="Aptos" w:hAnsi="Times New Roman" w:cs="Times New Roman"/>
                <w:color w:val="000000"/>
              </w:rPr>
              <w:tab/>
              <w:t>Видаляє відбитки пальців, бруд, мастило, жир, бензин, чорнило, плями від їжі, частково затверджений герметик та фарби.</w:t>
            </w:r>
          </w:p>
          <w:p w14:paraId="7A42A655" w14:textId="77777777" w:rsidR="005E279E" w:rsidRPr="005E279E" w:rsidRDefault="005E279E" w:rsidP="00252FFC">
            <w:pPr>
              <w:jc w:val="both"/>
              <w:rPr>
                <w:rFonts w:ascii="Times New Roman" w:eastAsia="Aptos" w:hAnsi="Times New Roman" w:cs="Times New Roman"/>
                <w:color w:val="000000"/>
              </w:rPr>
            </w:pPr>
            <w:r w:rsidRPr="005E279E">
              <w:rPr>
                <w:rFonts w:ascii="Times New Roman" w:eastAsia="Aptos" w:hAnsi="Times New Roman" w:cs="Times New Roman"/>
                <w:color w:val="000000"/>
              </w:rPr>
              <w:t xml:space="preserve">Застосування: Очищення рук, інструментів та поверхонь від свіжих та </w:t>
            </w:r>
            <w:proofErr w:type="spellStart"/>
            <w:r w:rsidRPr="005E279E">
              <w:rPr>
                <w:rFonts w:ascii="Times New Roman" w:eastAsia="Aptos" w:hAnsi="Times New Roman" w:cs="Times New Roman"/>
                <w:color w:val="000000"/>
              </w:rPr>
              <w:t>напівзатверділі</w:t>
            </w:r>
            <w:proofErr w:type="spellEnd"/>
            <w:r w:rsidRPr="005E279E">
              <w:rPr>
                <w:rFonts w:ascii="Times New Roman" w:eastAsia="Aptos" w:hAnsi="Times New Roman" w:cs="Times New Roman"/>
                <w:color w:val="000000"/>
              </w:rPr>
              <w:t xml:space="preserve"> фарби, герметики, клеї, бітум, поліуретани, монтажна піна, </w:t>
            </w:r>
            <w:proofErr w:type="spellStart"/>
            <w:r w:rsidRPr="005E279E">
              <w:rPr>
                <w:rFonts w:ascii="Times New Roman" w:eastAsia="Aptos" w:hAnsi="Times New Roman" w:cs="Times New Roman"/>
                <w:color w:val="000000"/>
              </w:rPr>
              <w:t>поліестер</w:t>
            </w:r>
            <w:proofErr w:type="spellEnd"/>
            <w:r w:rsidRPr="005E279E">
              <w:rPr>
                <w:rFonts w:ascii="Times New Roman" w:eastAsia="Aptos" w:hAnsi="Times New Roman" w:cs="Times New Roman"/>
                <w:color w:val="000000"/>
              </w:rPr>
              <w:t xml:space="preserve"> та епоксидна смола</w:t>
            </w:r>
          </w:p>
          <w:p w14:paraId="69F40D7A" w14:textId="77777777" w:rsidR="005E279E" w:rsidRPr="005E279E" w:rsidRDefault="005E279E" w:rsidP="00252FFC">
            <w:pPr>
              <w:jc w:val="both"/>
              <w:rPr>
                <w:rFonts w:ascii="Times New Roman" w:eastAsia="Aptos" w:hAnsi="Times New Roman" w:cs="Times New Roman"/>
                <w:color w:val="000000"/>
              </w:rPr>
            </w:pPr>
            <w:r w:rsidRPr="005E279E">
              <w:rPr>
                <w:rFonts w:ascii="Times New Roman" w:eastAsia="Aptos" w:hAnsi="Times New Roman" w:cs="Times New Roman"/>
                <w:color w:val="000000"/>
              </w:rPr>
              <w:t>Температура зберігання: від +5 до +25 °C</w:t>
            </w:r>
          </w:p>
          <w:p w14:paraId="52B5F23D" w14:textId="77777777" w:rsidR="005E279E" w:rsidRPr="005E279E" w:rsidRDefault="005E279E" w:rsidP="00252FFC">
            <w:pPr>
              <w:jc w:val="both"/>
              <w:rPr>
                <w:rFonts w:ascii="Times New Roman" w:eastAsia="Aptos" w:hAnsi="Times New Roman" w:cs="Times New Roman"/>
                <w:color w:val="000000"/>
              </w:rPr>
            </w:pPr>
            <w:r w:rsidRPr="005E279E">
              <w:rPr>
                <w:rFonts w:ascii="Times New Roman" w:eastAsia="Aptos" w:hAnsi="Times New Roman" w:cs="Times New Roman"/>
                <w:color w:val="000000"/>
              </w:rPr>
              <w:t>Температура експлуатації: від +5 до +40 °C</w:t>
            </w:r>
          </w:p>
          <w:p w14:paraId="291ADDBC" w14:textId="77777777" w:rsidR="005E279E" w:rsidRPr="005E279E" w:rsidRDefault="005E279E" w:rsidP="00252FFC">
            <w:pPr>
              <w:jc w:val="both"/>
              <w:rPr>
                <w:rFonts w:ascii="Times New Roman" w:eastAsia="Aptos" w:hAnsi="Times New Roman" w:cs="Times New Roman"/>
                <w:color w:val="000000"/>
              </w:rPr>
            </w:pPr>
            <w:r w:rsidRPr="005E279E">
              <w:rPr>
                <w:rFonts w:ascii="Times New Roman" w:eastAsia="Aptos" w:hAnsi="Times New Roman" w:cs="Times New Roman"/>
                <w:color w:val="000000"/>
              </w:rPr>
              <w:t>Температура застосування: від +5 до +40 °С</w:t>
            </w:r>
          </w:p>
          <w:p w14:paraId="06B94B65" w14:textId="77777777" w:rsidR="005E279E" w:rsidRPr="005E279E" w:rsidRDefault="005E279E" w:rsidP="00252FFC">
            <w:pPr>
              <w:jc w:val="both"/>
              <w:rPr>
                <w:rFonts w:ascii="Times New Roman" w:eastAsia="Aptos" w:hAnsi="Times New Roman" w:cs="Times New Roman"/>
                <w:color w:val="000000"/>
              </w:rPr>
            </w:pPr>
            <w:r w:rsidRPr="005E279E">
              <w:rPr>
                <w:rFonts w:ascii="Times New Roman" w:eastAsia="Aptos" w:hAnsi="Times New Roman" w:cs="Times New Roman"/>
                <w:color w:val="000000"/>
              </w:rPr>
              <w:t xml:space="preserve">Упаковка: банка (пластиковий контейнер). </w:t>
            </w:r>
          </w:p>
          <w:p w14:paraId="0D8E09DB" w14:textId="77777777" w:rsidR="005E279E" w:rsidRPr="005E279E" w:rsidRDefault="005E279E" w:rsidP="00252FFC">
            <w:pPr>
              <w:jc w:val="both"/>
              <w:rPr>
                <w:rFonts w:ascii="Times New Roman" w:eastAsia="Aptos" w:hAnsi="Times New Roman" w:cs="Times New Roman"/>
                <w:color w:val="000000"/>
              </w:rPr>
            </w:pPr>
            <w:r w:rsidRPr="005E279E">
              <w:rPr>
                <w:rFonts w:ascii="Times New Roman" w:eastAsia="Aptos" w:hAnsi="Times New Roman" w:cs="Times New Roman"/>
                <w:color w:val="000000"/>
              </w:rPr>
              <w:t xml:space="preserve">Кількість в упаковці: 100 </w:t>
            </w:r>
            <w:proofErr w:type="spellStart"/>
            <w:r w:rsidRPr="005E279E">
              <w:rPr>
                <w:rFonts w:ascii="Times New Roman" w:eastAsia="Aptos" w:hAnsi="Times New Roman" w:cs="Times New Roman"/>
                <w:color w:val="000000"/>
              </w:rPr>
              <w:t>шт</w:t>
            </w:r>
            <w:proofErr w:type="spellEnd"/>
          </w:p>
          <w:p w14:paraId="1D1CD7D3" w14:textId="77777777" w:rsidR="005E279E" w:rsidRPr="005E279E" w:rsidRDefault="005E279E" w:rsidP="00252FFC">
            <w:pPr>
              <w:jc w:val="both"/>
              <w:rPr>
                <w:rFonts w:ascii="Times New Roman" w:eastAsia="Aptos" w:hAnsi="Times New Roman" w:cs="Times New Roman"/>
                <w:color w:val="000000"/>
              </w:rPr>
            </w:pPr>
            <w:r w:rsidRPr="005E279E">
              <w:rPr>
                <w:rFonts w:ascii="Times New Roman" w:eastAsia="Aptos" w:hAnsi="Times New Roman" w:cs="Times New Roman"/>
                <w:color w:val="000000"/>
              </w:rPr>
              <w:t>Країна-виробник: ____ (</w:t>
            </w:r>
            <w:r w:rsidRPr="005E279E">
              <w:rPr>
                <w:rFonts w:ascii="Times New Roman" w:eastAsia="Aptos" w:hAnsi="Times New Roman" w:cs="Times New Roman"/>
                <w:i/>
                <w:iCs/>
                <w:color w:val="0070C0"/>
              </w:rPr>
              <w:t>зазначається учасником</w:t>
            </w:r>
            <w:r w:rsidRPr="005E279E">
              <w:rPr>
                <w:rFonts w:ascii="Times New Roman" w:eastAsia="Aptos" w:hAnsi="Times New Roman" w:cs="Times New Roman"/>
                <w:color w:val="000000"/>
              </w:rPr>
              <w:t>)</w:t>
            </w:r>
          </w:p>
          <w:p w14:paraId="76907524" w14:textId="77777777" w:rsidR="005E279E" w:rsidRPr="005E279E" w:rsidRDefault="005E279E" w:rsidP="00252FFC">
            <w:pPr>
              <w:jc w:val="both"/>
              <w:rPr>
                <w:rFonts w:ascii="Times New Roman" w:eastAsia="Aptos" w:hAnsi="Times New Roman" w:cs="Times New Roman"/>
                <w:i/>
                <w:iCs/>
                <w:color w:val="000000"/>
              </w:rPr>
            </w:pPr>
          </w:p>
        </w:tc>
      </w:tr>
    </w:tbl>
    <w:p w14:paraId="35D8DB29" w14:textId="77777777" w:rsidR="005E279E" w:rsidRPr="005E279E" w:rsidRDefault="005E279E" w:rsidP="005E279E">
      <w:pPr>
        <w:jc w:val="both"/>
        <w:rPr>
          <w:rFonts w:ascii="Times New Roman" w:eastAsia="Aptos" w:hAnsi="Times New Roman" w:cs="Times New Roman"/>
          <w:color w:val="000000"/>
          <w:kern w:val="2"/>
          <w:sz w:val="24"/>
          <w:szCs w:val="24"/>
          <w14:ligatures w14:val="standardContextual"/>
        </w:rPr>
      </w:pPr>
    </w:p>
    <w:p w14:paraId="5B5C8ACF" w14:textId="77777777" w:rsidR="005E279E" w:rsidRPr="005E279E" w:rsidRDefault="005E279E" w:rsidP="005E279E">
      <w:pPr>
        <w:ind w:firstLine="567"/>
        <w:jc w:val="both"/>
        <w:rPr>
          <w:rFonts w:ascii="Times New Roman" w:eastAsia="Aptos" w:hAnsi="Times New Roman" w:cs="Times New Roman"/>
          <w:color w:val="000000"/>
          <w:kern w:val="2"/>
          <w:sz w:val="24"/>
          <w:szCs w:val="24"/>
          <w14:ligatures w14:val="standardContextual"/>
        </w:rPr>
      </w:pPr>
      <w:bookmarkStart w:id="3" w:name="_Hlk210818357"/>
      <w:bookmarkStart w:id="4" w:name="_Hlk210824574"/>
      <w:r w:rsidRPr="005E279E">
        <w:rPr>
          <w:rFonts w:ascii="Times New Roman" w:eastAsia="Aptos" w:hAnsi="Times New Roman" w:cs="Times New Roman"/>
          <w:color w:val="000000"/>
          <w:kern w:val="2"/>
          <w:sz w:val="24"/>
          <w:szCs w:val="24"/>
          <w14:ligatures w14:val="standardContextual"/>
        </w:rPr>
        <w:t xml:space="preserve">1. Товар постачається новим, що раніше не був у використанні, без механічних пошкоджень,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забезпечує збереження,  цілісність та неушкодженість під час транспортування. </w:t>
      </w:r>
    </w:p>
    <w:p w14:paraId="08461C04" w14:textId="77777777" w:rsidR="005E279E" w:rsidRPr="005E279E" w:rsidRDefault="005E279E" w:rsidP="005E279E">
      <w:pPr>
        <w:ind w:firstLine="567"/>
        <w:jc w:val="both"/>
        <w:rPr>
          <w:rFonts w:ascii="Times New Roman" w:eastAsia="Aptos" w:hAnsi="Times New Roman" w:cs="Times New Roman"/>
          <w:color w:val="000000"/>
          <w:kern w:val="2"/>
          <w:sz w:val="24"/>
          <w:szCs w:val="24"/>
          <w14:ligatures w14:val="standardContextual"/>
        </w:rPr>
      </w:pPr>
      <w:r w:rsidRPr="005E279E">
        <w:rPr>
          <w:rFonts w:ascii="Times New Roman" w:eastAsia="Aptos" w:hAnsi="Times New Roman" w:cs="Times New Roman"/>
          <w:color w:val="000000"/>
          <w:kern w:val="2"/>
          <w:sz w:val="24"/>
          <w:szCs w:val="24"/>
          <w14:ligatures w14:val="standardContextual"/>
        </w:rPr>
        <w:lastRenderedPageBreak/>
        <w:t>2. Технічні та якісні характеристики повинні відповідати державним стандартам, нормативним документам та чинному законодавству щодо показників якості такого роду/виду товарів.</w:t>
      </w:r>
    </w:p>
    <w:p w14:paraId="04AD7FC0" w14:textId="77777777" w:rsidR="005E279E" w:rsidRPr="005E279E" w:rsidRDefault="005E279E" w:rsidP="005E279E">
      <w:pPr>
        <w:ind w:firstLine="567"/>
        <w:jc w:val="both"/>
        <w:rPr>
          <w:rFonts w:ascii="Times New Roman" w:eastAsia="Aptos" w:hAnsi="Times New Roman" w:cs="Times New Roman"/>
          <w:color w:val="000000"/>
          <w:kern w:val="2"/>
          <w:sz w:val="24"/>
          <w:szCs w:val="24"/>
          <w14:ligatures w14:val="standardContextual"/>
        </w:rPr>
      </w:pPr>
      <w:r w:rsidRPr="005E279E">
        <w:rPr>
          <w:rFonts w:ascii="Times New Roman" w:eastAsia="Aptos" w:hAnsi="Times New Roman" w:cs="Times New Roman"/>
          <w:color w:val="000000"/>
          <w:kern w:val="2"/>
          <w:sz w:val="24"/>
          <w:szCs w:val="24"/>
          <w14:ligatures w14:val="standardContextual"/>
        </w:rPr>
        <w:t>3. Доставка та розвантаження товару здійснюється за рахунок і силами Постачальника у попередньо узгоджені терміни і визначається в кожному випадку замовленням Замовника.</w:t>
      </w:r>
    </w:p>
    <w:p w14:paraId="0F0AA85E" w14:textId="77777777" w:rsidR="005E279E" w:rsidRPr="005E279E" w:rsidRDefault="005E279E" w:rsidP="005E279E">
      <w:pPr>
        <w:ind w:firstLine="567"/>
        <w:jc w:val="both"/>
        <w:rPr>
          <w:rFonts w:ascii="Times New Roman" w:eastAsia="Aptos" w:hAnsi="Times New Roman" w:cs="Times New Roman"/>
          <w:color w:val="000000"/>
          <w:kern w:val="2"/>
          <w:sz w:val="24"/>
          <w:szCs w:val="24"/>
          <w14:ligatures w14:val="standardContextual"/>
        </w:rPr>
      </w:pPr>
      <w:r w:rsidRPr="005E279E">
        <w:rPr>
          <w:rFonts w:ascii="Times New Roman" w:eastAsia="Aptos" w:hAnsi="Times New Roman" w:cs="Times New Roman"/>
          <w:color w:val="000000"/>
          <w:kern w:val="2"/>
          <w:sz w:val="24"/>
          <w:szCs w:val="24"/>
          <w14:ligatures w14:val="standardContextual"/>
        </w:rPr>
        <w:t>4.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26E9D9CB" w14:textId="77777777" w:rsidR="005E279E" w:rsidRPr="005E279E" w:rsidRDefault="005E279E" w:rsidP="005E279E">
      <w:pPr>
        <w:ind w:firstLine="567"/>
        <w:jc w:val="both"/>
        <w:rPr>
          <w:rFonts w:ascii="Times New Roman" w:eastAsia="Aptos" w:hAnsi="Times New Roman" w:cs="Times New Roman"/>
          <w:color w:val="000000"/>
          <w:spacing w:val="-2"/>
          <w:kern w:val="2"/>
          <w:sz w:val="24"/>
          <w:szCs w:val="24"/>
          <w14:ligatures w14:val="standardContextual"/>
        </w:rPr>
      </w:pPr>
      <w:r w:rsidRPr="005E279E">
        <w:rPr>
          <w:rFonts w:ascii="Times New Roman" w:eastAsia="Aptos" w:hAnsi="Times New Roman" w:cs="Times New Roman"/>
          <w:color w:val="000000"/>
          <w:spacing w:val="-2"/>
          <w:kern w:val="2"/>
          <w:sz w:val="24"/>
          <w:szCs w:val="24"/>
          <w14:ligatures w14:val="standardContextual"/>
        </w:rPr>
        <w:t>5.  Гарантійний строк зберігання (придатності): встановлюється нормативно-технічною документацією та виробником, але не менше 12 місяців.</w:t>
      </w:r>
    </w:p>
    <w:p w14:paraId="74550AB3" w14:textId="77777777" w:rsidR="005E279E" w:rsidRPr="005E279E" w:rsidRDefault="005E279E" w:rsidP="005E279E">
      <w:pPr>
        <w:ind w:firstLine="567"/>
        <w:jc w:val="both"/>
        <w:rPr>
          <w:rFonts w:ascii="Times New Roman" w:eastAsia="Aptos" w:hAnsi="Times New Roman" w:cs="Times New Roman"/>
          <w:color w:val="000000"/>
          <w:spacing w:val="-2"/>
          <w:kern w:val="2"/>
          <w:sz w:val="24"/>
          <w:szCs w:val="24"/>
          <w14:ligatures w14:val="standardContextual"/>
        </w:rPr>
      </w:pPr>
      <w:r w:rsidRPr="005E279E">
        <w:rPr>
          <w:rFonts w:ascii="Times New Roman" w:eastAsia="Aptos" w:hAnsi="Times New Roman" w:cs="Times New Roman"/>
          <w:color w:val="000000"/>
          <w:spacing w:val="-2"/>
          <w:kern w:val="2"/>
          <w:sz w:val="24"/>
          <w:szCs w:val="24"/>
          <w14:ligatures w14:val="standardContextual"/>
        </w:rPr>
        <w:t>Гарантійний строк експлуатації: встановлюється нормативно-технічною документацією та виробником, але не менше 12 місяців.</w:t>
      </w:r>
    </w:p>
    <w:p w14:paraId="7D885994" w14:textId="77777777" w:rsidR="005E279E" w:rsidRPr="005E279E" w:rsidRDefault="005E279E" w:rsidP="005E279E">
      <w:pPr>
        <w:ind w:firstLine="567"/>
        <w:jc w:val="both"/>
        <w:rPr>
          <w:rFonts w:ascii="Times New Roman" w:eastAsia="Aptos" w:hAnsi="Times New Roman" w:cs="Times New Roman"/>
          <w:color w:val="000000"/>
          <w:kern w:val="2"/>
          <w:sz w:val="24"/>
          <w:szCs w:val="24"/>
          <w14:ligatures w14:val="standardContextual"/>
        </w:rPr>
      </w:pPr>
      <w:r w:rsidRPr="005E279E">
        <w:rPr>
          <w:rFonts w:ascii="Times New Roman" w:eastAsia="Aptos" w:hAnsi="Times New Roman" w:cs="Times New Roman"/>
          <w:color w:val="000000"/>
          <w:spacing w:val="-2"/>
          <w:kern w:val="2"/>
          <w:sz w:val="24"/>
          <w:szCs w:val="24"/>
          <w14:ligatures w14:val="standardContextual"/>
        </w:rPr>
        <w:t xml:space="preserve">6. Рік виготовлення: не раніше 2025 року. </w:t>
      </w:r>
    </w:p>
    <w:bookmarkEnd w:id="3"/>
    <w:p w14:paraId="72E179F9" w14:textId="77777777" w:rsidR="005E279E" w:rsidRPr="005E279E" w:rsidRDefault="005E279E" w:rsidP="005E279E">
      <w:pPr>
        <w:ind w:firstLine="567"/>
        <w:jc w:val="both"/>
        <w:rPr>
          <w:rFonts w:ascii="Times New Roman" w:eastAsia="Aptos" w:hAnsi="Times New Roman" w:cs="Times New Roman"/>
          <w:color w:val="000000"/>
          <w:kern w:val="2"/>
          <w:sz w:val="24"/>
          <w:szCs w:val="24"/>
          <w14:ligatures w14:val="standardContextual"/>
        </w:rPr>
      </w:pPr>
    </w:p>
    <w:bookmarkEnd w:id="4"/>
    <w:p w14:paraId="4F11455C" w14:textId="77777777" w:rsidR="005E279E" w:rsidRPr="005E279E" w:rsidRDefault="005E279E" w:rsidP="005E279E">
      <w:pPr>
        <w:ind w:firstLine="567"/>
        <w:jc w:val="both"/>
        <w:rPr>
          <w:rFonts w:ascii="Times New Roman" w:eastAsia="Aptos" w:hAnsi="Times New Roman" w:cs="Times New Roman"/>
          <w:bCs/>
          <w:i/>
          <w:iCs/>
          <w:color w:val="000000"/>
          <w:kern w:val="2"/>
          <w:sz w:val="24"/>
          <w:szCs w:val="24"/>
          <w14:ligatures w14:val="standardContextual"/>
        </w:rPr>
      </w:pPr>
      <w:r w:rsidRPr="005E279E">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p>
    <w:p w14:paraId="649EB6A8" w14:textId="77777777" w:rsidR="005E279E" w:rsidRPr="005E279E" w:rsidRDefault="005E279E" w:rsidP="005E279E">
      <w:pPr>
        <w:ind w:firstLine="567"/>
        <w:jc w:val="both"/>
        <w:rPr>
          <w:rFonts w:ascii="Times New Roman" w:eastAsia="Aptos" w:hAnsi="Times New Roman" w:cs="Times New Roman"/>
          <w:color w:val="000000"/>
          <w:kern w:val="2"/>
          <w:sz w:val="24"/>
          <w:szCs w:val="24"/>
          <w14:ligatures w14:val="standardContextual"/>
        </w:rPr>
      </w:pPr>
    </w:p>
    <w:p w14:paraId="37D23BE0" w14:textId="77777777" w:rsidR="005E279E" w:rsidRPr="005E279E" w:rsidRDefault="005E279E" w:rsidP="005E279E">
      <w:pPr>
        <w:suppressAutoHyphens/>
        <w:ind w:firstLine="567"/>
        <w:jc w:val="both"/>
        <w:rPr>
          <w:rFonts w:ascii="Times New Roman" w:eastAsia="Aptos" w:hAnsi="Times New Roman" w:cs="Times New Roman"/>
          <w:bCs/>
          <w:iCs/>
          <w:color w:val="000000"/>
          <w:kern w:val="2"/>
          <w:sz w:val="24"/>
          <w:szCs w:val="24"/>
          <w14:ligatures w14:val="standardContextual"/>
        </w:rPr>
      </w:pPr>
      <w:r w:rsidRPr="005E279E">
        <w:rPr>
          <w:rFonts w:ascii="Times New Roman" w:eastAsia="Aptos" w:hAnsi="Times New Roman" w:cs="Times New Roman"/>
          <w:bCs/>
          <w:iCs/>
          <w:color w:val="000000"/>
          <w:kern w:val="2"/>
          <w:sz w:val="24"/>
          <w:szCs w:val="24"/>
          <w14:ligatures w14:val="standardContextual"/>
        </w:rPr>
        <w:t>Товар повинен відповідати вимогам:</w:t>
      </w:r>
    </w:p>
    <w:p w14:paraId="174FC8FC" w14:textId="77777777" w:rsidR="005E279E" w:rsidRPr="005E279E" w:rsidRDefault="005E279E" w:rsidP="005E279E">
      <w:pPr>
        <w:suppressAutoHyphens/>
        <w:ind w:firstLine="567"/>
        <w:jc w:val="both"/>
        <w:rPr>
          <w:rFonts w:ascii="Times New Roman" w:eastAsia="Aptos" w:hAnsi="Times New Roman" w:cs="Times New Roman"/>
          <w:bCs/>
          <w:iCs/>
          <w:color w:val="000000"/>
          <w:kern w:val="2"/>
          <w:sz w:val="24"/>
          <w:szCs w:val="24"/>
          <w14:ligatures w14:val="standardContextual"/>
        </w:rPr>
      </w:pPr>
      <w:r w:rsidRPr="005E279E">
        <w:rPr>
          <w:rFonts w:ascii="Times New Roman" w:eastAsia="Aptos" w:hAnsi="Times New Roman" w:cs="Times New Roman"/>
          <w:bCs/>
          <w:iCs/>
          <w:color w:val="000000"/>
          <w:kern w:val="2"/>
          <w:sz w:val="24"/>
          <w:szCs w:val="24"/>
          <w14:ligatures w14:val="standardContextual"/>
        </w:rPr>
        <w:t>Закону України від 14 серпня 2014 року № 1644-VІІ «Про санкції»;</w:t>
      </w:r>
    </w:p>
    <w:p w14:paraId="6ADE1F65" w14:textId="77777777" w:rsidR="005E279E" w:rsidRPr="005E279E" w:rsidRDefault="005E279E" w:rsidP="005E279E">
      <w:pPr>
        <w:suppressAutoHyphens/>
        <w:ind w:firstLine="567"/>
        <w:jc w:val="both"/>
        <w:rPr>
          <w:rFonts w:ascii="Times New Roman" w:eastAsia="Aptos" w:hAnsi="Times New Roman" w:cs="Times New Roman"/>
          <w:bCs/>
          <w:iCs/>
          <w:color w:val="000000"/>
          <w:kern w:val="2"/>
          <w:sz w:val="24"/>
          <w:szCs w:val="24"/>
          <w14:ligatures w14:val="standardContextual"/>
        </w:rPr>
      </w:pPr>
      <w:r w:rsidRPr="005E279E">
        <w:rPr>
          <w:rFonts w:ascii="Times New Roman" w:eastAsia="Aptos" w:hAnsi="Times New Roman" w:cs="Times New Roman"/>
          <w:bCs/>
          <w:iCs/>
          <w:color w:val="000000"/>
          <w:kern w:val="2"/>
          <w:sz w:val="24"/>
          <w:szCs w:val="24"/>
          <w14:ligatures w14:val="standardContextual"/>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6675A34" w14:textId="77777777" w:rsidR="005E279E" w:rsidRPr="005E279E" w:rsidRDefault="005E279E" w:rsidP="005E279E">
      <w:pPr>
        <w:suppressAutoHyphens/>
        <w:ind w:firstLine="567"/>
        <w:jc w:val="both"/>
        <w:rPr>
          <w:rFonts w:ascii="Times New Roman" w:eastAsia="Aptos" w:hAnsi="Times New Roman" w:cs="Times New Roman"/>
          <w:bCs/>
          <w:iCs/>
          <w:color w:val="000000"/>
          <w:kern w:val="2"/>
          <w:sz w:val="24"/>
          <w:szCs w:val="24"/>
          <w14:ligatures w14:val="standardContextual"/>
        </w:rPr>
      </w:pPr>
      <w:r w:rsidRPr="005E279E">
        <w:rPr>
          <w:rFonts w:ascii="Times New Roman" w:eastAsia="Aptos" w:hAnsi="Times New Roman" w:cs="Times New Roman"/>
          <w:bCs/>
          <w:iCs/>
          <w:color w:val="000000"/>
          <w:kern w:val="2"/>
          <w:sz w:val="24"/>
          <w:szCs w:val="24"/>
          <w14:ligatures w14:val="standardContextual"/>
        </w:rPr>
        <w:t xml:space="preserve">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5E279E">
        <w:rPr>
          <w:rFonts w:ascii="Times New Roman" w:eastAsia="Aptos" w:hAnsi="Times New Roman" w:cs="Times New Roman"/>
          <w:bCs/>
          <w:iCs/>
          <w:color w:val="000000"/>
          <w:kern w:val="2"/>
          <w:sz w:val="24"/>
          <w:szCs w:val="24"/>
          <w14:ligatures w14:val="standardContextual"/>
        </w:rPr>
        <w:t>закупівель</w:t>
      </w:r>
      <w:proofErr w:type="spellEnd"/>
      <w:r w:rsidRPr="005E279E">
        <w:rPr>
          <w:rFonts w:ascii="Times New Roman" w:eastAsia="Aptos" w:hAnsi="Times New Roman" w:cs="Times New Roman"/>
          <w:bCs/>
          <w:iCs/>
          <w:color w:val="000000"/>
          <w:kern w:val="2"/>
          <w:sz w:val="24"/>
          <w:szCs w:val="24"/>
          <w14:ligatures w14:val="standardContextual"/>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 економічного розвитку і торгівлі.</w:t>
      </w:r>
    </w:p>
    <w:p w14:paraId="25FC681D" w14:textId="77777777" w:rsidR="005E279E" w:rsidRPr="005E279E" w:rsidRDefault="005E279E" w:rsidP="005E279E">
      <w:pPr>
        <w:suppressAutoHyphens/>
        <w:ind w:firstLine="567"/>
        <w:jc w:val="both"/>
        <w:rPr>
          <w:rFonts w:ascii="Times New Roman" w:eastAsia="Aptos" w:hAnsi="Times New Roman" w:cs="Times New Roman"/>
          <w:bCs/>
          <w:iCs/>
          <w:color w:val="000000"/>
          <w:kern w:val="2"/>
          <w:sz w:val="24"/>
          <w:szCs w:val="24"/>
          <w14:ligatures w14:val="standardContextual"/>
        </w:rPr>
      </w:pPr>
    </w:p>
    <w:p w14:paraId="5F32F79A" w14:textId="77777777" w:rsidR="005E279E" w:rsidRPr="005E279E" w:rsidRDefault="005E279E" w:rsidP="005E279E">
      <w:pPr>
        <w:ind w:firstLine="567"/>
        <w:jc w:val="both"/>
        <w:rPr>
          <w:rFonts w:ascii="Times New Roman" w:eastAsia="Aptos" w:hAnsi="Times New Roman" w:cs="Times New Roman"/>
          <w:i/>
          <w:iCs/>
          <w:color w:val="000000"/>
          <w:kern w:val="2"/>
          <w:sz w:val="24"/>
          <w:szCs w:val="24"/>
          <w14:ligatures w14:val="standardContextual"/>
        </w:rPr>
      </w:pPr>
      <w:bookmarkStart w:id="5" w:name="_Hlk210818369"/>
      <w:r w:rsidRPr="005E279E">
        <w:rPr>
          <w:rFonts w:ascii="Times New Roman" w:eastAsia="Aptos" w:hAnsi="Times New Roman" w:cs="Times New Roman"/>
          <w:i/>
          <w:iCs/>
          <w:color w:val="000000"/>
          <w:kern w:val="2"/>
          <w:sz w:val="24"/>
          <w:szCs w:val="24"/>
          <w14:ligatures w14:val="standardContextual"/>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w:t>
      </w:r>
      <w:proofErr w:type="spellStart"/>
      <w:r w:rsidRPr="005E279E">
        <w:rPr>
          <w:rFonts w:ascii="Times New Roman" w:eastAsia="Aptos" w:hAnsi="Times New Roman" w:cs="Times New Roman"/>
          <w:i/>
          <w:iCs/>
          <w:color w:val="000000"/>
          <w:kern w:val="2"/>
          <w:sz w:val="24"/>
          <w:szCs w:val="24"/>
          <w14:ligatures w14:val="standardContextual"/>
        </w:rPr>
        <w:t>приб</w:t>
      </w:r>
      <w:proofErr w:type="spellEnd"/>
      <w:r w:rsidRPr="005E279E">
        <w:rPr>
          <w:rFonts w:ascii="Times New Roman" w:eastAsia="Aptos" w:hAnsi="Times New Roman" w:cs="Times New Roman"/>
          <w:i/>
          <w:iCs/>
          <w:color w:val="000000"/>
          <w:kern w:val="2"/>
          <w:sz w:val="24"/>
          <w:szCs w:val="24"/>
          <w14:ligatures w14:val="standardContextual"/>
        </w:rPr>
        <w:t xml:space="preserve"> 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5E279E">
        <w:rPr>
          <w:rFonts w:ascii="Times New Roman" w:eastAsia="Aptos" w:hAnsi="Times New Roman" w:cs="Times New Roman"/>
          <w:i/>
          <w:iCs/>
          <w:color w:val="000000"/>
          <w:kern w:val="2"/>
          <w:sz w:val="24"/>
          <w:szCs w:val="24"/>
          <w14:ligatures w14:val="standardContextual"/>
        </w:rPr>
        <w:t>проєкту</w:t>
      </w:r>
      <w:proofErr w:type="spellEnd"/>
      <w:r w:rsidRPr="005E279E">
        <w:rPr>
          <w:rFonts w:ascii="Times New Roman" w:eastAsia="Aptos" w:hAnsi="Times New Roman" w:cs="Times New Roman"/>
          <w:i/>
          <w:iCs/>
          <w:color w:val="000000"/>
          <w:kern w:val="2"/>
          <w:sz w:val="24"/>
          <w:szCs w:val="24"/>
          <w14:ligatures w14:val="standardContextual"/>
        </w:rPr>
        <w:t xml:space="preserve"> Договору до моменту його повного завершення.</w:t>
      </w:r>
    </w:p>
    <w:bookmarkEnd w:id="5"/>
    <w:p w14:paraId="4151AB55" w14:textId="77777777" w:rsidR="005E279E" w:rsidRPr="005E279E" w:rsidRDefault="005E279E" w:rsidP="005E279E">
      <w:pPr>
        <w:jc w:val="both"/>
        <w:rPr>
          <w:rFonts w:ascii="Times New Roman" w:eastAsia="Aptos" w:hAnsi="Times New Roman" w:cs="Times New Roman"/>
          <w:color w:val="000000"/>
          <w:kern w:val="2"/>
          <w:sz w:val="24"/>
          <w:szCs w:val="24"/>
          <w14:ligatures w14:val="standardContextual"/>
        </w:rPr>
      </w:pPr>
    </w:p>
    <w:bookmarkEnd w:id="2"/>
    <w:p w14:paraId="7526B44B" w14:textId="77777777" w:rsidR="005E279E" w:rsidRPr="005E279E" w:rsidRDefault="005E279E" w:rsidP="005E279E">
      <w:pPr>
        <w:ind w:firstLine="567"/>
        <w:jc w:val="both"/>
        <w:rPr>
          <w:rFonts w:ascii="Times New Roman" w:eastAsia="Aptos" w:hAnsi="Times New Roman" w:cs="Times New Roman"/>
          <w:color w:val="000000"/>
          <w:kern w:val="2"/>
          <w:sz w:val="24"/>
          <w:szCs w:val="24"/>
          <w14:ligatures w14:val="standardContextual"/>
        </w:rPr>
      </w:pPr>
      <w:r w:rsidRPr="005E279E">
        <w:rPr>
          <w:rFonts w:ascii="Times New Roman" w:eastAsia="Aptos" w:hAnsi="Times New Roman" w:cs="Times New Roman"/>
          <w:color w:val="000000"/>
          <w:kern w:val="2"/>
          <w:sz w:val="24"/>
          <w:szCs w:val="24"/>
          <w14:ligatures w14:val="standardContextual"/>
        </w:rPr>
        <w:lastRenderedPageBreak/>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8DF87F8" w14:textId="77777777" w:rsidR="005E279E" w:rsidRPr="005E279E" w:rsidRDefault="005E279E" w:rsidP="005E279E">
      <w:pPr>
        <w:rPr>
          <w:rFonts w:ascii="Times New Roman" w:eastAsia="Aptos" w:hAnsi="Times New Roman" w:cs="Times New Roman"/>
          <w:color w:val="000000"/>
          <w:kern w:val="2"/>
          <w:sz w:val="24"/>
          <w:szCs w:val="24"/>
          <w14:ligatures w14:val="standardContextual"/>
        </w:rPr>
      </w:pPr>
    </w:p>
    <w:p w14:paraId="6270367E" w14:textId="77777777" w:rsidR="005E279E" w:rsidRPr="005E279E" w:rsidRDefault="005E279E" w:rsidP="005E279E">
      <w:pPr>
        <w:ind w:firstLine="567"/>
        <w:jc w:val="both"/>
        <w:rPr>
          <w:rFonts w:ascii="Times New Roman" w:eastAsia="Aptos" w:hAnsi="Times New Roman" w:cs="Times New Roman"/>
          <w:i/>
          <w:color w:val="000000"/>
          <w:kern w:val="2"/>
          <w:sz w:val="24"/>
          <w:szCs w:val="24"/>
          <w14:ligatures w14:val="standardContextual"/>
        </w:rPr>
      </w:pPr>
      <w:r w:rsidRPr="005E279E">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05E77437" w14:textId="77777777" w:rsidR="005E279E" w:rsidRPr="005E279E" w:rsidRDefault="005E279E" w:rsidP="005E279E">
      <w:pPr>
        <w:ind w:firstLine="567"/>
        <w:jc w:val="both"/>
        <w:rPr>
          <w:rFonts w:ascii="Times New Roman" w:eastAsia="Aptos" w:hAnsi="Times New Roman" w:cs="Times New Roman"/>
          <w:i/>
          <w:color w:val="000000"/>
          <w:kern w:val="2"/>
          <w:sz w:val="24"/>
          <w:szCs w:val="24"/>
          <w14:ligatures w14:val="standardContextual"/>
        </w:rPr>
      </w:pPr>
      <w:r w:rsidRPr="005E279E">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B621FCD" w14:textId="77777777" w:rsidR="005E279E" w:rsidRPr="005E279E" w:rsidRDefault="005E279E" w:rsidP="005E279E">
      <w:pPr>
        <w:ind w:firstLine="567"/>
        <w:jc w:val="both"/>
        <w:rPr>
          <w:rFonts w:ascii="Times New Roman" w:eastAsia="Aptos" w:hAnsi="Times New Roman" w:cs="Times New Roman"/>
          <w:i/>
          <w:color w:val="000000"/>
          <w:kern w:val="2"/>
          <w:sz w:val="24"/>
          <w:szCs w:val="24"/>
          <w14:ligatures w14:val="standardContextual"/>
        </w:rPr>
      </w:pPr>
      <w:r w:rsidRPr="005E279E">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1"/>
    </w:p>
    <w:p w14:paraId="554BE3A8"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843598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E279E">
        <w:rPr>
          <w:rFonts w:ascii="Times New Roman" w:eastAsia="Times New Roman" w:hAnsi="Times New Roman" w:cs="Times New Roman"/>
          <w:sz w:val="24"/>
          <w:szCs w:val="24"/>
          <w:lang w:eastAsia="ru-RU"/>
        </w:rPr>
        <w:t>456,92</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E279E">
        <w:rPr>
          <w:rFonts w:ascii="Times New Roman" w:eastAsia="Times New Roman" w:hAnsi="Times New Roman" w:cs="Times New Roman"/>
          <w:sz w:val="24"/>
          <w:szCs w:val="24"/>
          <w:lang w:eastAsia="ru-RU"/>
        </w:rPr>
        <w:t>чотириста п’ятдесят шість</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5E279E">
        <w:rPr>
          <w:rFonts w:ascii="Times New Roman" w:eastAsia="Times New Roman" w:hAnsi="Times New Roman" w:cs="Times New Roman"/>
          <w:sz w:val="24"/>
          <w:szCs w:val="24"/>
          <w:lang w:eastAsia="ru-RU"/>
        </w:rPr>
        <w:t>92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148F1DCC"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9D4650">
        <w:rPr>
          <w:rFonts w:ascii="Times New Roman" w:eastAsia="Times New Roman" w:hAnsi="Times New Roman" w:cs="Times New Roman"/>
          <w:sz w:val="24"/>
          <w:szCs w:val="24"/>
          <w:lang w:eastAsia="ru-RU"/>
        </w:rPr>
        <w:t xml:space="preserve"> з урахуванням наказу ДУ ЦІТ МВС України від 10.07.2025 року</w:t>
      </w:r>
      <w:r w:rsidR="006C0A46">
        <w:rPr>
          <w:rFonts w:ascii="Times New Roman" w:eastAsia="Times New Roman" w:hAnsi="Times New Roman" w:cs="Times New Roman"/>
          <w:sz w:val="24"/>
          <w:szCs w:val="24"/>
          <w:lang w:eastAsia="ru-RU"/>
        </w:rPr>
        <w:t xml:space="preserve">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51559EE"/>
    <w:multiLevelType w:val="hybridMultilevel"/>
    <w:tmpl w:val="BAB8DD6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7"/>
  </w:num>
  <w:num w:numId="4" w16cid:durableId="1865628638">
    <w:abstractNumId w:val="10"/>
  </w:num>
  <w:num w:numId="5" w16cid:durableId="522862248">
    <w:abstractNumId w:val="14"/>
  </w:num>
  <w:num w:numId="6" w16cid:durableId="1128400551">
    <w:abstractNumId w:val="2"/>
  </w:num>
  <w:num w:numId="7" w16cid:durableId="1549879148">
    <w:abstractNumId w:val="9"/>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950480122">
    <w:abstractNumId w:val="8"/>
  </w:num>
  <w:num w:numId="19" w16cid:durableId="53169823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43FF1"/>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4115F"/>
    <w:rsid w:val="00362DEB"/>
    <w:rsid w:val="00372714"/>
    <w:rsid w:val="003819AD"/>
    <w:rsid w:val="00381FCE"/>
    <w:rsid w:val="003C0958"/>
    <w:rsid w:val="003F4793"/>
    <w:rsid w:val="004037B3"/>
    <w:rsid w:val="00407472"/>
    <w:rsid w:val="00431467"/>
    <w:rsid w:val="004675A8"/>
    <w:rsid w:val="004A340F"/>
    <w:rsid w:val="004B6452"/>
    <w:rsid w:val="004E72F1"/>
    <w:rsid w:val="0050547D"/>
    <w:rsid w:val="005161ED"/>
    <w:rsid w:val="00517091"/>
    <w:rsid w:val="00526303"/>
    <w:rsid w:val="00551800"/>
    <w:rsid w:val="00570D3B"/>
    <w:rsid w:val="00593939"/>
    <w:rsid w:val="005B1828"/>
    <w:rsid w:val="005B1EF5"/>
    <w:rsid w:val="005D1561"/>
    <w:rsid w:val="005D42D1"/>
    <w:rsid w:val="005E279E"/>
    <w:rsid w:val="00602754"/>
    <w:rsid w:val="00604670"/>
    <w:rsid w:val="006071AA"/>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C0A46"/>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933C1"/>
    <w:rsid w:val="009A3150"/>
    <w:rsid w:val="009D1AE9"/>
    <w:rsid w:val="009D2593"/>
    <w:rsid w:val="009D4650"/>
    <w:rsid w:val="009E5C09"/>
    <w:rsid w:val="00A15F47"/>
    <w:rsid w:val="00A20E61"/>
    <w:rsid w:val="00A52138"/>
    <w:rsid w:val="00AC0933"/>
    <w:rsid w:val="00AC6621"/>
    <w:rsid w:val="00AF3F5D"/>
    <w:rsid w:val="00B0193C"/>
    <w:rsid w:val="00B02667"/>
    <w:rsid w:val="00B05D8C"/>
    <w:rsid w:val="00B10F8D"/>
    <w:rsid w:val="00B2511F"/>
    <w:rsid w:val="00B50719"/>
    <w:rsid w:val="00B56048"/>
    <w:rsid w:val="00B63003"/>
    <w:rsid w:val="00B873C2"/>
    <w:rsid w:val="00B95801"/>
    <w:rsid w:val="00BA2C84"/>
    <w:rsid w:val="00BA612B"/>
    <w:rsid w:val="00BD1F30"/>
    <w:rsid w:val="00BE44D5"/>
    <w:rsid w:val="00BE5D0B"/>
    <w:rsid w:val="00C65313"/>
    <w:rsid w:val="00C6694F"/>
    <w:rsid w:val="00C66F3C"/>
    <w:rsid w:val="00C92558"/>
    <w:rsid w:val="00CC015E"/>
    <w:rsid w:val="00CC0C05"/>
    <w:rsid w:val="00CC1048"/>
    <w:rsid w:val="00CD0EC0"/>
    <w:rsid w:val="00CD210E"/>
    <w:rsid w:val="00CD40DE"/>
    <w:rsid w:val="00CF3B29"/>
    <w:rsid w:val="00D13D9F"/>
    <w:rsid w:val="00D266A7"/>
    <w:rsid w:val="00D274F4"/>
    <w:rsid w:val="00D42EB8"/>
    <w:rsid w:val="00D66E58"/>
    <w:rsid w:val="00D824DB"/>
    <w:rsid w:val="00D828A4"/>
    <w:rsid w:val="00DB1718"/>
    <w:rsid w:val="00DB4D77"/>
    <w:rsid w:val="00DC15ED"/>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473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table" w:customStyle="1" w:styleId="26">
    <w:name w:val="Сітка таблиці2"/>
    <w:basedOn w:val="a1"/>
    <w:next w:val="a5"/>
    <w:uiPriority w:val="39"/>
    <w:rsid w:val="00CC1048"/>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995</Words>
  <Characters>6873</Characters>
  <Application>Microsoft Office Word</Application>
  <DocSecurity>0</DocSecurity>
  <Lines>149</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217</cp:revision>
  <dcterms:created xsi:type="dcterms:W3CDTF">2022-11-01T12:47:00Z</dcterms:created>
  <dcterms:modified xsi:type="dcterms:W3CDTF">2025-10-08T11:52:00Z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