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1AAC6E2"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71656" w:rsidRPr="00C71656">
        <w:rPr>
          <w:rFonts w:eastAsia="Calibri"/>
          <w:b w:val="0"/>
          <w:bCs w:val="0"/>
          <w:sz w:val="24"/>
          <w:szCs w:val="24"/>
          <w:lang w:eastAsia="en-US"/>
        </w:rPr>
        <w:t xml:space="preserve">Програмне забезпечення </w:t>
      </w:r>
      <w:proofErr w:type="spellStart"/>
      <w:r w:rsidR="00C71656" w:rsidRPr="00C71656">
        <w:rPr>
          <w:rFonts w:eastAsia="Calibri"/>
          <w:b w:val="0"/>
          <w:bCs w:val="0"/>
          <w:sz w:val="24"/>
          <w:szCs w:val="24"/>
          <w:lang w:eastAsia="en-US"/>
        </w:rPr>
        <w:t>Adobe</w:t>
      </w:r>
      <w:proofErr w:type="spellEnd"/>
      <w:r w:rsidR="00C71656" w:rsidRPr="00C71656">
        <w:rPr>
          <w:rFonts w:eastAsia="Calibri"/>
          <w:b w:val="0"/>
          <w:bCs w:val="0"/>
          <w:sz w:val="24"/>
          <w:szCs w:val="24"/>
          <w:lang w:eastAsia="en-US"/>
        </w:rPr>
        <w:t xml:space="preserve"> </w:t>
      </w:r>
      <w:proofErr w:type="spellStart"/>
      <w:r w:rsidR="00C71656" w:rsidRPr="00C71656">
        <w:rPr>
          <w:rFonts w:eastAsia="Calibri"/>
          <w:b w:val="0"/>
          <w:bCs w:val="0"/>
          <w:sz w:val="24"/>
          <w:szCs w:val="24"/>
          <w:lang w:eastAsia="en-US"/>
        </w:rPr>
        <w:t>Acrobat</w:t>
      </w:r>
      <w:proofErr w:type="spellEnd"/>
      <w:r w:rsidR="00C71656" w:rsidRPr="00C71656">
        <w:rPr>
          <w:rFonts w:eastAsia="Calibri"/>
          <w:b w:val="0"/>
          <w:bCs w:val="0"/>
          <w:sz w:val="24"/>
          <w:szCs w:val="24"/>
          <w:lang w:eastAsia="en-US"/>
        </w:rPr>
        <w:t xml:space="preserve"> </w:t>
      </w:r>
      <w:proofErr w:type="spellStart"/>
      <w:r w:rsidR="00C71656" w:rsidRPr="00C71656">
        <w:rPr>
          <w:rFonts w:eastAsia="Calibri"/>
          <w:b w:val="0"/>
          <w:bCs w:val="0"/>
          <w:sz w:val="24"/>
          <w:szCs w:val="24"/>
          <w:lang w:eastAsia="en-US"/>
        </w:rPr>
        <w:t>Pro</w:t>
      </w:r>
      <w:proofErr w:type="spellEnd"/>
      <w:r w:rsidR="00C71656" w:rsidRPr="00C71656">
        <w:rPr>
          <w:rFonts w:eastAsia="Calibri"/>
          <w:b w:val="0"/>
          <w:bCs w:val="0"/>
          <w:sz w:val="24"/>
          <w:szCs w:val="24"/>
          <w:lang w:eastAsia="en-US"/>
        </w:rPr>
        <w:t xml:space="preserve"> для команд за кодом ДК 021:2015: 48310000-4 Пакети програмного забезпечення для створення документів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C76B19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C71656">
        <w:rPr>
          <w:rFonts w:ascii="Times New Roman" w:hAnsi="Times New Roman" w:cs="Times New Roman"/>
          <w:sz w:val="24"/>
          <w:szCs w:val="24"/>
        </w:rPr>
        <w:t>2</w:t>
      </w:r>
      <w:r w:rsidR="001944C8">
        <w:rPr>
          <w:rFonts w:ascii="Times New Roman" w:hAnsi="Times New Roman" w:cs="Times New Roman"/>
          <w:sz w:val="24"/>
          <w:szCs w:val="24"/>
        </w:rPr>
        <w:t>-</w:t>
      </w:r>
      <w:r w:rsidR="00C71656">
        <w:rPr>
          <w:rFonts w:ascii="Times New Roman" w:hAnsi="Times New Roman" w:cs="Times New Roman"/>
          <w:sz w:val="24"/>
          <w:szCs w:val="24"/>
        </w:rPr>
        <w:t>26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71656">
        <w:rPr>
          <w:rFonts w:ascii="Times New Roman" w:hAnsi="Times New Roman" w:cs="Times New Roman"/>
          <w:sz w:val="24"/>
          <w:szCs w:val="24"/>
        </w:rPr>
        <w:t>9768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A3E6CF4"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C71656" w:rsidRPr="00C71656">
        <w:rPr>
          <w:rFonts w:eastAsia="Calibri"/>
          <w:b w:val="0"/>
          <w:bCs w:val="0"/>
          <w:sz w:val="24"/>
          <w:szCs w:val="24"/>
          <w:lang w:eastAsia="en-US"/>
        </w:rPr>
        <w:t xml:space="preserve">Програмне забезпечення </w:t>
      </w:r>
      <w:proofErr w:type="spellStart"/>
      <w:r w:rsidR="00C71656" w:rsidRPr="00C71656">
        <w:rPr>
          <w:rFonts w:eastAsia="Calibri"/>
          <w:b w:val="0"/>
          <w:bCs w:val="0"/>
          <w:sz w:val="24"/>
          <w:szCs w:val="24"/>
          <w:lang w:eastAsia="en-US"/>
        </w:rPr>
        <w:t>Adobe</w:t>
      </w:r>
      <w:proofErr w:type="spellEnd"/>
      <w:r w:rsidR="00C71656" w:rsidRPr="00C71656">
        <w:rPr>
          <w:rFonts w:eastAsia="Calibri"/>
          <w:b w:val="0"/>
          <w:bCs w:val="0"/>
          <w:sz w:val="24"/>
          <w:szCs w:val="24"/>
          <w:lang w:eastAsia="en-US"/>
        </w:rPr>
        <w:t xml:space="preserve"> </w:t>
      </w:r>
      <w:proofErr w:type="spellStart"/>
      <w:r w:rsidR="00C71656" w:rsidRPr="00C71656">
        <w:rPr>
          <w:rFonts w:eastAsia="Calibri"/>
          <w:b w:val="0"/>
          <w:bCs w:val="0"/>
          <w:sz w:val="24"/>
          <w:szCs w:val="24"/>
          <w:lang w:eastAsia="en-US"/>
        </w:rPr>
        <w:t>Acrobat</w:t>
      </w:r>
      <w:proofErr w:type="spellEnd"/>
      <w:r w:rsidR="00C71656" w:rsidRPr="00C71656">
        <w:rPr>
          <w:rFonts w:eastAsia="Calibri"/>
          <w:b w:val="0"/>
          <w:bCs w:val="0"/>
          <w:sz w:val="24"/>
          <w:szCs w:val="24"/>
          <w:lang w:eastAsia="en-US"/>
        </w:rPr>
        <w:t xml:space="preserve"> </w:t>
      </w:r>
      <w:proofErr w:type="spellStart"/>
      <w:r w:rsidR="00C71656" w:rsidRPr="00C71656">
        <w:rPr>
          <w:rFonts w:eastAsia="Calibri"/>
          <w:b w:val="0"/>
          <w:bCs w:val="0"/>
          <w:sz w:val="24"/>
          <w:szCs w:val="24"/>
          <w:lang w:eastAsia="en-US"/>
        </w:rPr>
        <w:t>Pro</w:t>
      </w:r>
      <w:proofErr w:type="spellEnd"/>
      <w:r w:rsidR="00C71656" w:rsidRPr="00C71656">
        <w:rPr>
          <w:rFonts w:eastAsia="Calibri"/>
          <w:b w:val="0"/>
          <w:bCs w:val="0"/>
          <w:sz w:val="24"/>
          <w:szCs w:val="24"/>
          <w:lang w:eastAsia="en-US"/>
        </w:rPr>
        <w:t xml:space="preserve"> для команд за кодом ДК 021:2015: 48310000-4 Пакети програмного забезпечення для створення документів</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213252E0" w14:textId="77777777" w:rsidR="00C71656" w:rsidRPr="00C71656" w:rsidRDefault="00C71656" w:rsidP="00C71656">
      <w:pPr>
        <w:suppressAutoHyphens/>
        <w:spacing w:after="0" w:line="240" w:lineRule="auto"/>
        <w:jc w:val="center"/>
        <w:rPr>
          <w:rFonts w:ascii="Times New Roman" w:hAnsi="Times New Roman" w:cs="Times New Roman"/>
          <w:b/>
          <w:sz w:val="24"/>
          <w:szCs w:val="24"/>
        </w:rPr>
      </w:pPr>
      <w:bookmarkStart w:id="0" w:name="_Hlk175217186"/>
      <w:bookmarkStart w:id="1" w:name="_Hlk204248043"/>
      <w:r w:rsidRPr="00C71656">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C71656" w:rsidRPr="00C71656" w14:paraId="00F531E1" w14:textId="77777777" w:rsidTr="00806AC6">
        <w:trPr>
          <w:trHeight w:val="654"/>
          <w:jc w:val="center"/>
        </w:trPr>
        <w:tc>
          <w:tcPr>
            <w:tcW w:w="421" w:type="dxa"/>
            <w:vAlign w:val="center"/>
          </w:tcPr>
          <w:p w14:paraId="22A2222F" w14:textId="77777777" w:rsidR="00C71656" w:rsidRPr="00C71656" w:rsidRDefault="00C71656" w:rsidP="00C71656">
            <w:pPr>
              <w:tabs>
                <w:tab w:val="left" w:pos="180"/>
                <w:tab w:val="right" w:pos="8306"/>
              </w:tabs>
              <w:suppressAutoHyphens/>
              <w:spacing w:after="0" w:line="240" w:lineRule="auto"/>
              <w:jc w:val="center"/>
              <w:rPr>
                <w:rFonts w:ascii="Times New Roman" w:hAnsi="Times New Roman" w:cs="Times New Roman"/>
                <w:b/>
                <w:bCs/>
                <w:sz w:val="24"/>
                <w:szCs w:val="24"/>
              </w:rPr>
            </w:pPr>
            <w:r w:rsidRPr="00C71656">
              <w:rPr>
                <w:rFonts w:ascii="Times New Roman" w:hAnsi="Times New Roman" w:cs="Times New Roman"/>
                <w:b/>
                <w:bCs/>
                <w:sz w:val="24"/>
                <w:szCs w:val="24"/>
              </w:rPr>
              <w:t>№</w:t>
            </w:r>
          </w:p>
        </w:tc>
        <w:tc>
          <w:tcPr>
            <w:tcW w:w="4252" w:type="dxa"/>
            <w:vAlign w:val="center"/>
          </w:tcPr>
          <w:p w14:paraId="41063180" w14:textId="77777777" w:rsidR="00C71656" w:rsidRPr="00C71656" w:rsidRDefault="00C71656" w:rsidP="00C71656">
            <w:pPr>
              <w:tabs>
                <w:tab w:val="left" w:pos="180"/>
                <w:tab w:val="right" w:pos="8306"/>
              </w:tabs>
              <w:suppressAutoHyphens/>
              <w:spacing w:after="0" w:line="240" w:lineRule="auto"/>
              <w:jc w:val="center"/>
              <w:rPr>
                <w:rFonts w:ascii="Times New Roman" w:hAnsi="Times New Roman" w:cs="Times New Roman"/>
                <w:b/>
                <w:bCs/>
                <w:sz w:val="24"/>
                <w:szCs w:val="24"/>
              </w:rPr>
            </w:pPr>
            <w:r w:rsidRPr="00C71656">
              <w:rPr>
                <w:rFonts w:ascii="Times New Roman" w:hAnsi="Times New Roman" w:cs="Times New Roman"/>
                <w:b/>
                <w:bCs/>
                <w:sz w:val="24"/>
                <w:szCs w:val="24"/>
              </w:rPr>
              <w:t>Найменування товару</w:t>
            </w:r>
          </w:p>
        </w:tc>
        <w:tc>
          <w:tcPr>
            <w:tcW w:w="2410" w:type="dxa"/>
            <w:vAlign w:val="center"/>
          </w:tcPr>
          <w:p w14:paraId="25A5DFD5" w14:textId="77777777" w:rsidR="00C71656" w:rsidRPr="00C71656" w:rsidRDefault="00C71656" w:rsidP="00C71656">
            <w:pPr>
              <w:tabs>
                <w:tab w:val="left" w:pos="180"/>
                <w:tab w:val="right" w:pos="8306"/>
              </w:tabs>
              <w:suppressAutoHyphens/>
              <w:spacing w:after="0" w:line="240" w:lineRule="auto"/>
              <w:jc w:val="center"/>
              <w:rPr>
                <w:rFonts w:ascii="Times New Roman" w:hAnsi="Times New Roman" w:cs="Times New Roman"/>
                <w:b/>
                <w:bCs/>
                <w:sz w:val="24"/>
                <w:szCs w:val="24"/>
              </w:rPr>
            </w:pPr>
            <w:r w:rsidRPr="00C71656">
              <w:rPr>
                <w:rFonts w:ascii="Times New Roman" w:hAnsi="Times New Roman" w:cs="Times New Roman"/>
                <w:b/>
                <w:bCs/>
                <w:sz w:val="24"/>
                <w:szCs w:val="24"/>
              </w:rPr>
              <w:t xml:space="preserve">Од. </w:t>
            </w:r>
            <w:proofErr w:type="spellStart"/>
            <w:r w:rsidRPr="00C71656">
              <w:rPr>
                <w:rFonts w:ascii="Times New Roman" w:hAnsi="Times New Roman" w:cs="Times New Roman"/>
                <w:b/>
                <w:bCs/>
                <w:sz w:val="24"/>
                <w:szCs w:val="24"/>
              </w:rPr>
              <w:t>вим</w:t>
            </w:r>
            <w:proofErr w:type="spellEnd"/>
            <w:r w:rsidRPr="00C71656">
              <w:rPr>
                <w:rFonts w:ascii="Times New Roman" w:hAnsi="Times New Roman" w:cs="Times New Roman"/>
                <w:b/>
                <w:bCs/>
                <w:sz w:val="24"/>
                <w:szCs w:val="24"/>
              </w:rPr>
              <w:t>.</w:t>
            </w:r>
          </w:p>
        </w:tc>
        <w:tc>
          <w:tcPr>
            <w:tcW w:w="2410" w:type="dxa"/>
            <w:vAlign w:val="center"/>
          </w:tcPr>
          <w:p w14:paraId="6788AA2B" w14:textId="77777777" w:rsidR="00C71656" w:rsidRPr="00C71656" w:rsidRDefault="00C71656" w:rsidP="00C71656">
            <w:pPr>
              <w:tabs>
                <w:tab w:val="left" w:pos="180"/>
                <w:tab w:val="right" w:pos="8306"/>
              </w:tabs>
              <w:suppressAutoHyphens/>
              <w:spacing w:after="0" w:line="240" w:lineRule="auto"/>
              <w:jc w:val="center"/>
              <w:rPr>
                <w:rFonts w:ascii="Times New Roman" w:hAnsi="Times New Roman" w:cs="Times New Roman"/>
                <w:b/>
                <w:bCs/>
                <w:sz w:val="24"/>
                <w:szCs w:val="24"/>
              </w:rPr>
            </w:pPr>
            <w:r w:rsidRPr="00C71656">
              <w:rPr>
                <w:rFonts w:ascii="Times New Roman" w:hAnsi="Times New Roman" w:cs="Times New Roman"/>
                <w:b/>
                <w:bCs/>
                <w:sz w:val="24"/>
                <w:szCs w:val="24"/>
              </w:rPr>
              <w:t>Кількість</w:t>
            </w:r>
          </w:p>
        </w:tc>
      </w:tr>
      <w:tr w:rsidR="00C71656" w:rsidRPr="00C71656" w14:paraId="2C88610D" w14:textId="77777777" w:rsidTr="00806AC6">
        <w:trPr>
          <w:trHeight w:val="457"/>
          <w:jc w:val="center"/>
        </w:trPr>
        <w:tc>
          <w:tcPr>
            <w:tcW w:w="421" w:type="dxa"/>
            <w:vAlign w:val="center"/>
          </w:tcPr>
          <w:p w14:paraId="59873AAF" w14:textId="77777777" w:rsidR="00C71656" w:rsidRPr="00C71656" w:rsidRDefault="00C71656" w:rsidP="00C71656">
            <w:pPr>
              <w:tabs>
                <w:tab w:val="left" w:pos="180"/>
                <w:tab w:val="right" w:pos="8306"/>
              </w:tabs>
              <w:suppressAutoHyphens/>
              <w:spacing w:after="0" w:line="240" w:lineRule="auto"/>
              <w:jc w:val="center"/>
              <w:rPr>
                <w:rFonts w:ascii="Times New Roman" w:hAnsi="Times New Roman" w:cs="Times New Roman"/>
                <w:sz w:val="24"/>
                <w:szCs w:val="24"/>
              </w:rPr>
            </w:pPr>
            <w:r w:rsidRPr="00C71656">
              <w:rPr>
                <w:rFonts w:ascii="Times New Roman" w:hAnsi="Times New Roman" w:cs="Times New Roman"/>
                <w:sz w:val="24"/>
                <w:szCs w:val="24"/>
              </w:rPr>
              <w:t>1</w:t>
            </w:r>
          </w:p>
        </w:tc>
        <w:tc>
          <w:tcPr>
            <w:tcW w:w="4252" w:type="dxa"/>
            <w:vAlign w:val="center"/>
          </w:tcPr>
          <w:p w14:paraId="33E34363" w14:textId="77777777" w:rsidR="00C71656" w:rsidRPr="00C71656" w:rsidRDefault="00C71656" w:rsidP="00C71656">
            <w:pPr>
              <w:tabs>
                <w:tab w:val="left" w:pos="180"/>
                <w:tab w:val="right" w:pos="8306"/>
              </w:tabs>
              <w:suppressAutoHyphens/>
              <w:spacing w:after="0" w:line="240" w:lineRule="auto"/>
              <w:jc w:val="both"/>
              <w:rPr>
                <w:rFonts w:ascii="Times New Roman" w:hAnsi="Times New Roman" w:cs="Times New Roman"/>
                <w:b/>
                <w:bCs/>
                <w:sz w:val="24"/>
                <w:szCs w:val="24"/>
              </w:rPr>
            </w:pPr>
            <w:r w:rsidRPr="00C71656">
              <w:rPr>
                <w:rFonts w:ascii="Times New Roman" w:eastAsia="Calibri" w:hAnsi="Times New Roman" w:cs="Times New Roman"/>
                <w:b/>
                <w:bCs/>
                <w:sz w:val="24"/>
                <w:szCs w:val="24"/>
                <w:lang w:eastAsia="uk-UA"/>
              </w:rPr>
              <w:t>Програмне забезпечення, (</w:t>
            </w:r>
            <w:proofErr w:type="spellStart"/>
            <w:r w:rsidRPr="00C71656">
              <w:rPr>
                <w:rFonts w:ascii="Times New Roman" w:eastAsia="Calibri" w:hAnsi="Times New Roman" w:cs="Times New Roman"/>
                <w:b/>
                <w:bCs/>
                <w:sz w:val="24"/>
                <w:szCs w:val="24"/>
                <w:lang w:eastAsia="uk-UA"/>
              </w:rPr>
              <w:t>Adobe</w:t>
            </w:r>
            <w:proofErr w:type="spellEnd"/>
            <w:r w:rsidRPr="00C71656">
              <w:rPr>
                <w:rFonts w:ascii="Times New Roman" w:eastAsia="Calibri" w:hAnsi="Times New Roman" w:cs="Times New Roman"/>
                <w:b/>
                <w:bCs/>
                <w:sz w:val="24"/>
                <w:szCs w:val="24"/>
                <w:lang w:eastAsia="uk-UA"/>
              </w:rPr>
              <w:t xml:space="preserve"> </w:t>
            </w:r>
            <w:proofErr w:type="spellStart"/>
            <w:r w:rsidRPr="00C71656">
              <w:rPr>
                <w:rFonts w:ascii="Times New Roman" w:eastAsia="Calibri" w:hAnsi="Times New Roman" w:cs="Times New Roman"/>
                <w:b/>
                <w:bCs/>
                <w:sz w:val="24"/>
                <w:szCs w:val="24"/>
                <w:lang w:eastAsia="uk-UA"/>
              </w:rPr>
              <w:t>Acrobat</w:t>
            </w:r>
            <w:proofErr w:type="spellEnd"/>
            <w:r w:rsidRPr="00C71656">
              <w:rPr>
                <w:rFonts w:ascii="Times New Roman" w:eastAsia="Calibri" w:hAnsi="Times New Roman" w:cs="Times New Roman"/>
                <w:b/>
                <w:bCs/>
                <w:sz w:val="24"/>
                <w:szCs w:val="24"/>
                <w:lang w:eastAsia="uk-UA"/>
              </w:rPr>
              <w:t xml:space="preserve"> </w:t>
            </w:r>
            <w:proofErr w:type="spellStart"/>
            <w:r w:rsidRPr="00C71656">
              <w:rPr>
                <w:rFonts w:ascii="Times New Roman" w:eastAsia="Calibri" w:hAnsi="Times New Roman" w:cs="Times New Roman"/>
                <w:b/>
                <w:bCs/>
                <w:sz w:val="24"/>
                <w:szCs w:val="24"/>
                <w:lang w:eastAsia="uk-UA"/>
              </w:rPr>
              <w:t>Pro</w:t>
            </w:r>
            <w:proofErr w:type="spellEnd"/>
            <w:r w:rsidRPr="00C71656">
              <w:rPr>
                <w:rFonts w:ascii="Times New Roman" w:eastAsia="Calibri" w:hAnsi="Times New Roman" w:cs="Times New Roman"/>
                <w:b/>
                <w:bCs/>
                <w:sz w:val="24"/>
                <w:szCs w:val="24"/>
                <w:lang w:eastAsia="uk-UA"/>
              </w:rPr>
              <w:t xml:space="preserve"> для команд)</w:t>
            </w:r>
          </w:p>
        </w:tc>
        <w:tc>
          <w:tcPr>
            <w:tcW w:w="2410" w:type="dxa"/>
            <w:vAlign w:val="center"/>
          </w:tcPr>
          <w:p w14:paraId="309CFCEA" w14:textId="77777777" w:rsidR="00C71656" w:rsidRPr="00C71656" w:rsidRDefault="00C71656" w:rsidP="00C71656">
            <w:pPr>
              <w:tabs>
                <w:tab w:val="left" w:pos="180"/>
                <w:tab w:val="right" w:pos="8306"/>
              </w:tabs>
              <w:suppressAutoHyphens/>
              <w:spacing w:after="0" w:line="240" w:lineRule="auto"/>
              <w:jc w:val="center"/>
              <w:rPr>
                <w:rFonts w:ascii="Times New Roman" w:hAnsi="Times New Roman" w:cs="Times New Roman"/>
                <w:b/>
                <w:bCs/>
                <w:sz w:val="24"/>
                <w:szCs w:val="24"/>
              </w:rPr>
            </w:pPr>
            <w:proofErr w:type="spellStart"/>
            <w:r w:rsidRPr="00C71656">
              <w:rPr>
                <w:rFonts w:ascii="Times New Roman" w:hAnsi="Times New Roman" w:cs="Times New Roman"/>
                <w:b/>
                <w:bCs/>
                <w:sz w:val="24"/>
                <w:szCs w:val="24"/>
              </w:rPr>
              <w:t>шт</w:t>
            </w:r>
            <w:proofErr w:type="spellEnd"/>
          </w:p>
        </w:tc>
        <w:tc>
          <w:tcPr>
            <w:tcW w:w="2410" w:type="dxa"/>
            <w:vAlign w:val="center"/>
          </w:tcPr>
          <w:p w14:paraId="119F6F95" w14:textId="77777777" w:rsidR="00C71656" w:rsidRPr="00C71656" w:rsidRDefault="00C71656" w:rsidP="00C71656">
            <w:pPr>
              <w:tabs>
                <w:tab w:val="left" w:pos="180"/>
                <w:tab w:val="right" w:pos="8306"/>
              </w:tabs>
              <w:suppressAutoHyphens/>
              <w:spacing w:after="0" w:line="240" w:lineRule="auto"/>
              <w:jc w:val="center"/>
              <w:rPr>
                <w:rFonts w:ascii="Times New Roman" w:hAnsi="Times New Roman" w:cs="Times New Roman"/>
                <w:b/>
                <w:bCs/>
                <w:sz w:val="24"/>
                <w:szCs w:val="24"/>
              </w:rPr>
            </w:pPr>
            <w:r w:rsidRPr="00C71656">
              <w:rPr>
                <w:rFonts w:ascii="Times New Roman" w:hAnsi="Times New Roman" w:cs="Times New Roman"/>
                <w:b/>
                <w:bCs/>
                <w:sz w:val="24"/>
                <w:szCs w:val="24"/>
              </w:rPr>
              <w:t>25</w:t>
            </w:r>
          </w:p>
        </w:tc>
      </w:tr>
    </w:tbl>
    <w:p w14:paraId="06FFF2DD" w14:textId="77777777" w:rsidR="00C71656" w:rsidRPr="00C71656" w:rsidRDefault="00C71656" w:rsidP="00C71656">
      <w:pPr>
        <w:suppressAutoHyphens/>
        <w:spacing w:after="0" w:line="240" w:lineRule="auto"/>
        <w:jc w:val="center"/>
        <w:rPr>
          <w:rFonts w:ascii="Times New Roman" w:hAnsi="Times New Roman" w:cs="Times New Roman"/>
          <w:b/>
          <w:bCs/>
          <w:sz w:val="24"/>
          <w:szCs w:val="24"/>
        </w:rPr>
      </w:pPr>
    </w:p>
    <w:p w14:paraId="2414B22C" w14:textId="77777777" w:rsidR="00C71656" w:rsidRPr="00C71656" w:rsidRDefault="00C71656" w:rsidP="00C71656">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r w:rsidRPr="00C71656">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 доставка Товару, розвантаження.</w:t>
      </w:r>
    </w:p>
    <w:p w14:paraId="49040A11" w14:textId="77777777" w:rsidR="00C71656" w:rsidRPr="00C71656" w:rsidRDefault="00C71656" w:rsidP="00C71656">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2" w:name="_Hlk214523107"/>
      <w:bookmarkStart w:id="3" w:name="_Hlk204248034"/>
      <w:bookmarkStart w:id="4" w:name="_Hlk204247675"/>
      <w:bookmarkStart w:id="5" w:name="_Hlk214374526"/>
      <w:bookmarkEnd w:id="2"/>
      <w:bookmarkEnd w:id="3"/>
    </w:p>
    <w:p w14:paraId="3B02FDFA" w14:textId="77777777" w:rsidR="00C71656" w:rsidRPr="00C71656" w:rsidRDefault="00C71656" w:rsidP="00C71656">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r w:rsidRPr="00C71656">
        <w:rPr>
          <w:rFonts w:ascii="Times New Roman" w:eastAsia="Aptos" w:hAnsi="Times New Roman" w:cs="Times New Roman"/>
          <w:b/>
          <w:bCs/>
          <w:color w:val="000000"/>
          <w:kern w:val="2"/>
          <w:sz w:val="24"/>
          <w:szCs w:val="24"/>
          <w14:ligatures w14:val="standardContextual"/>
        </w:rPr>
        <w:t xml:space="preserve">Специфікація товару </w:t>
      </w:r>
      <w:bookmarkEnd w:id="4"/>
      <w:bookmarkEnd w:id="5"/>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7"/>
        <w:gridCol w:w="1984"/>
        <w:gridCol w:w="4678"/>
      </w:tblGrid>
      <w:tr w:rsidR="00C71656" w:rsidRPr="00C71656" w14:paraId="70599A63" w14:textId="77777777" w:rsidTr="00806AC6">
        <w:trPr>
          <w:trHeight w:val="300"/>
        </w:trPr>
        <w:tc>
          <w:tcPr>
            <w:tcW w:w="568" w:type="dxa"/>
            <w:vAlign w:val="center"/>
            <w:hideMark/>
          </w:tcPr>
          <w:p w14:paraId="7CD62474" w14:textId="77777777" w:rsidR="00C71656" w:rsidRPr="00C71656" w:rsidRDefault="00C71656" w:rsidP="00C71656">
            <w:pPr>
              <w:spacing w:after="0" w:line="240" w:lineRule="auto"/>
              <w:jc w:val="center"/>
              <w:rPr>
                <w:rFonts w:ascii="Times New Roman" w:hAnsi="Times New Roman" w:cs="Times New Roman"/>
                <w:color w:val="000000"/>
                <w:sz w:val="24"/>
                <w:szCs w:val="24"/>
              </w:rPr>
            </w:pPr>
            <w:r w:rsidRPr="00C71656">
              <w:rPr>
                <w:rFonts w:ascii="Times New Roman" w:hAnsi="Times New Roman" w:cs="Times New Roman"/>
                <w:color w:val="000000"/>
                <w:sz w:val="24"/>
                <w:szCs w:val="24"/>
              </w:rPr>
              <w:t>№</w:t>
            </w:r>
          </w:p>
        </w:tc>
        <w:tc>
          <w:tcPr>
            <w:tcW w:w="2977" w:type="dxa"/>
            <w:vAlign w:val="center"/>
            <w:hideMark/>
          </w:tcPr>
          <w:p w14:paraId="3E415EAB" w14:textId="77777777" w:rsidR="00C71656" w:rsidRPr="00C71656" w:rsidRDefault="00C71656" w:rsidP="00C71656">
            <w:pPr>
              <w:spacing w:after="0" w:line="240" w:lineRule="auto"/>
              <w:jc w:val="center"/>
              <w:rPr>
                <w:rFonts w:ascii="Times New Roman" w:hAnsi="Times New Roman" w:cs="Times New Roman"/>
                <w:color w:val="000000"/>
                <w:sz w:val="24"/>
                <w:szCs w:val="24"/>
              </w:rPr>
            </w:pPr>
            <w:r w:rsidRPr="00C71656">
              <w:rPr>
                <w:rFonts w:ascii="Times New Roman" w:hAnsi="Times New Roman" w:cs="Times New Roman"/>
                <w:color w:val="000000"/>
                <w:sz w:val="24"/>
                <w:szCs w:val="24"/>
              </w:rPr>
              <w:t>Назва</w:t>
            </w:r>
          </w:p>
        </w:tc>
        <w:tc>
          <w:tcPr>
            <w:tcW w:w="6662" w:type="dxa"/>
            <w:gridSpan w:val="2"/>
            <w:vAlign w:val="center"/>
            <w:hideMark/>
          </w:tcPr>
          <w:p w14:paraId="6CD98895" w14:textId="77777777" w:rsidR="00C71656" w:rsidRPr="00C71656" w:rsidRDefault="00C71656" w:rsidP="00C71656">
            <w:pPr>
              <w:spacing w:after="0" w:line="240" w:lineRule="auto"/>
              <w:jc w:val="center"/>
              <w:rPr>
                <w:rFonts w:ascii="Times New Roman" w:hAnsi="Times New Roman" w:cs="Times New Roman"/>
                <w:color w:val="000000"/>
                <w:sz w:val="24"/>
                <w:szCs w:val="24"/>
              </w:rPr>
            </w:pPr>
            <w:r w:rsidRPr="00C71656">
              <w:rPr>
                <w:rFonts w:ascii="Times New Roman" w:hAnsi="Times New Roman" w:cs="Times New Roman"/>
                <w:color w:val="000000"/>
                <w:sz w:val="24"/>
                <w:szCs w:val="24"/>
              </w:rPr>
              <w:t>Характеристики</w:t>
            </w:r>
          </w:p>
        </w:tc>
      </w:tr>
      <w:tr w:rsidR="00C71656" w:rsidRPr="00C71656" w14:paraId="511D5605" w14:textId="77777777" w:rsidTr="00806AC6">
        <w:trPr>
          <w:trHeight w:val="300"/>
        </w:trPr>
        <w:tc>
          <w:tcPr>
            <w:tcW w:w="568" w:type="dxa"/>
            <w:vMerge w:val="restart"/>
            <w:noWrap/>
            <w:vAlign w:val="center"/>
            <w:hideMark/>
          </w:tcPr>
          <w:p w14:paraId="3884B549" w14:textId="77777777" w:rsidR="00C71656" w:rsidRPr="00C71656" w:rsidRDefault="00C71656" w:rsidP="00C71656">
            <w:pPr>
              <w:spacing w:after="0" w:line="240" w:lineRule="auto"/>
              <w:jc w:val="center"/>
              <w:rPr>
                <w:rFonts w:ascii="Times New Roman" w:hAnsi="Times New Roman" w:cs="Times New Roman"/>
                <w:color w:val="000000"/>
                <w:sz w:val="24"/>
                <w:szCs w:val="24"/>
              </w:rPr>
            </w:pPr>
            <w:r w:rsidRPr="00C71656">
              <w:rPr>
                <w:rFonts w:ascii="Times New Roman" w:hAnsi="Times New Roman" w:cs="Times New Roman"/>
                <w:color w:val="000000"/>
                <w:sz w:val="24"/>
                <w:szCs w:val="24"/>
              </w:rPr>
              <w:t>1</w:t>
            </w:r>
          </w:p>
        </w:tc>
        <w:tc>
          <w:tcPr>
            <w:tcW w:w="2977" w:type="dxa"/>
            <w:vMerge w:val="restart"/>
            <w:noWrap/>
            <w:vAlign w:val="center"/>
            <w:hideMark/>
          </w:tcPr>
          <w:p w14:paraId="562B8BF5"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Програмне забезпечення, (</w:t>
            </w:r>
            <w:proofErr w:type="spellStart"/>
            <w:r w:rsidRPr="00C71656">
              <w:rPr>
                <w:rFonts w:ascii="Times New Roman" w:hAnsi="Times New Roman" w:cs="Times New Roman"/>
                <w:color w:val="000000"/>
                <w:sz w:val="24"/>
                <w:szCs w:val="24"/>
              </w:rPr>
              <w:t>Adobe</w:t>
            </w:r>
            <w:proofErr w:type="spellEnd"/>
            <w:r w:rsidRPr="00C71656">
              <w:rPr>
                <w:rFonts w:ascii="Times New Roman" w:hAnsi="Times New Roman" w:cs="Times New Roman"/>
                <w:color w:val="000000"/>
                <w:sz w:val="24"/>
                <w:szCs w:val="24"/>
              </w:rPr>
              <w:t xml:space="preserve"> </w:t>
            </w:r>
            <w:proofErr w:type="spellStart"/>
            <w:r w:rsidRPr="00C71656">
              <w:rPr>
                <w:rFonts w:ascii="Times New Roman" w:hAnsi="Times New Roman" w:cs="Times New Roman"/>
                <w:color w:val="000000"/>
                <w:sz w:val="24"/>
                <w:szCs w:val="24"/>
              </w:rPr>
              <w:t>Acrobat</w:t>
            </w:r>
            <w:proofErr w:type="spellEnd"/>
            <w:r w:rsidRPr="00C71656">
              <w:rPr>
                <w:rFonts w:ascii="Times New Roman" w:hAnsi="Times New Roman" w:cs="Times New Roman"/>
                <w:color w:val="000000"/>
                <w:sz w:val="24"/>
                <w:szCs w:val="24"/>
              </w:rPr>
              <w:t xml:space="preserve"> </w:t>
            </w:r>
            <w:proofErr w:type="spellStart"/>
            <w:r w:rsidRPr="00C71656">
              <w:rPr>
                <w:rFonts w:ascii="Times New Roman" w:hAnsi="Times New Roman" w:cs="Times New Roman"/>
                <w:color w:val="000000"/>
                <w:sz w:val="24"/>
                <w:szCs w:val="24"/>
              </w:rPr>
              <w:t>Pro</w:t>
            </w:r>
            <w:proofErr w:type="spellEnd"/>
            <w:r w:rsidRPr="00C71656">
              <w:rPr>
                <w:rFonts w:ascii="Times New Roman" w:hAnsi="Times New Roman" w:cs="Times New Roman"/>
                <w:color w:val="000000"/>
                <w:sz w:val="24"/>
                <w:szCs w:val="24"/>
              </w:rPr>
              <w:t xml:space="preserve"> для команд)</w:t>
            </w:r>
          </w:p>
        </w:tc>
        <w:tc>
          <w:tcPr>
            <w:tcW w:w="1984" w:type="dxa"/>
            <w:noWrap/>
            <w:vAlign w:val="center"/>
            <w:hideMark/>
          </w:tcPr>
          <w:p w14:paraId="5FA5190F"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Тип</w:t>
            </w:r>
          </w:p>
        </w:tc>
        <w:tc>
          <w:tcPr>
            <w:tcW w:w="4678" w:type="dxa"/>
            <w:noWrap/>
            <w:vAlign w:val="center"/>
            <w:hideMark/>
          </w:tcPr>
          <w:p w14:paraId="5BBF333B"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Програмне забезпечення для роботи з PDF-файлами</w:t>
            </w:r>
          </w:p>
        </w:tc>
      </w:tr>
      <w:tr w:rsidR="00C71656" w:rsidRPr="00C71656" w14:paraId="1375EB52" w14:textId="77777777" w:rsidTr="00806AC6">
        <w:trPr>
          <w:trHeight w:val="300"/>
        </w:trPr>
        <w:tc>
          <w:tcPr>
            <w:tcW w:w="568" w:type="dxa"/>
            <w:vMerge/>
            <w:vAlign w:val="center"/>
            <w:hideMark/>
          </w:tcPr>
          <w:p w14:paraId="6D79D3C2"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75BDA06D"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06C0659F"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Тип продукту</w:t>
            </w:r>
          </w:p>
        </w:tc>
        <w:tc>
          <w:tcPr>
            <w:tcW w:w="4678" w:type="dxa"/>
            <w:noWrap/>
            <w:vAlign w:val="center"/>
            <w:hideMark/>
          </w:tcPr>
          <w:p w14:paraId="1E072728"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Електронна ліцензія для корпоративних користувачів</w:t>
            </w:r>
          </w:p>
        </w:tc>
      </w:tr>
      <w:tr w:rsidR="00C71656" w:rsidRPr="00C71656" w14:paraId="2D6EF2FD" w14:textId="77777777" w:rsidTr="00806AC6">
        <w:trPr>
          <w:trHeight w:val="300"/>
        </w:trPr>
        <w:tc>
          <w:tcPr>
            <w:tcW w:w="568" w:type="dxa"/>
            <w:vMerge/>
            <w:vAlign w:val="center"/>
            <w:hideMark/>
          </w:tcPr>
          <w:p w14:paraId="2DD16EB3"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56908E8F"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02B9F35F"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Кількість ліцензій</w:t>
            </w:r>
          </w:p>
        </w:tc>
        <w:tc>
          <w:tcPr>
            <w:tcW w:w="4678" w:type="dxa"/>
            <w:noWrap/>
            <w:vAlign w:val="center"/>
            <w:hideMark/>
          </w:tcPr>
          <w:p w14:paraId="32BA3ACF"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25</w:t>
            </w:r>
          </w:p>
        </w:tc>
      </w:tr>
      <w:tr w:rsidR="00C71656" w:rsidRPr="00C71656" w14:paraId="1225851D" w14:textId="77777777" w:rsidTr="00806AC6">
        <w:trPr>
          <w:trHeight w:val="300"/>
        </w:trPr>
        <w:tc>
          <w:tcPr>
            <w:tcW w:w="568" w:type="dxa"/>
            <w:vMerge/>
            <w:vAlign w:val="center"/>
            <w:hideMark/>
          </w:tcPr>
          <w:p w14:paraId="146CB1F3"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28F3692E"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1D16E281"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Бренд</w:t>
            </w:r>
          </w:p>
        </w:tc>
        <w:tc>
          <w:tcPr>
            <w:tcW w:w="4678" w:type="dxa"/>
            <w:noWrap/>
            <w:vAlign w:val="center"/>
            <w:hideMark/>
          </w:tcPr>
          <w:p w14:paraId="11FC2BB5" w14:textId="77777777" w:rsidR="00C71656" w:rsidRPr="00C71656" w:rsidRDefault="00C71656" w:rsidP="00C71656">
            <w:pPr>
              <w:spacing w:after="0" w:line="240" w:lineRule="auto"/>
              <w:rPr>
                <w:rFonts w:ascii="Times New Roman" w:hAnsi="Times New Roman" w:cs="Times New Roman"/>
                <w:color w:val="000000"/>
                <w:sz w:val="24"/>
                <w:szCs w:val="24"/>
              </w:rPr>
            </w:pPr>
            <w:proofErr w:type="spellStart"/>
            <w:r w:rsidRPr="00C71656">
              <w:rPr>
                <w:rFonts w:ascii="Times New Roman" w:hAnsi="Times New Roman" w:cs="Times New Roman"/>
                <w:color w:val="000000"/>
                <w:sz w:val="24"/>
                <w:szCs w:val="24"/>
              </w:rPr>
              <w:t>Adobe</w:t>
            </w:r>
            <w:proofErr w:type="spellEnd"/>
          </w:p>
        </w:tc>
      </w:tr>
      <w:tr w:rsidR="00C71656" w:rsidRPr="00C71656" w14:paraId="0DADE60D" w14:textId="77777777" w:rsidTr="00806AC6">
        <w:trPr>
          <w:trHeight w:val="300"/>
        </w:trPr>
        <w:tc>
          <w:tcPr>
            <w:tcW w:w="568" w:type="dxa"/>
            <w:vMerge/>
            <w:vAlign w:val="center"/>
            <w:hideMark/>
          </w:tcPr>
          <w:p w14:paraId="44707284"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28E608A6"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1BE681DA"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Сумісність</w:t>
            </w:r>
          </w:p>
        </w:tc>
        <w:tc>
          <w:tcPr>
            <w:tcW w:w="4678" w:type="dxa"/>
            <w:noWrap/>
            <w:vAlign w:val="center"/>
            <w:hideMark/>
          </w:tcPr>
          <w:p w14:paraId="75104EDA" w14:textId="77777777" w:rsidR="00C71656" w:rsidRPr="00C71656" w:rsidRDefault="00C71656" w:rsidP="00C71656">
            <w:pPr>
              <w:spacing w:after="0" w:line="240" w:lineRule="auto"/>
              <w:rPr>
                <w:rFonts w:ascii="Times New Roman" w:hAnsi="Times New Roman" w:cs="Times New Roman"/>
                <w:color w:val="000000"/>
                <w:sz w:val="24"/>
                <w:szCs w:val="24"/>
                <w:lang w:val="en-US"/>
              </w:rPr>
            </w:pPr>
            <w:r w:rsidRPr="00C71656">
              <w:rPr>
                <w:rFonts w:ascii="Times New Roman" w:hAnsi="Times New Roman" w:cs="Times New Roman"/>
                <w:color w:val="000000"/>
                <w:sz w:val="24"/>
                <w:szCs w:val="24"/>
              </w:rPr>
              <w:t>Windows 1</w:t>
            </w:r>
            <w:r w:rsidRPr="00C71656">
              <w:rPr>
                <w:rFonts w:ascii="Times New Roman" w:hAnsi="Times New Roman" w:cs="Times New Roman"/>
                <w:color w:val="000000"/>
                <w:sz w:val="24"/>
                <w:szCs w:val="24"/>
                <w:lang w:val="en-US"/>
              </w:rPr>
              <w:t>1</w:t>
            </w:r>
          </w:p>
        </w:tc>
      </w:tr>
      <w:tr w:rsidR="00C71656" w:rsidRPr="00C71656" w14:paraId="7D427251" w14:textId="77777777" w:rsidTr="00806AC6">
        <w:trPr>
          <w:trHeight w:val="300"/>
        </w:trPr>
        <w:tc>
          <w:tcPr>
            <w:tcW w:w="568" w:type="dxa"/>
            <w:vMerge/>
            <w:vAlign w:val="center"/>
            <w:hideMark/>
          </w:tcPr>
          <w:p w14:paraId="635F4714"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5936B99C"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237B6C5E"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Тип / термін ліцензії</w:t>
            </w:r>
          </w:p>
        </w:tc>
        <w:tc>
          <w:tcPr>
            <w:tcW w:w="4678" w:type="dxa"/>
            <w:noWrap/>
            <w:vAlign w:val="center"/>
            <w:hideMark/>
          </w:tcPr>
          <w:p w14:paraId="50F90BB1"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Продовження підписки / річна підписка</w:t>
            </w:r>
          </w:p>
        </w:tc>
      </w:tr>
      <w:tr w:rsidR="00C71656" w:rsidRPr="00C71656" w14:paraId="3B466BAE" w14:textId="77777777" w:rsidTr="00806AC6">
        <w:trPr>
          <w:trHeight w:val="300"/>
        </w:trPr>
        <w:tc>
          <w:tcPr>
            <w:tcW w:w="568" w:type="dxa"/>
            <w:vMerge/>
            <w:vAlign w:val="center"/>
            <w:hideMark/>
          </w:tcPr>
          <w:p w14:paraId="792898A4"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2574B84D"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09CF2B08"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Термін дії ліцензії</w:t>
            </w:r>
          </w:p>
        </w:tc>
        <w:tc>
          <w:tcPr>
            <w:tcW w:w="4678" w:type="dxa"/>
            <w:noWrap/>
            <w:vAlign w:val="center"/>
            <w:hideMark/>
          </w:tcPr>
          <w:p w14:paraId="6BB28933"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1 рік, початок з 20 березня 2026 року</w:t>
            </w:r>
          </w:p>
        </w:tc>
      </w:tr>
      <w:tr w:rsidR="00C71656" w:rsidRPr="00C71656" w14:paraId="2C4ECE10" w14:textId="77777777" w:rsidTr="00806AC6">
        <w:trPr>
          <w:trHeight w:val="300"/>
        </w:trPr>
        <w:tc>
          <w:tcPr>
            <w:tcW w:w="568" w:type="dxa"/>
            <w:vMerge/>
            <w:vAlign w:val="center"/>
            <w:hideMark/>
          </w:tcPr>
          <w:p w14:paraId="179DB952"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18DB40BB"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2E4EF36B"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Можливість пролонгації</w:t>
            </w:r>
          </w:p>
        </w:tc>
        <w:tc>
          <w:tcPr>
            <w:tcW w:w="4678" w:type="dxa"/>
            <w:noWrap/>
            <w:vAlign w:val="center"/>
            <w:hideMark/>
          </w:tcPr>
          <w:p w14:paraId="25DD0D2A"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Так</w:t>
            </w:r>
          </w:p>
        </w:tc>
      </w:tr>
      <w:tr w:rsidR="00C71656" w:rsidRPr="00C71656" w14:paraId="15FC002C" w14:textId="77777777" w:rsidTr="00806AC6">
        <w:trPr>
          <w:trHeight w:val="300"/>
        </w:trPr>
        <w:tc>
          <w:tcPr>
            <w:tcW w:w="568" w:type="dxa"/>
            <w:vMerge/>
            <w:vAlign w:val="center"/>
            <w:hideMark/>
          </w:tcPr>
          <w:p w14:paraId="6644126D"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5C83DEE6"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4A0B0EB2"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Підтримка оновлення</w:t>
            </w:r>
          </w:p>
        </w:tc>
        <w:tc>
          <w:tcPr>
            <w:tcW w:w="4678" w:type="dxa"/>
            <w:noWrap/>
            <w:vAlign w:val="center"/>
            <w:hideMark/>
          </w:tcPr>
          <w:p w14:paraId="253FA725"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Так</w:t>
            </w:r>
          </w:p>
        </w:tc>
      </w:tr>
      <w:tr w:rsidR="00C71656" w:rsidRPr="00C71656" w14:paraId="3B468A8F" w14:textId="77777777" w:rsidTr="00806AC6">
        <w:trPr>
          <w:trHeight w:val="3900"/>
        </w:trPr>
        <w:tc>
          <w:tcPr>
            <w:tcW w:w="568" w:type="dxa"/>
            <w:vMerge/>
            <w:vAlign w:val="center"/>
            <w:hideMark/>
          </w:tcPr>
          <w:p w14:paraId="7F9F67A1"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2977" w:type="dxa"/>
            <w:vMerge/>
            <w:vAlign w:val="center"/>
            <w:hideMark/>
          </w:tcPr>
          <w:p w14:paraId="21578EEA" w14:textId="77777777" w:rsidR="00C71656" w:rsidRPr="00C71656" w:rsidRDefault="00C71656" w:rsidP="00C71656">
            <w:pPr>
              <w:spacing w:after="0" w:line="240" w:lineRule="auto"/>
              <w:rPr>
                <w:rFonts w:ascii="Times New Roman" w:hAnsi="Times New Roman" w:cs="Times New Roman"/>
                <w:color w:val="000000"/>
                <w:sz w:val="24"/>
                <w:szCs w:val="24"/>
              </w:rPr>
            </w:pPr>
          </w:p>
        </w:tc>
        <w:tc>
          <w:tcPr>
            <w:tcW w:w="1984" w:type="dxa"/>
            <w:noWrap/>
            <w:vAlign w:val="center"/>
            <w:hideMark/>
          </w:tcPr>
          <w:p w14:paraId="37127190"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Функціонал</w:t>
            </w:r>
          </w:p>
        </w:tc>
        <w:tc>
          <w:tcPr>
            <w:tcW w:w="4678" w:type="dxa"/>
            <w:vAlign w:val="center"/>
            <w:hideMark/>
          </w:tcPr>
          <w:p w14:paraId="599B70E3" w14:textId="77777777" w:rsidR="00C71656" w:rsidRPr="00C71656" w:rsidRDefault="00C71656" w:rsidP="00C71656">
            <w:pPr>
              <w:spacing w:after="0" w:line="240" w:lineRule="auto"/>
              <w:rPr>
                <w:rFonts w:ascii="Times New Roman" w:hAnsi="Times New Roman" w:cs="Times New Roman"/>
                <w:color w:val="000000"/>
                <w:sz w:val="24"/>
                <w:szCs w:val="24"/>
              </w:rPr>
            </w:pPr>
            <w:r w:rsidRPr="00C71656">
              <w:rPr>
                <w:rFonts w:ascii="Times New Roman" w:hAnsi="Times New Roman" w:cs="Times New Roman"/>
                <w:color w:val="000000"/>
                <w:sz w:val="24"/>
                <w:szCs w:val="24"/>
              </w:rPr>
              <w:t>Редагування та упорядкування PDF-файлів</w:t>
            </w:r>
            <w:r w:rsidRPr="00C71656">
              <w:rPr>
                <w:rFonts w:ascii="Times New Roman" w:hAnsi="Times New Roman" w:cs="Times New Roman"/>
                <w:color w:val="000000"/>
                <w:sz w:val="24"/>
                <w:szCs w:val="24"/>
              </w:rPr>
              <w:br/>
              <w:t>Конвертування документів у PDF-файли й навпаки</w:t>
            </w:r>
            <w:r w:rsidRPr="00C71656">
              <w:rPr>
                <w:rFonts w:ascii="Times New Roman" w:hAnsi="Times New Roman" w:cs="Times New Roman"/>
                <w:color w:val="000000"/>
                <w:sz w:val="24"/>
                <w:szCs w:val="24"/>
              </w:rPr>
              <w:br/>
              <w:t>Заповнення форм, підписання документів і надсилання запитів на електронні підписи</w:t>
            </w:r>
            <w:r w:rsidRPr="00C71656">
              <w:rPr>
                <w:rFonts w:ascii="Times New Roman" w:hAnsi="Times New Roman" w:cs="Times New Roman"/>
                <w:color w:val="000000"/>
                <w:sz w:val="24"/>
                <w:szCs w:val="24"/>
              </w:rPr>
              <w:br/>
              <w:t>Захист файлів паролем</w:t>
            </w:r>
            <w:r w:rsidRPr="00C71656">
              <w:rPr>
                <w:rFonts w:ascii="Times New Roman" w:hAnsi="Times New Roman" w:cs="Times New Roman"/>
                <w:color w:val="000000"/>
                <w:sz w:val="24"/>
                <w:szCs w:val="24"/>
              </w:rPr>
              <w:br/>
              <w:t>Інтеграція з корпоративними програмами, зокрема з Microsoft 365 і SharePoint</w:t>
            </w:r>
            <w:r w:rsidRPr="00C71656">
              <w:rPr>
                <w:rFonts w:ascii="Times New Roman" w:hAnsi="Times New Roman" w:cs="Times New Roman"/>
                <w:color w:val="000000"/>
                <w:sz w:val="24"/>
                <w:szCs w:val="24"/>
              </w:rPr>
              <w:br/>
              <w:t xml:space="preserve">Перепризначення ліцензій за допомогою </w:t>
            </w:r>
            <w:proofErr w:type="spellStart"/>
            <w:r w:rsidRPr="00C71656">
              <w:rPr>
                <w:rFonts w:ascii="Times New Roman" w:hAnsi="Times New Roman" w:cs="Times New Roman"/>
                <w:color w:val="000000"/>
                <w:sz w:val="24"/>
                <w:szCs w:val="24"/>
              </w:rPr>
              <w:t>вебінструмента</w:t>
            </w:r>
            <w:proofErr w:type="spellEnd"/>
            <w:r w:rsidRPr="00C71656">
              <w:rPr>
                <w:rFonts w:ascii="Times New Roman" w:hAnsi="Times New Roman" w:cs="Times New Roman"/>
                <w:color w:val="000000"/>
                <w:sz w:val="24"/>
                <w:szCs w:val="24"/>
              </w:rPr>
              <w:t xml:space="preserve"> Admin </w:t>
            </w:r>
            <w:proofErr w:type="spellStart"/>
            <w:r w:rsidRPr="00C71656">
              <w:rPr>
                <w:rFonts w:ascii="Times New Roman" w:hAnsi="Times New Roman" w:cs="Times New Roman"/>
                <w:color w:val="000000"/>
                <w:sz w:val="24"/>
                <w:szCs w:val="24"/>
              </w:rPr>
              <w:t>Console</w:t>
            </w:r>
            <w:proofErr w:type="spellEnd"/>
            <w:r w:rsidRPr="00C71656">
              <w:rPr>
                <w:rFonts w:ascii="Times New Roman" w:hAnsi="Times New Roman" w:cs="Times New Roman"/>
                <w:color w:val="000000"/>
                <w:sz w:val="24"/>
                <w:szCs w:val="24"/>
              </w:rPr>
              <w:br/>
              <w:t xml:space="preserve">Перетворення </w:t>
            </w:r>
            <w:proofErr w:type="spellStart"/>
            <w:r w:rsidRPr="00C71656">
              <w:rPr>
                <w:rFonts w:ascii="Times New Roman" w:hAnsi="Times New Roman" w:cs="Times New Roman"/>
                <w:color w:val="000000"/>
                <w:sz w:val="24"/>
                <w:szCs w:val="24"/>
              </w:rPr>
              <w:t>відсканованих</w:t>
            </w:r>
            <w:proofErr w:type="spellEnd"/>
            <w:r w:rsidRPr="00C71656">
              <w:rPr>
                <w:rFonts w:ascii="Times New Roman" w:hAnsi="Times New Roman" w:cs="Times New Roman"/>
                <w:color w:val="000000"/>
                <w:sz w:val="24"/>
                <w:szCs w:val="24"/>
              </w:rPr>
              <w:t xml:space="preserve"> документів на PDF-файли, які підтримують редагування та пошук</w:t>
            </w:r>
            <w:r w:rsidRPr="00C71656">
              <w:rPr>
                <w:rFonts w:ascii="Times New Roman" w:hAnsi="Times New Roman" w:cs="Times New Roman"/>
                <w:color w:val="000000"/>
                <w:sz w:val="24"/>
                <w:szCs w:val="24"/>
              </w:rPr>
              <w:br/>
              <w:t>Порівняння PDF-файлів для виявлення відмінностей</w:t>
            </w:r>
            <w:r w:rsidRPr="00C71656">
              <w:rPr>
                <w:rFonts w:ascii="Times New Roman" w:hAnsi="Times New Roman" w:cs="Times New Roman"/>
                <w:color w:val="000000"/>
                <w:sz w:val="24"/>
                <w:szCs w:val="24"/>
              </w:rPr>
              <w:br/>
              <w:t>Видалення конфіденційної інформації з PDF-файлів</w:t>
            </w:r>
            <w:r w:rsidRPr="00C71656">
              <w:rPr>
                <w:rFonts w:ascii="Times New Roman" w:hAnsi="Times New Roman" w:cs="Times New Roman"/>
                <w:color w:val="000000"/>
                <w:sz w:val="24"/>
                <w:szCs w:val="24"/>
              </w:rPr>
              <w:br/>
              <w:t>Оформлення угод за допомогою додавання логотипу та власної URL-адреси</w:t>
            </w:r>
            <w:r w:rsidRPr="00C71656">
              <w:rPr>
                <w:rFonts w:ascii="Times New Roman" w:hAnsi="Times New Roman" w:cs="Times New Roman"/>
                <w:color w:val="000000"/>
                <w:sz w:val="24"/>
                <w:szCs w:val="24"/>
              </w:rPr>
              <w:br/>
              <w:t xml:space="preserve">Створення </w:t>
            </w:r>
            <w:proofErr w:type="spellStart"/>
            <w:r w:rsidRPr="00C71656">
              <w:rPr>
                <w:rFonts w:ascii="Times New Roman" w:hAnsi="Times New Roman" w:cs="Times New Roman"/>
                <w:color w:val="000000"/>
                <w:sz w:val="24"/>
                <w:szCs w:val="24"/>
              </w:rPr>
              <w:t>вебформ</w:t>
            </w:r>
            <w:proofErr w:type="spellEnd"/>
            <w:r w:rsidRPr="00C71656">
              <w:rPr>
                <w:rFonts w:ascii="Times New Roman" w:hAnsi="Times New Roman" w:cs="Times New Roman"/>
                <w:color w:val="000000"/>
                <w:sz w:val="24"/>
                <w:szCs w:val="24"/>
              </w:rPr>
              <w:t xml:space="preserve"> і шаблонів електронних підписів для багаторазового використання</w:t>
            </w:r>
            <w:r w:rsidRPr="00C71656">
              <w:rPr>
                <w:rFonts w:ascii="Times New Roman" w:hAnsi="Times New Roman" w:cs="Times New Roman"/>
                <w:color w:val="000000"/>
                <w:sz w:val="24"/>
                <w:szCs w:val="24"/>
              </w:rPr>
              <w:br/>
              <w:t xml:space="preserve">Збирання платежів за допомогою </w:t>
            </w:r>
            <w:proofErr w:type="spellStart"/>
            <w:r w:rsidRPr="00C71656">
              <w:rPr>
                <w:rFonts w:ascii="Times New Roman" w:hAnsi="Times New Roman" w:cs="Times New Roman"/>
                <w:color w:val="000000"/>
                <w:sz w:val="24"/>
                <w:szCs w:val="24"/>
              </w:rPr>
              <w:t>Braintree</w:t>
            </w:r>
            <w:proofErr w:type="spellEnd"/>
            <w:r w:rsidRPr="00C71656">
              <w:rPr>
                <w:rFonts w:ascii="Times New Roman" w:hAnsi="Times New Roman" w:cs="Times New Roman"/>
                <w:color w:val="000000"/>
                <w:sz w:val="24"/>
                <w:szCs w:val="24"/>
              </w:rPr>
              <w:t>, де це можливо</w:t>
            </w:r>
            <w:r w:rsidRPr="00C71656">
              <w:rPr>
                <w:rFonts w:ascii="Times New Roman" w:hAnsi="Times New Roman" w:cs="Times New Roman"/>
                <w:color w:val="000000"/>
                <w:sz w:val="24"/>
                <w:szCs w:val="24"/>
              </w:rPr>
              <w:br/>
              <w:t>Отримання та відстеження кількох електронних підписів за допомогою багатоадресного відправлення</w:t>
            </w:r>
          </w:p>
        </w:tc>
      </w:tr>
    </w:tbl>
    <w:p w14:paraId="1C3E5E7A" w14:textId="77777777" w:rsidR="00C71656" w:rsidRPr="00C71656" w:rsidRDefault="00C71656" w:rsidP="00C71656">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p>
    <w:p w14:paraId="1FBB2F96"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bookmarkStart w:id="6" w:name="_Hlk214523107_копія_1"/>
      <w:bookmarkEnd w:id="6"/>
      <w:r w:rsidRPr="00C71656">
        <w:rPr>
          <w:rFonts w:ascii="Times New Roman" w:eastAsia="Aptos" w:hAnsi="Times New Roman" w:cs="Times New Roman"/>
          <w:bCs/>
          <w:color w:val="000000"/>
          <w:kern w:val="2"/>
          <w:sz w:val="24"/>
          <w:szCs w:val="24"/>
          <w:lang w:val="en-US"/>
          <w14:ligatures w14:val="standardContextual"/>
        </w:rPr>
        <w:t>1.</w:t>
      </w:r>
      <w:r w:rsidRPr="00C71656">
        <w:rPr>
          <w:rFonts w:ascii="Times New Roman" w:eastAsia="Aptos" w:hAnsi="Times New Roman" w:cs="Times New Roman"/>
          <w:bCs/>
          <w:color w:val="000000"/>
          <w:kern w:val="2"/>
          <w:sz w:val="24"/>
          <w:szCs w:val="24"/>
          <w:lang w:val="en-US"/>
          <w14:ligatures w14:val="standardContextual"/>
        </w:rPr>
        <w:tab/>
      </w:r>
      <w:proofErr w:type="spellStart"/>
      <w:r w:rsidRPr="00C71656">
        <w:rPr>
          <w:rFonts w:ascii="Times New Roman" w:eastAsia="Aptos" w:hAnsi="Times New Roman" w:cs="Times New Roman"/>
          <w:bCs/>
          <w:color w:val="000000"/>
          <w:kern w:val="2"/>
          <w:sz w:val="24"/>
          <w:szCs w:val="24"/>
          <w:lang w:val="en-US"/>
          <w14:ligatures w14:val="standardContextual"/>
        </w:rPr>
        <w:t>Якість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програмного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забезпечення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програмної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продукції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повинна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відповідати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технічним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умовам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національним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стандартам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України.</w:t>
      </w:r>
    </w:p>
    <w:p w14:paraId="6B1D48FC"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r w:rsidRPr="00C71656">
        <w:rPr>
          <w:rFonts w:ascii="Times New Roman" w:eastAsia="Aptos" w:hAnsi="Times New Roman" w:cs="Times New Roman"/>
          <w:bCs/>
          <w:color w:val="000000"/>
          <w:kern w:val="2"/>
          <w:sz w:val="24"/>
          <w:szCs w:val="24"/>
          <w:lang w:val="en-US"/>
          <w14:ligatures w14:val="standardContextual"/>
        </w:rPr>
        <w:t>2.</w:t>
      </w:r>
      <w:r w:rsidRPr="00C71656">
        <w:rPr>
          <w:rFonts w:ascii="Times New Roman" w:eastAsia="Aptos" w:hAnsi="Times New Roman" w:cs="Times New Roman"/>
          <w:bCs/>
          <w:color w:val="000000"/>
          <w:kern w:val="2"/>
          <w:sz w:val="24"/>
          <w:szCs w:val="24"/>
          <w:lang w:val="en-US"/>
          <w14:ligatures w14:val="standardContextual"/>
        </w:rPr>
        <w:tab/>
      </w:r>
      <w:proofErr w:type="spellStart"/>
      <w:r w:rsidRPr="00C71656">
        <w:rPr>
          <w:rFonts w:ascii="Times New Roman" w:eastAsia="Aptos" w:hAnsi="Times New Roman" w:cs="Times New Roman"/>
          <w:bCs/>
          <w:color w:val="000000"/>
          <w:kern w:val="2"/>
          <w:sz w:val="24"/>
          <w:szCs w:val="24"/>
          <w:lang w:val="en-US"/>
          <w14:ligatures w14:val="standardContextual"/>
        </w:rPr>
        <w:t>Програмне</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забезпечення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програмна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продукція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не</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має</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порушувати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діючої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політики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безпеки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інформації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в ПАК УКЦ </w:t>
      </w:r>
      <w:proofErr w:type="spellStart"/>
      <w:r w:rsidRPr="00C71656">
        <w:rPr>
          <w:rFonts w:ascii="Times New Roman" w:eastAsia="Aptos" w:hAnsi="Times New Roman" w:cs="Times New Roman"/>
          <w:bCs/>
          <w:color w:val="000000"/>
          <w:kern w:val="2"/>
          <w:sz w:val="24"/>
          <w:szCs w:val="24"/>
          <w:lang w:val="en-US"/>
          <w14:ligatures w14:val="standardContextual"/>
        </w:rPr>
        <w:t>та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вимог</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Комплексної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системи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захисту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інформації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ПАК УКЦ.</w:t>
      </w:r>
    </w:p>
    <w:p w14:paraId="5D85CDED"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r w:rsidRPr="00C71656">
        <w:rPr>
          <w:rFonts w:ascii="Times New Roman" w:eastAsia="Aptos" w:hAnsi="Times New Roman" w:cs="Times New Roman"/>
          <w:bCs/>
          <w:color w:val="000000"/>
          <w:kern w:val="2"/>
          <w:sz w:val="24"/>
          <w:szCs w:val="24"/>
          <w:lang w:val="en-US"/>
          <w14:ligatures w14:val="standardContextual"/>
        </w:rPr>
        <w:t>3.</w:t>
      </w:r>
      <w:r w:rsidRPr="00C71656">
        <w:rPr>
          <w:rFonts w:ascii="Times New Roman" w:eastAsia="Aptos" w:hAnsi="Times New Roman" w:cs="Times New Roman"/>
          <w:bCs/>
          <w:color w:val="000000"/>
          <w:kern w:val="2"/>
          <w:sz w:val="24"/>
          <w:szCs w:val="24"/>
          <w:lang w:val="en-US"/>
          <w14:ligatures w14:val="standardContextual"/>
        </w:rPr>
        <w:tab/>
      </w:r>
      <w:proofErr w:type="spellStart"/>
      <w:r w:rsidRPr="00C71656">
        <w:rPr>
          <w:rFonts w:ascii="Times New Roman" w:eastAsia="Aptos" w:hAnsi="Times New Roman" w:cs="Times New Roman"/>
          <w:bCs/>
          <w:color w:val="000000"/>
          <w:kern w:val="2"/>
          <w:sz w:val="24"/>
          <w:szCs w:val="24"/>
          <w:lang w:val="en-US"/>
          <w14:ligatures w14:val="standardContextual"/>
        </w:rPr>
        <w:t>Супроводжувальна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технічна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документація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в </w:t>
      </w:r>
      <w:proofErr w:type="spellStart"/>
      <w:r w:rsidRPr="00C71656">
        <w:rPr>
          <w:rFonts w:ascii="Times New Roman" w:eastAsia="Aptos" w:hAnsi="Times New Roman" w:cs="Times New Roman"/>
          <w:bCs/>
          <w:color w:val="000000"/>
          <w:kern w:val="2"/>
          <w:sz w:val="24"/>
          <w:szCs w:val="24"/>
          <w:lang w:val="en-US"/>
          <w14:ligatures w14:val="standardContextual"/>
        </w:rPr>
        <w:t>тендерній</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пропозиції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повинна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подаватись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українською</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мовою</w:t>
      </w:r>
      <w:proofErr w:type="spellEnd"/>
      <w:r w:rsidRPr="00C71656">
        <w:rPr>
          <w:rFonts w:ascii="Times New Roman" w:eastAsia="Aptos" w:hAnsi="Times New Roman" w:cs="Times New Roman"/>
          <w:bCs/>
          <w:color w:val="000000"/>
          <w:kern w:val="2"/>
          <w:sz w:val="24"/>
          <w:szCs w:val="24"/>
          <w:lang w:val="en-US"/>
          <w14:ligatures w14:val="standardContextual"/>
        </w:rPr>
        <w:t>.</w:t>
      </w:r>
    </w:p>
    <w:p w14:paraId="7139E9F7"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r w:rsidRPr="00C71656">
        <w:rPr>
          <w:rFonts w:ascii="Times New Roman" w:eastAsia="Aptos" w:hAnsi="Times New Roman" w:cs="Times New Roman"/>
          <w:bCs/>
          <w:color w:val="000000"/>
          <w:kern w:val="2"/>
          <w:sz w:val="24"/>
          <w:szCs w:val="24"/>
          <w:lang w:val="en-US"/>
          <w14:ligatures w14:val="standardContextual"/>
        </w:rPr>
        <w:t>4.</w:t>
      </w:r>
      <w:r w:rsidRPr="00C71656">
        <w:rPr>
          <w:rFonts w:ascii="Times New Roman" w:eastAsia="Aptos" w:hAnsi="Times New Roman" w:cs="Times New Roman"/>
          <w:bCs/>
          <w:color w:val="000000"/>
          <w:kern w:val="2"/>
          <w:sz w:val="24"/>
          <w:szCs w:val="24"/>
          <w:lang w:val="en-US"/>
          <w14:ligatures w14:val="standardContextual"/>
        </w:rPr>
        <w:tab/>
      </w:r>
      <w:proofErr w:type="spellStart"/>
      <w:r w:rsidRPr="00C71656">
        <w:rPr>
          <w:rFonts w:ascii="Times New Roman" w:eastAsia="Aptos" w:hAnsi="Times New Roman" w:cs="Times New Roman"/>
          <w:bCs/>
          <w:color w:val="000000"/>
          <w:kern w:val="2"/>
          <w:sz w:val="24"/>
          <w:szCs w:val="24"/>
          <w:lang w:val="en-US"/>
          <w14:ligatures w14:val="standardContextual"/>
        </w:rPr>
        <w:t>Якщо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Учасник</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не</w:t>
      </w:r>
      <w:proofErr w:type="spellEnd"/>
      <w:r w:rsidRPr="00C71656">
        <w:rPr>
          <w:rFonts w:ascii="Times New Roman" w:eastAsia="Aptos" w:hAnsi="Times New Roman" w:cs="Times New Roman"/>
          <w:bCs/>
          <w:color w:val="000000"/>
          <w:kern w:val="2"/>
          <w:sz w:val="24"/>
          <w:szCs w:val="24"/>
          <w:lang w:val="en-US"/>
          <w14:ligatures w14:val="standardContextual"/>
        </w:rPr>
        <w:t xml:space="preserve"> є </w:t>
      </w:r>
      <w:proofErr w:type="spellStart"/>
      <w:r w:rsidRPr="00C71656">
        <w:rPr>
          <w:rFonts w:ascii="Times New Roman" w:eastAsia="Aptos" w:hAnsi="Times New Roman" w:cs="Times New Roman"/>
          <w:bCs/>
          <w:color w:val="000000"/>
          <w:kern w:val="2"/>
          <w:sz w:val="24"/>
          <w:szCs w:val="24"/>
          <w:lang w:val="en-US"/>
          <w14:ligatures w14:val="standardContextual"/>
        </w:rPr>
        <w:t>виробником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програмного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забезпечення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що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входить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складу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предмету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закупівлі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він</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повинен</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надати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лист</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виробника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продукції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або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його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офіційного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дистриб'ютора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території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України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(в </w:t>
      </w:r>
      <w:proofErr w:type="spellStart"/>
      <w:r w:rsidRPr="00C71656">
        <w:rPr>
          <w:rFonts w:ascii="Times New Roman" w:eastAsia="Aptos" w:hAnsi="Times New Roman" w:cs="Times New Roman"/>
          <w:bCs/>
          <w:color w:val="000000"/>
          <w:kern w:val="2"/>
          <w:sz w:val="24"/>
          <w:szCs w:val="24"/>
          <w:lang w:val="en-US"/>
          <w14:ligatures w14:val="standardContextual"/>
        </w:rPr>
        <w:t>разі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відсутності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офіційного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представника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адресований</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замовнику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в </w:t>
      </w:r>
      <w:proofErr w:type="spellStart"/>
      <w:r w:rsidRPr="00C71656">
        <w:rPr>
          <w:rFonts w:ascii="Times New Roman" w:eastAsia="Aptos" w:hAnsi="Times New Roman" w:cs="Times New Roman"/>
          <w:bCs/>
          <w:color w:val="000000"/>
          <w:kern w:val="2"/>
          <w:sz w:val="24"/>
          <w:szCs w:val="24"/>
          <w:lang w:val="en-US"/>
          <w14:ligatures w14:val="standardContextual"/>
        </w:rPr>
        <w:t>якому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міститься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інформація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gramStart"/>
      <w:r w:rsidRPr="00C71656">
        <w:rPr>
          <w:rFonts w:ascii="Times New Roman" w:eastAsia="Aptos" w:hAnsi="Times New Roman" w:cs="Times New Roman"/>
          <w:bCs/>
          <w:color w:val="000000"/>
          <w:kern w:val="2"/>
          <w:sz w:val="24"/>
          <w:szCs w:val="24"/>
          <w:lang w:val="en-US"/>
          <w14:ligatures w14:val="standardContextual"/>
        </w:rPr>
        <w:t xml:space="preserve">з  </w:t>
      </w:r>
      <w:proofErr w:type="spellStart"/>
      <w:r w:rsidRPr="00C71656">
        <w:rPr>
          <w:rFonts w:ascii="Times New Roman" w:eastAsia="Aptos" w:hAnsi="Times New Roman" w:cs="Times New Roman"/>
          <w:bCs/>
          <w:color w:val="000000"/>
          <w:kern w:val="2"/>
          <w:sz w:val="24"/>
          <w:szCs w:val="24"/>
          <w:lang w:val="en-US"/>
          <w14:ligatures w14:val="standardContextual"/>
        </w:rPr>
        <w:t>номером</w:t>
      </w:r>
      <w:proofErr w:type="spellEnd"/>
      <w:proofErr w:type="gram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тендеру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найменуванням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замовника</w:t>
      </w:r>
      <w:proofErr w:type="spellEnd"/>
      <w:r w:rsidRPr="00C71656">
        <w:rPr>
          <w:rFonts w:ascii="Times New Roman" w:eastAsia="Aptos" w:hAnsi="Times New Roman" w:cs="Times New Roman"/>
          <w:bCs/>
          <w:color w:val="000000"/>
          <w:kern w:val="2"/>
          <w:sz w:val="24"/>
          <w:szCs w:val="24"/>
          <w:lang w:val="en-US"/>
          <w14:ligatures w14:val="standardContextual"/>
        </w:rPr>
        <w:t>.</w:t>
      </w:r>
    </w:p>
    <w:p w14:paraId="55D1A602"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r w:rsidRPr="00C71656">
        <w:rPr>
          <w:rFonts w:ascii="Times New Roman" w:eastAsia="Aptos" w:hAnsi="Times New Roman" w:cs="Times New Roman"/>
          <w:bCs/>
          <w:color w:val="000000"/>
          <w:kern w:val="2"/>
          <w:sz w:val="24"/>
          <w:szCs w:val="24"/>
          <w:lang w:val="en-US"/>
          <w14:ligatures w14:val="standardContextual"/>
        </w:rPr>
        <w:t>5.</w:t>
      </w:r>
      <w:r w:rsidRPr="00C71656">
        <w:rPr>
          <w:rFonts w:ascii="Times New Roman" w:eastAsia="Aptos" w:hAnsi="Times New Roman" w:cs="Times New Roman"/>
          <w:bCs/>
          <w:color w:val="000000"/>
          <w:kern w:val="2"/>
          <w:sz w:val="24"/>
          <w:szCs w:val="24"/>
          <w:lang w:val="en-US"/>
          <w14:ligatures w14:val="standardContextual"/>
        </w:rPr>
        <w:tab/>
      </w:r>
      <w:proofErr w:type="spellStart"/>
      <w:r w:rsidRPr="00C71656">
        <w:rPr>
          <w:rFonts w:ascii="Times New Roman" w:eastAsia="Aptos" w:hAnsi="Times New Roman" w:cs="Times New Roman"/>
          <w:bCs/>
          <w:color w:val="000000"/>
          <w:kern w:val="2"/>
          <w:sz w:val="24"/>
          <w:szCs w:val="24"/>
          <w:lang w:val="en-US"/>
          <w14:ligatures w14:val="standardContextual"/>
        </w:rPr>
        <w:t>Учасник</w:t>
      </w:r>
      <w:proofErr w:type="spellEnd"/>
      <w:r w:rsidRPr="00C71656">
        <w:rPr>
          <w:rFonts w:ascii="Times New Roman" w:eastAsia="Aptos" w:hAnsi="Times New Roman" w:cs="Times New Roman"/>
          <w:bCs/>
          <w:color w:val="000000"/>
          <w:kern w:val="2"/>
          <w:sz w:val="24"/>
          <w:szCs w:val="24"/>
          <w:lang w:val="en-US"/>
          <w14:ligatures w14:val="standardContextual"/>
        </w:rPr>
        <w:t xml:space="preserve"> у </w:t>
      </w:r>
      <w:proofErr w:type="spellStart"/>
      <w:r w:rsidRPr="00C71656">
        <w:rPr>
          <w:rFonts w:ascii="Times New Roman" w:eastAsia="Aptos" w:hAnsi="Times New Roman" w:cs="Times New Roman"/>
          <w:bCs/>
          <w:color w:val="000000"/>
          <w:kern w:val="2"/>
          <w:sz w:val="24"/>
          <w:szCs w:val="24"/>
          <w:lang w:val="en-US"/>
          <w14:ligatures w14:val="standardContextual"/>
        </w:rPr>
        <w:t>документах</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що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містять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технічний</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опис</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предмета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закупівлі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додаються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тендерної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пропозиції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інформації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відповідність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тендерної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пропозиції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технічним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якісним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кількісним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іншим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характеристикам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повинен</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чітко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вказати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специфікації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продуктів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які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будуть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запропоновані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замовнику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для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задоволення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технічних</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вимог</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тендерної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документації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Специфікації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повинні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бути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вказані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ступенем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деталізації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достатнім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для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внесення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специфікацій</w:t>
      </w:r>
      <w:proofErr w:type="spellEnd"/>
      <w:r w:rsidRPr="00C71656">
        <w:rPr>
          <w:rFonts w:ascii="Times New Roman" w:eastAsia="Aptos" w:hAnsi="Times New Roman" w:cs="Times New Roman"/>
          <w:bCs/>
          <w:color w:val="000000"/>
          <w:kern w:val="2"/>
          <w:sz w:val="24"/>
          <w:szCs w:val="24"/>
          <w:lang w:val="en-US"/>
          <w14:ligatures w14:val="standardContextual"/>
        </w:rPr>
        <w:t xml:space="preserve"> у </w:t>
      </w:r>
      <w:proofErr w:type="spellStart"/>
      <w:r w:rsidRPr="00C71656">
        <w:rPr>
          <w:rFonts w:ascii="Times New Roman" w:eastAsia="Aptos" w:hAnsi="Times New Roman" w:cs="Times New Roman"/>
          <w:bCs/>
          <w:color w:val="000000"/>
          <w:kern w:val="2"/>
          <w:sz w:val="24"/>
          <w:szCs w:val="24"/>
          <w:lang w:val="en-US"/>
          <w14:ligatures w14:val="standardContextual"/>
        </w:rPr>
        <w:t>договір</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закупівлю</w:t>
      </w:r>
      <w:proofErr w:type="spellEnd"/>
      <w:r w:rsidRPr="00C71656">
        <w:rPr>
          <w:rFonts w:ascii="Times New Roman" w:eastAsia="Aptos" w:hAnsi="Times New Roman" w:cs="Times New Roman"/>
          <w:bCs/>
          <w:color w:val="000000"/>
          <w:kern w:val="2"/>
          <w:sz w:val="24"/>
          <w:szCs w:val="24"/>
          <w:lang w:val="en-US"/>
          <w14:ligatures w14:val="standardContextual"/>
        </w:rPr>
        <w:t xml:space="preserve">, а </w:t>
      </w:r>
      <w:proofErr w:type="spellStart"/>
      <w:r w:rsidRPr="00C71656">
        <w:rPr>
          <w:rFonts w:ascii="Times New Roman" w:eastAsia="Aptos" w:hAnsi="Times New Roman" w:cs="Times New Roman"/>
          <w:bCs/>
          <w:color w:val="000000"/>
          <w:kern w:val="2"/>
          <w:sz w:val="24"/>
          <w:szCs w:val="24"/>
          <w:lang w:val="en-US"/>
          <w14:ligatures w14:val="standardContextual"/>
        </w:rPr>
        <w:t>також</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для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виконання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самого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договору</w:t>
      </w:r>
      <w:proofErr w:type="spellEnd"/>
      <w:r w:rsidRPr="00C71656">
        <w:rPr>
          <w:rFonts w:ascii="Times New Roman" w:eastAsia="Aptos" w:hAnsi="Times New Roman" w:cs="Times New Roman"/>
          <w:bCs/>
          <w:color w:val="000000"/>
          <w:kern w:val="2"/>
          <w:sz w:val="24"/>
          <w:szCs w:val="24"/>
          <w:lang w:val="en-US"/>
          <w14:ligatures w14:val="standardContextual"/>
        </w:rPr>
        <w:t>.</w:t>
      </w:r>
    </w:p>
    <w:p w14:paraId="66DA8F8A"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r w:rsidRPr="00C71656">
        <w:rPr>
          <w:rFonts w:ascii="Times New Roman" w:eastAsia="Aptos" w:hAnsi="Times New Roman" w:cs="Times New Roman"/>
          <w:bCs/>
          <w:color w:val="000000"/>
          <w:kern w:val="2"/>
          <w:sz w:val="24"/>
          <w:szCs w:val="24"/>
          <w:lang w:val="en-US"/>
          <w14:ligatures w14:val="standardContextual"/>
        </w:rPr>
        <w:t>6.</w:t>
      </w:r>
      <w:r w:rsidRPr="00C71656">
        <w:rPr>
          <w:rFonts w:ascii="Times New Roman" w:eastAsia="Aptos" w:hAnsi="Times New Roman" w:cs="Times New Roman"/>
          <w:bCs/>
          <w:color w:val="000000"/>
          <w:kern w:val="2"/>
          <w:sz w:val="24"/>
          <w:szCs w:val="24"/>
          <w:lang w:val="en-US"/>
          <w14:ligatures w14:val="standardContextual"/>
        </w:rPr>
        <w:tab/>
      </w:r>
      <w:proofErr w:type="spellStart"/>
      <w:r w:rsidRPr="00C71656">
        <w:rPr>
          <w:rFonts w:ascii="Times New Roman" w:eastAsia="Aptos" w:hAnsi="Times New Roman" w:cs="Times New Roman"/>
          <w:bCs/>
          <w:color w:val="000000"/>
          <w:kern w:val="2"/>
          <w:sz w:val="24"/>
          <w:szCs w:val="24"/>
          <w:lang w:val="en-US"/>
          <w14:ligatures w14:val="standardContextual"/>
        </w:rPr>
        <w:t>Учасник</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надає</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порівняльну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таблицю</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відповідності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запропонованої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програмної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продукції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технічним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вимогам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Замовника.</w:t>
      </w:r>
    </w:p>
    <w:p w14:paraId="69C181CA"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r w:rsidRPr="00C71656">
        <w:rPr>
          <w:rFonts w:ascii="Times New Roman" w:eastAsia="Aptos" w:hAnsi="Times New Roman" w:cs="Times New Roman"/>
          <w:bCs/>
          <w:color w:val="000000"/>
          <w:kern w:val="2"/>
          <w:sz w:val="24"/>
          <w:szCs w:val="24"/>
          <w:lang w:val="en-US"/>
          <w14:ligatures w14:val="standardContextual"/>
        </w:rPr>
        <w:t xml:space="preserve">У </w:t>
      </w:r>
      <w:proofErr w:type="spellStart"/>
      <w:r w:rsidRPr="00C71656">
        <w:rPr>
          <w:rFonts w:ascii="Times New Roman" w:eastAsia="Aptos" w:hAnsi="Times New Roman" w:cs="Times New Roman"/>
          <w:bCs/>
          <w:color w:val="000000"/>
          <w:kern w:val="2"/>
          <w:sz w:val="24"/>
          <w:szCs w:val="24"/>
          <w:lang w:val="en-US"/>
          <w14:ligatures w14:val="standardContextual"/>
        </w:rPr>
        <w:t>разі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надання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листа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або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інших</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документів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іноземною</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мовою</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ці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листи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або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інші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документи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повинні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супроводжуватись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перекладом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українську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proofErr w:type="gramStart"/>
      <w:r w:rsidRPr="00C71656">
        <w:rPr>
          <w:rFonts w:ascii="Times New Roman" w:eastAsia="Aptos" w:hAnsi="Times New Roman" w:cs="Times New Roman"/>
          <w:bCs/>
          <w:color w:val="000000"/>
          <w:kern w:val="2"/>
          <w:sz w:val="24"/>
          <w:szCs w:val="24"/>
          <w:lang w:val="en-US"/>
          <w14:ligatures w14:val="standardContextual"/>
        </w:rPr>
        <w:t>мову</w:t>
      </w:r>
      <w:proofErr w:type="spellEnd"/>
      <w:r w:rsidRPr="00C71656">
        <w:rPr>
          <w:rFonts w:ascii="Times New Roman" w:eastAsia="Aptos" w:hAnsi="Times New Roman" w:cs="Times New Roman"/>
          <w:bCs/>
          <w:color w:val="000000"/>
          <w:kern w:val="2"/>
          <w:sz w:val="24"/>
          <w:szCs w:val="24"/>
          <w:lang w:val="en-US"/>
          <w14:ligatures w14:val="standardContextual"/>
        </w:rPr>
        <w:t>;</w:t>
      </w:r>
      <w:proofErr w:type="gramEnd"/>
    </w:p>
    <w:p w14:paraId="3F9D085C"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p>
    <w:p w14:paraId="0656936F"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proofErr w:type="spellStart"/>
      <w:r w:rsidRPr="00C71656">
        <w:rPr>
          <w:rFonts w:ascii="Times New Roman" w:eastAsia="Aptos" w:hAnsi="Times New Roman" w:cs="Times New Roman"/>
          <w:bCs/>
          <w:color w:val="000000"/>
          <w:kern w:val="2"/>
          <w:sz w:val="24"/>
          <w:szCs w:val="24"/>
          <w:lang w:val="en-US"/>
          <w14:ligatures w14:val="standardContextual"/>
        </w:rPr>
        <w:t>Замовник</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має</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право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звернутися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підтвердженням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інформації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наданої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учасником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органів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державної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влади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підприємств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установ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організацій</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відповідно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їх</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компетенції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У </w:t>
      </w:r>
      <w:proofErr w:type="spellStart"/>
      <w:r w:rsidRPr="00C71656">
        <w:rPr>
          <w:rFonts w:ascii="Times New Roman" w:eastAsia="Aptos" w:hAnsi="Times New Roman" w:cs="Times New Roman"/>
          <w:bCs/>
          <w:color w:val="000000"/>
          <w:kern w:val="2"/>
          <w:sz w:val="24"/>
          <w:szCs w:val="24"/>
          <w:lang w:val="en-US"/>
          <w14:ligatures w14:val="standardContextual"/>
        </w:rPr>
        <w:t>разі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отримання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достовірної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інформації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його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невідповідність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вимогам</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кваліфікаційних</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критеріїв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наявність</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підстав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зазначених</w:t>
      </w:r>
      <w:proofErr w:type="spellEnd"/>
      <w:r w:rsidRPr="00C71656">
        <w:rPr>
          <w:rFonts w:ascii="Times New Roman" w:eastAsia="Aptos" w:hAnsi="Times New Roman" w:cs="Times New Roman"/>
          <w:bCs/>
          <w:color w:val="000000"/>
          <w:kern w:val="2"/>
          <w:sz w:val="24"/>
          <w:szCs w:val="24"/>
          <w:lang w:val="en-US"/>
          <w14:ligatures w14:val="standardContextual"/>
        </w:rPr>
        <w:t xml:space="preserve"> у </w:t>
      </w:r>
      <w:proofErr w:type="spellStart"/>
      <w:r w:rsidRPr="00C71656">
        <w:rPr>
          <w:rFonts w:ascii="Times New Roman" w:eastAsia="Aptos" w:hAnsi="Times New Roman" w:cs="Times New Roman"/>
          <w:bCs/>
          <w:color w:val="000000"/>
          <w:kern w:val="2"/>
          <w:sz w:val="24"/>
          <w:szCs w:val="24"/>
          <w:lang w:val="en-US"/>
          <w14:ligatures w14:val="standardContextual"/>
        </w:rPr>
        <w:t>частині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першій</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статті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47 </w:t>
      </w:r>
      <w:proofErr w:type="spellStart"/>
      <w:r w:rsidRPr="00C71656">
        <w:rPr>
          <w:rFonts w:ascii="Times New Roman" w:eastAsia="Aptos" w:hAnsi="Times New Roman" w:cs="Times New Roman"/>
          <w:bCs/>
          <w:color w:val="000000"/>
          <w:kern w:val="2"/>
          <w:sz w:val="24"/>
          <w:szCs w:val="24"/>
          <w:lang w:val="en-US"/>
          <w14:ligatures w14:val="standardContextual"/>
        </w:rPr>
        <w:t>цього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Закону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або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факту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зазначення</w:t>
      </w:r>
      <w:proofErr w:type="spellEnd"/>
      <w:r w:rsidRPr="00C71656">
        <w:rPr>
          <w:rFonts w:ascii="Times New Roman" w:eastAsia="Aptos" w:hAnsi="Times New Roman" w:cs="Times New Roman"/>
          <w:bCs/>
          <w:color w:val="000000"/>
          <w:kern w:val="2"/>
          <w:sz w:val="24"/>
          <w:szCs w:val="24"/>
          <w:lang w:val="en-US"/>
          <w14:ligatures w14:val="standardContextual"/>
        </w:rPr>
        <w:t xml:space="preserve"> у </w:t>
      </w:r>
      <w:proofErr w:type="spellStart"/>
      <w:r w:rsidRPr="00C71656">
        <w:rPr>
          <w:rFonts w:ascii="Times New Roman" w:eastAsia="Aptos" w:hAnsi="Times New Roman" w:cs="Times New Roman"/>
          <w:bCs/>
          <w:color w:val="000000"/>
          <w:kern w:val="2"/>
          <w:sz w:val="24"/>
          <w:szCs w:val="24"/>
          <w:lang w:val="en-US"/>
          <w14:ligatures w14:val="standardContextual"/>
        </w:rPr>
        <w:t>тендерній</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пропозиції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будь-якої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недостовірної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інформації</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що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є </w:t>
      </w:r>
      <w:proofErr w:type="spellStart"/>
      <w:r w:rsidRPr="00C71656">
        <w:rPr>
          <w:rFonts w:ascii="Times New Roman" w:eastAsia="Aptos" w:hAnsi="Times New Roman" w:cs="Times New Roman"/>
          <w:bCs/>
          <w:color w:val="000000"/>
          <w:kern w:val="2"/>
          <w:sz w:val="24"/>
          <w:szCs w:val="24"/>
          <w:lang w:val="en-US"/>
          <w14:ligatures w14:val="standardContextual"/>
        </w:rPr>
        <w:t>суттєвою</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визначенні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результатів</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процедури</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закупівлі</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замовник</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відхиляє</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тендерну</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пропозицію</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такого</w:t>
      </w:r>
      <w:proofErr w:type="spellEnd"/>
      <w:r w:rsidRPr="00C71656">
        <w:rPr>
          <w:rFonts w:ascii="Times New Roman" w:eastAsia="Aptos" w:hAnsi="Times New Roman" w:cs="Times New Roman"/>
          <w:bCs/>
          <w:color w:val="000000"/>
          <w:kern w:val="2"/>
          <w:sz w:val="24"/>
          <w:szCs w:val="24"/>
          <w:lang w:val="en-US"/>
          <w14:ligatures w14:val="standardContextual"/>
        </w:rPr>
        <w:t xml:space="preserve"> </w:t>
      </w:r>
      <w:proofErr w:type="spellStart"/>
      <w:r w:rsidRPr="00C71656">
        <w:rPr>
          <w:rFonts w:ascii="Times New Roman" w:eastAsia="Aptos" w:hAnsi="Times New Roman" w:cs="Times New Roman"/>
          <w:bCs/>
          <w:color w:val="000000"/>
          <w:kern w:val="2"/>
          <w:sz w:val="24"/>
          <w:szCs w:val="24"/>
          <w:lang w:val="en-US"/>
          <w14:ligatures w14:val="standardContextual"/>
        </w:rPr>
        <w:t>учасника</w:t>
      </w:r>
      <w:proofErr w:type="spellEnd"/>
      <w:r w:rsidRPr="00C71656">
        <w:rPr>
          <w:rFonts w:ascii="Times New Roman" w:eastAsia="Aptos" w:hAnsi="Times New Roman" w:cs="Times New Roman"/>
          <w:bCs/>
          <w:color w:val="000000"/>
          <w:kern w:val="2"/>
          <w:sz w:val="24"/>
          <w:szCs w:val="24"/>
          <w:lang w:val="en-US"/>
          <w14:ligatures w14:val="standardContextual"/>
        </w:rPr>
        <w:t>.</w:t>
      </w:r>
    </w:p>
    <w:p w14:paraId="4262ACEA" w14:textId="77777777" w:rsidR="00C71656" w:rsidRPr="00C71656" w:rsidRDefault="00C71656" w:rsidP="00C71656">
      <w:pPr>
        <w:tabs>
          <w:tab w:val="left" w:pos="426"/>
        </w:tabs>
        <w:suppressAutoHyphens/>
        <w:spacing w:after="0" w:line="240" w:lineRule="auto"/>
        <w:jc w:val="both"/>
        <w:rPr>
          <w:rFonts w:ascii="Times New Roman" w:eastAsia="Aptos" w:hAnsi="Times New Roman" w:cs="Times New Roman"/>
          <w:bCs/>
          <w:color w:val="000000"/>
          <w:kern w:val="2"/>
          <w:sz w:val="24"/>
          <w:szCs w:val="24"/>
          <w:lang w:val="en-US"/>
          <w14:ligatures w14:val="standardContextual"/>
        </w:rPr>
      </w:pPr>
    </w:p>
    <w:p w14:paraId="5E90718F" w14:textId="77777777" w:rsidR="00C71656" w:rsidRPr="00C71656" w:rsidRDefault="00C71656" w:rsidP="00C71656">
      <w:pPr>
        <w:suppressAutoHyphens/>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C71656">
        <w:rPr>
          <w:rFonts w:ascii="Times New Roman" w:eastAsia="Aptos" w:hAnsi="Times New Roman" w:cs="Times New Roman"/>
          <w:bCs/>
          <w:i/>
          <w:iCs/>
          <w:color w:val="000000"/>
          <w:kern w:val="2"/>
          <w:sz w:val="24"/>
          <w:szCs w:val="24"/>
          <w14:ligatures w14:val="standardContextual"/>
        </w:rPr>
        <w:t>Якщо учасник пропонує інший товар (еквівалент) ніж передбачений цією тендерною документацією, даний товар має бути з технічними та якісними характеристиками рівноцінними або кращими, ніж визначені Замовником..</w:t>
      </w:r>
    </w:p>
    <w:p w14:paraId="66617202" w14:textId="77777777" w:rsidR="00C71656" w:rsidRPr="00C71656" w:rsidRDefault="00C71656" w:rsidP="00C71656">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435FA89E" w14:textId="77777777" w:rsidR="00C71656" w:rsidRPr="00C71656" w:rsidRDefault="00C71656" w:rsidP="00C7165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7" w:name="_Hlk204248034_копія_1"/>
      <w:bookmarkEnd w:id="7"/>
      <w:r w:rsidRPr="00C71656">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7D492D5" w14:textId="77777777" w:rsidR="00C71656" w:rsidRPr="00C71656" w:rsidRDefault="00C71656" w:rsidP="00C7165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C71656">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111E2A0" w14:textId="77777777" w:rsidR="00C71656" w:rsidRPr="00C71656" w:rsidRDefault="00C71656" w:rsidP="00C7165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C71656">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2A074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71656">
        <w:rPr>
          <w:rFonts w:ascii="Times New Roman" w:eastAsia="Times New Roman" w:hAnsi="Times New Roman" w:cs="Times New Roman"/>
          <w:sz w:val="24"/>
          <w:szCs w:val="24"/>
          <w:lang w:eastAsia="ru-RU"/>
        </w:rPr>
        <w:t>316 231</w:t>
      </w:r>
      <w:r w:rsidR="0086417F">
        <w:rPr>
          <w:rFonts w:ascii="Times New Roman" w:eastAsia="Times New Roman" w:hAnsi="Times New Roman" w:cs="Times New Roman"/>
          <w:sz w:val="24"/>
          <w:szCs w:val="24"/>
          <w:lang w:eastAsia="ru-RU"/>
        </w:rPr>
        <w:t>,</w:t>
      </w:r>
      <w:r w:rsidR="00C71656">
        <w:rPr>
          <w:rFonts w:ascii="Times New Roman" w:eastAsia="Times New Roman" w:hAnsi="Times New Roman" w:cs="Times New Roman"/>
          <w:sz w:val="24"/>
          <w:szCs w:val="24"/>
          <w:lang w:eastAsia="ru-RU"/>
        </w:rPr>
        <w:t>5</w:t>
      </w:r>
      <w:r w:rsidR="0086417F">
        <w:rPr>
          <w:rFonts w:ascii="Times New Roman" w:eastAsia="Times New Roman" w:hAnsi="Times New Roman" w:cs="Times New Roman"/>
          <w:sz w:val="24"/>
          <w:szCs w:val="24"/>
          <w:lang w:eastAsia="ru-RU"/>
        </w:rPr>
        <w:t>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71656">
        <w:rPr>
          <w:rFonts w:ascii="Times New Roman" w:eastAsia="Times New Roman" w:hAnsi="Times New Roman" w:cs="Times New Roman"/>
          <w:sz w:val="24"/>
          <w:szCs w:val="24"/>
          <w:lang w:eastAsia="ru-RU"/>
        </w:rPr>
        <w:t>триста шістнадцять тисяч двісті тридцять одна гривня</w:t>
      </w:r>
      <w:r w:rsidR="00E1484E">
        <w:rPr>
          <w:rFonts w:ascii="Times New Roman" w:eastAsia="Times New Roman" w:hAnsi="Times New Roman" w:cs="Times New Roman"/>
          <w:sz w:val="24"/>
          <w:szCs w:val="24"/>
          <w:lang w:eastAsia="ru-RU"/>
        </w:rPr>
        <w:t xml:space="preserve"> </w:t>
      </w:r>
      <w:r w:rsidR="00C71656">
        <w:rPr>
          <w:rFonts w:ascii="Times New Roman" w:eastAsia="Times New Roman" w:hAnsi="Times New Roman" w:cs="Times New Roman"/>
          <w:sz w:val="24"/>
          <w:szCs w:val="24"/>
          <w:lang w:eastAsia="ru-RU"/>
        </w:rPr>
        <w:t>5</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F82C" w14:textId="77777777" w:rsidR="00870764" w:rsidRDefault="00870764">
      <w:pPr>
        <w:spacing w:after="0" w:line="240" w:lineRule="auto"/>
      </w:pPr>
      <w:r>
        <w:separator/>
      </w:r>
    </w:p>
  </w:endnote>
  <w:endnote w:type="continuationSeparator" w:id="0">
    <w:p w14:paraId="41A7AC79" w14:textId="77777777" w:rsidR="00870764" w:rsidRDefault="0087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C31D" w14:textId="77777777" w:rsidR="00870764" w:rsidRDefault="00870764">
      <w:pPr>
        <w:spacing w:after="0" w:line="240" w:lineRule="auto"/>
      </w:pPr>
      <w:r>
        <w:separator/>
      </w:r>
    </w:p>
  </w:footnote>
  <w:footnote w:type="continuationSeparator" w:id="0">
    <w:p w14:paraId="158883D7" w14:textId="77777777" w:rsidR="00870764" w:rsidRDefault="00870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996</Words>
  <Characters>7023</Characters>
  <Application>Microsoft Office Word</Application>
  <DocSecurity>0</DocSecurity>
  <Lines>226</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