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D5DEEB6"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FC1E66" w:rsidRPr="00FC1E66">
        <w:rPr>
          <w:b w:val="0"/>
          <w:bCs w:val="0"/>
          <w:spacing w:val="1"/>
          <w:sz w:val="24"/>
          <w:szCs w:val="24"/>
        </w:rPr>
        <w:t xml:space="preserve">Послуги </w:t>
      </w:r>
      <w:r w:rsidR="00FC1E66" w:rsidRPr="00FC1E66">
        <w:rPr>
          <w:b w:val="0"/>
          <w:bCs w:val="0"/>
          <w:sz w:val="24"/>
          <w:szCs w:val="24"/>
        </w:rPr>
        <w:t xml:space="preserve">зі встановлення </w:t>
      </w:r>
      <w:proofErr w:type="spellStart"/>
      <w:r w:rsidR="00FC1E66" w:rsidRPr="00FC1E66">
        <w:rPr>
          <w:b w:val="0"/>
          <w:bCs w:val="0"/>
          <w:sz w:val="24"/>
          <w:szCs w:val="24"/>
        </w:rPr>
        <w:t>вентиляійного</w:t>
      </w:r>
      <w:proofErr w:type="spellEnd"/>
      <w:r w:rsidR="00FC1E66" w:rsidRPr="00FC1E66">
        <w:rPr>
          <w:b w:val="0"/>
          <w:bCs w:val="0"/>
          <w:sz w:val="24"/>
          <w:szCs w:val="24"/>
        </w:rPr>
        <w:t xml:space="preserve"> обладнання на об'єктах ДУ ЦІТ МВС України за </w:t>
      </w:r>
      <w:proofErr w:type="spellStart"/>
      <w:r w:rsidR="00FC1E66" w:rsidRPr="00FC1E66">
        <w:rPr>
          <w:b w:val="0"/>
          <w:bCs w:val="0"/>
          <w:sz w:val="24"/>
          <w:szCs w:val="24"/>
        </w:rPr>
        <w:t>адресою</w:t>
      </w:r>
      <w:proofErr w:type="spellEnd"/>
      <w:r w:rsidR="00FC1E66" w:rsidRPr="00FC1E66">
        <w:rPr>
          <w:b w:val="0"/>
          <w:bCs w:val="0"/>
          <w:sz w:val="24"/>
          <w:szCs w:val="24"/>
        </w:rPr>
        <w:t xml:space="preserve"> вул. Волинська., 26, м. Київ</w:t>
      </w:r>
      <w:r w:rsidR="00FC1E66" w:rsidRPr="00FC1E66">
        <w:rPr>
          <w:b w:val="0"/>
          <w:bCs w:val="0"/>
          <w:spacing w:val="1"/>
          <w:sz w:val="24"/>
          <w:szCs w:val="24"/>
        </w:rPr>
        <w:t xml:space="preserve"> за код ДК 021:2015 45330000-9 «</w:t>
      </w:r>
      <w:r w:rsidR="00FC1E66" w:rsidRPr="00FC1E66">
        <w:rPr>
          <w:b w:val="0"/>
          <w:bCs w:val="0"/>
          <w:sz w:val="24"/>
          <w:szCs w:val="24"/>
        </w:rPr>
        <w:t>Водопровідні та санітарно-технічні роботи</w:t>
      </w:r>
      <w:r w:rsidR="00FC1E66" w:rsidRPr="00FC1E66">
        <w:rPr>
          <w:b w:val="0"/>
          <w:bCs w:val="0"/>
          <w:spacing w:val="1"/>
          <w:sz w:val="24"/>
          <w:szCs w:val="24"/>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C68223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FC1E66">
        <w:rPr>
          <w:rFonts w:ascii="Times New Roman" w:hAnsi="Times New Roman" w:cs="Times New Roman"/>
          <w:sz w:val="24"/>
          <w:szCs w:val="24"/>
        </w:rPr>
        <w:t>5</w:t>
      </w:r>
      <w:r w:rsidR="001944C8">
        <w:rPr>
          <w:rFonts w:ascii="Times New Roman" w:hAnsi="Times New Roman" w:cs="Times New Roman"/>
          <w:sz w:val="24"/>
          <w:szCs w:val="24"/>
        </w:rPr>
        <w:t>-</w:t>
      </w:r>
      <w:r w:rsidR="00FC1E66">
        <w:rPr>
          <w:rFonts w:ascii="Times New Roman" w:hAnsi="Times New Roman" w:cs="Times New Roman"/>
          <w:sz w:val="24"/>
          <w:szCs w:val="24"/>
        </w:rPr>
        <w:t>29</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FC1E66">
        <w:rPr>
          <w:rFonts w:ascii="Times New Roman" w:hAnsi="Times New Roman" w:cs="Times New Roman"/>
          <w:sz w:val="24"/>
          <w:szCs w:val="24"/>
        </w:rPr>
        <w:t>11373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A238FE8" w:rsidR="0084770C" w:rsidRPr="00FC1E66"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FC1E66" w:rsidRPr="00FC1E66">
        <w:rPr>
          <w:rFonts w:ascii="Times New Roman" w:hAnsi="Times New Roman" w:cs="Times New Roman"/>
          <w:spacing w:val="1"/>
          <w:sz w:val="24"/>
          <w:szCs w:val="24"/>
        </w:rPr>
        <w:t xml:space="preserve">Послуги </w:t>
      </w:r>
      <w:r w:rsidR="00FC1E66" w:rsidRPr="00FC1E66">
        <w:rPr>
          <w:rFonts w:ascii="Times New Roman" w:hAnsi="Times New Roman" w:cs="Times New Roman"/>
          <w:sz w:val="24"/>
          <w:szCs w:val="24"/>
        </w:rPr>
        <w:t xml:space="preserve">зі встановлення </w:t>
      </w:r>
      <w:proofErr w:type="spellStart"/>
      <w:r w:rsidR="00FC1E66" w:rsidRPr="00FC1E66">
        <w:rPr>
          <w:rFonts w:ascii="Times New Roman" w:hAnsi="Times New Roman" w:cs="Times New Roman"/>
          <w:sz w:val="24"/>
          <w:szCs w:val="24"/>
        </w:rPr>
        <w:t>вентиляійного</w:t>
      </w:r>
      <w:proofErr w:type="spellEnd"/>
      <w:r w:rsidR="00FC1E66" w:rsidRPr="00FC1E66">
        <w:rPr>
          <w:rFonts w:ascii="Times New Roman" w:hAnsi="Times New Roman" w:cs="Times New Roman"/>
          <w:sz w:val="24"/>
          <w:szCs w:val="24"/>
        </w:rPr>
        <w:t xml:space="preserve"> обладнання на об'єктах ДУ ЦІТ МВС України за </w:t>
      </w:r>
      <w:proofErr w:type="spellStart"/>
      <w:r w:rsidR="00FC1E66" w:rsidRPr="00FC1E66">
        <w:rPr>
          <w:rFonts w:ascii="Times New Roman" w:hAnsi="Times New Roman" w:cs="Times New Roman"/>
          <w:sz w:val="24"/>
          <w:szCs w:val="24"/>
        </w:rPr>
        <w:t>адресою</w:t>
      </w:r>
      <w:proofErr w:type="spellEnd"/>
      <w:r w:rsidR="00FC1E66" w:rsidRPr="00FC1E66">
        <w:rPr>
          <w:rFonts w:ascii="Times New Roman" w:hAnsi="Times New Roman" w:cs="Times New Roman"/>
          <w:sz w:val="24"/>
          <w:szCs w:val="24"/>
        </w:rPr>
        <w:t xml:space="preserve"> вул. Волинська., 26, м. Київ</w:t>
      </w:r>
      <w:r w:rsidR="00FC1E66" w:rsidRPr="00FC1E66">
        <w:rPr>
          <w:rFonts w:ascii="Times New Roman" w:hAnsi="Times New Roman" w:cs="Times New Roman"/>
          <w:spacing w:val="1"/>
          <w:sz w:val="24"/>
          <w:szCs w:val="24"/>
        </w:rPr>
        <w:t xml:space="preserve"> за код ДК 021:2015 45330000-9 «</w:t>
      </w:r>
      <w:r w:rsidR="00FC1E66" w:rsidRPr="00FC1E66">
        <w:rPr>
          <w:rFonts w:ascii="Times New Roman" w:hAnsi="Times New Roman" w:cs="Times New Roman"/>
          <w:sz w:val="24"/>
          <w:szCs w:val="24"/>
        </w:rPr>
        <w:t>Водопровідні та санітарно-технічні роботи</w:t>
      </w:r>
      <w:r w:rsidR="00FC1E66" w:rsidRPr="00FC1E66">
        <w:rPr>
          <w:rFonts w:ascii="Times New Roman" w:hAnsi="Times New Roman" w:cs="Times New Roman"/>
          <w:spacing w:val="1"/>
          <w:sz w:val="24"/>
          <w:szCs w:val="24"/>
        </w:rPr>
        <w:t>»</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A0F942A" w14:textId="77777777" w:rsidR="001368A9" w:rsidRPr="001368A9" w:rsidRDefault="001368A9" w:rsidP="00B10F8D">
      <w:pPr>
        <w:spacing w:after="0" w:line="240" w:lineRule="auto"/>
        <w:ind w:firstLine="357"/>
        <w:jc w:val="center"/>
        <w:rPr>
          <w:rFonts w:ascii="Times New Roman" w:hAnsi="Times New Roman" w:cs="Times New Roman"/>
          <w:b/>
          <w:color w:val="000000"/>
          <w:sz w:val="24"/>
          <w:szCs w:val="24"/>
        </w:rPr>
      </w:pPr>
      <w:r w:rsidRPr="001368A9">
        <w:rPr>
          <w:rFonts w:ascii="Times New Roman" w:hAnsi="Times New Roman" w:cs="Times New Roman"/>
          <w:b/>
          <w:color w:val="000000"/>
          <w:sz w:val="24"/>
          <w:szCs w:val="24"/>
        </w:rPr>
        <w:t>ТЕХНІЧНІ ВИМОГИ</w:t>
      </w:r>
    </w:p>
    <w:p w14:paraId="7B0E704A" w14:textId="77777777" w:rsidR="00FC1E66" w:rsidRPr="00FC1E66" w:rsidRDefault="00FC1E66" w:rsidP="00FC1E66">
      <w:pPr>
        <w:spacing w:after="0" w:line="240" w:lineRule="auto"/>
        <w:jc w:val="both"/>
        <w:rPr>
          <w:rFonts w:ascii="Times New Roman" w:eastAsia="Calibri" w:hAnsi="Times New Roman" w:cs="Times New Roman"/>
          <w:sz w:val="24"/>
          <w:szCs w:val="24"/>
          <w:u w:val="single"/>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361"/>
        <w:gridCol w:w="1254"/>
        <w:gridCol w:w="1148"/>
      </w:tblGrid>
      <w:tr w:rsidR="00FC1E66" w:rsidRPr="00FC1E66" w14:paraId="5BE5B11E" w14:textId="77777777" w:rsidTr="00791E21">
        <w:trPr>
          <w:trHeight w:val="387"/>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73F6B82C" w14:textId="77777777" w:rsidR="00FC1E66" w:rsidRPr="00FC1E66" w:rsidRDefault="00FC1E66" w:rsidP="00FC1E66">
            <w:pPr>
              <w:spacing w:after="0" w:line="240" w:lineRule="auto"/>
              <w:jc w:val="center"/>
              <w:rPr>
                <w:rFonts w:ascii="Times New Roman" w:hAnsi="Times New Roman" w:cs="Times New Roman"/>
                <w:sz w:val="24"/>
                <w:szCs w:val="24"/>
              </w:rPr>
            </w:pPr>
            <w:r w:rsidRPr="00FC1E66">
              <w:rPr>
                <w:rFonts w:ascii="Times New Roman" w:hAnsi="Times New Roman" w:cs="Times New Roman"/>
                <w:b/>
                <w:bCs/>
                <w:sz w:val="24"/>
                <w:szCs w:val="24"/>
              </w:rPr>
              <w:t>№ п/п</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5B046266" w14:textId="77777777" w:rsidR="00FC1E66" w:rsidRPr="00FC1E66" w:rsidRDefault="00FC1E66" w:rsidP="00FC1E66">
            <w:pPr>
              <w:spacing w:after="0" w:line="240" w:lineRule="auto"/>
              <w:jc w:val="center"/>
              <w:rPr>
                <w:rFonts w:ascii="Times New Roman" w:hAnsi="Times New Roman" w:cs="Times New Roman"/>
                <w:sz w:val="24"/>
                <w:szCs w:val="24"/>
              </w:rPr>
            </w:pPr>
            <w:r w:rsidRPr="00FC1E66">
              <w:rPr>
                <w:rFonts w:ascii="Times New Roman" w:hAnsi="Times New Roman" w:cs="Times New Roman"/>
                <w:b/>
                <w:bCs/>
                <w:sz w:val="24"/>
                <w:szCs w:val="24"/>
              </w:rPr>
              <w:t>Найменування робіт і витрат</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523FCAFB" w14:textId="77777777" w:rsidR="00FC1E66" w:rsidRPr="00FC1E66" w:rsidRDefault="00FC1E66" w:rsidP="00FC1E66">
            <w:pPr>
              <w:spacing w:after="0" w:line="240" w:lineRule="auto"/>
              <w:jc w:val="center"/>
              <w:rPr>
                <w:rFonts w:ascii="Times New Roman" w:hAnsi="Times New Roman" w:cs="Times New Roman"/>
                <w:sz w:val="24"/>
                <w:szCs w:val="24"/>
              </w:rPr>
            </w:pPr>
            <w:r w:rsidRPr="00FC1E66">
              <w:rPr>
                <w:rFonts w:ascii="Times New Roman" w:hAnsi="Times New Roman" w:cs="Times New Roman"/>
                <w:b/>
                <w:bCs/>
                <w:sz w:val="24"/>
                <w:szCs w:val="24"/>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745AD68C" w14:textId="77777777" w:rsidR="00FC1E66" w:rsidRPr="00FC1E66" w:rsidRDefault="00FC1E66" w:rsidP="00FC1E66">
            <w:pPr>
              <w:spacing w:after="0" w:line="240" w:lineRule="auto"/>
              <w:jc w:val="center"/>
              <w:rPr>
                <w:rFonts w:ascii="Times New Roman" w:hAnsi="Times New Roman" w:cs="Times New Roman"/>
                <w:sz w:val="24"/>
                <w:szCs w:val="24"/>
              </w:rPr>
            </w:pPr>
            <w:r w:rsidRPr="00FC1E66">
              <w:rPr>
                <w:rFonts w:ascii="Times New Roman" w:hAnsi="Times New Roman" w:cs="Times New Roman"/>
                <w:b/>
                <w:bCs/>
                <w:sz w:val="24"/>
                <w:szCs w:val="24"/>
              </w:rPr>
              <w:t>Кількість</w:t>
            </w:r>
          </w:p>
        </w:tc>
      </w:tr>
      <w:tr w:rsidR="00FC1E66" w:rsidRPr="00FC1E66" w14:paraId="0A192C42" w14:textId="77777777" w:rsidTr="00791E21">
        <w:trPr>
          <w:trHeight w:val="391"/>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15C8BA45" w14:textId="77777777" w:rsidR="00FC1E66" w:rsidRPr="00FC1E66" w:rsidRDefault="00FC1E66" w:rsidP="00FC1E66">
            <w:pPr>
              <w:spacing w:after="0" w:line="240" w:lineRule="auto"/>
              <w:jc w:val="center"/>
              <w:rPr>
                <w:rFonts w:ascii="Times New Roman" w:hAnsi="Times New Roman" w:cs="Times New Roman"/>
                <w:sz w:val="24"/>
                <w:szCs w:val="24"/>
              </w:rPr>
            </w:pPr>
            <w:r w:rsidRPr="00FC1E66">
              <w:rPr>
                <w:rFonts w:ascii="Times New Roman" w:hAnsi="Times New Roman" w:cs="Times New Roman"/>
                <w:b/>
                <w:bCs/>
                <w:sz w:val="24"/>
                <w:szCs w:val="24"/>
              </w:rPr>
              <w:t>1</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509EB1E5" w14:textId="77777777" w:rsidR="00FC1E66" w:rsidRPr="00FC1E66" w:rsidRDefault="00FC1E66" w:rsidP="00FC1E66">
            <w:pPr>
              <w:spacing w:after="0" w:line="240" w:lineRule="auto"/>
              <w:jc w:val="both"/>
              <w:rPr>
                <w:rFonts w:ascii="Times New Roman" w:hAnsi="Times New Roman" w:cs="Times New Roman"/>
                <w:sz w:val="24"/>
                <w:szCs w:val="24"/>
              </w:rPr>
            </w:pPr>
            <w:r w:rsidRPr="00FC1E66">
              <w:rPr>
                <w:rFonts w:ascii="Times New Roman" w:hAnsi="Times New Roman" w:cs="Times New Roman"/>
                <w:b/>
                <w:bCs/>
                <w:sz w:val="24"/>
                <w:szCs w:val="24"/>
              </w:rPr>
              <w:t xml:space="preserve">Встановлення </w:t>
            </w:r>
            <w:proofErr w:type="spellStart"/>
            <w:r w:rsidRPr="00FC1E66">
              <w:rPr>
                <w:rFonts w:ascii="Times New Roman" w:hAnsi="Times New Roman" w:cs="Times New Roman"/>
                <w:b/>
                <w:bCs/>
                <w:sz w:val="24"/>
                <w:szCs w:val="24"/>
              </w:rPr>
              <w:t>вентиляійного</w:t>
            </w:r>
            <w:proofErr w:type="spellEnd"/>
            <w:r w:rsidRPr="00FC1E66">
              <w:rPr>
                <w:rFonts w:ascii="Times New Roman" w:hAnsi="Times New Roman" w:cs="Times New Roman"/>
                <w:b/>
                <w:bCs/>
                <w:sz w:val="24"/>
                <w:szCs w:val="24"/>
              </w:rPr>
              <w:t xml:space="preserve"> обладнання на об'єктах ДУ ЦІТ МВС України за </w:t>
            </w:r>
            <w:proofErr w:type="spellStart"/>
            <w:r w:rsidRPr="00FC1E66">
              <w:rPr>
                <w:rFonts w:ascii="Times New Roman" w:hAnsi="Times New Roman" w:cs="Times New Roman"/>
                <w:b/>
                <w:bCs/>
                <w:sz w:val="24"/>
                <w:szCs w:val="24"/>
              </w:rPr>
              <w:t>адресою</w:t>
            </w:r>
            <w:proofErr w:type="spellEnd"/>
            <w:r w:rsidRPr="00FC1E66">
              <w:rPr>
                <w:rFonts w:ascii="Times New Roman" w:hAnsi="Times New Roman" w:cs="Times New Roman"/>
                <w:b/>
                <w:bCs/>
                <w:sz w:val="24"/>
                <w:szCs w:val="24"/>
              </w:rPr>
              <w:t xml:space="preserve"> вул. Волинська., 26, м. Київ</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731B8D4F" w14:textId="77777777" w:rsidR="00FC1E66" w:rsidRPr="00FC1E66" w:rsidRDefault="00FC1E66" w:rsidP="00FC1E66">
            <w:pPr>
              <w:spacing w:after="0" w:line="240" w:lineRule="auto"/>
              <w:jc w:val="center"/>
              <w:rPr>
                <w:rFonts w:ascii="Times New Roman" w:hAnsi="Times New Roman" w:cs="Times New Roman"/>
                <w:b/>
                <w:bCs/>
                <w:sz w:val="24"/>
                <w:szCs w:val="24"/>
              </w:rPr>
            </w:pPr>
            <w:proofErr w:type="spellStart"/>
            <w:r w:rsidRPr="00FC1E66">
              <w:rPr>
                <w:rFonts w:ascii="Times New Roman" w:hAnsi="Times New Roman" w:cs="Times New Roman"/>
                <w:b/>
                <w:bCs/>
                <w:sz w:val="24"/>
                <w:szCs w:val="24"/>
              </w:rPr>
              <w:t>посл</w:t>
            </w:r>
            <w:proofErr w:type="spellEnd"/>
            <w:r w:rsidRPr="00FC1E66">
              <w:rPr>
                <w:rFonts w:ascii="Times New Roman" w:hAnsi="Times New Roman" w:cs="Times New Roman"/>
                <w:b/>
                <w:bCs/>
                <w:sz w:val="24"/>
                <w:szCs w:val="24"/>
              </w:rPr>
              <w:t>.</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0308F7DB" w14:textId="77777777" w:rsidR="00FC1E66" w:rsidRPr="00FC1E66" w:rsidRDefault="00FC1E66" w:rsidP="00FC1E66">
            <w:pPr>
              <w:spacing w:after="0" w:line="240" w:lineRule="auto"/>
              <w:jc w:val="center"/>
              <w:rPr>
                <w:rFonts w:ascii="Times New Roman" w:hAnsi="Times New Roman" w:cs="Times New Roman"/>
                <w:b/>
                <w:bCs/>
                <w:sz w:val="24"/>
                <w:szCs w:val="24"/>
              </w:rPr>
            </w:pPr>
            <w:r w:rsidRPr="00FC1E66">
              <w:rPr>
                <w:rFonts w:ascii="Times New Roman" w:hAnsi="Times New Roman" w:cs="Times New Roman"/>
                <w:b/>
                <w:bCs/>
                <w:sz w:val="24"/>
                <w:szCs w:val="24"/>
              </w:rPr>
              <w:t>1</w:t>
            </w:r>
          </w:p>
        </w:tc>
      </w:tr>
    </w:tbl>
    <w:p w14:paraId="02C38D17" w14:textId="77777777" w:rsidR="00FC1E66" w:rsidRPr="00FC1E66" w:rsidRDefault="00FC1E66" w:rsidP="00FC1E66">
      <w:pPr>
        <w:spacing w:after="0" w:line="240" w:lineRule="auto"/>
        <w:rPr>
          <w:rFonts w:ascii="Times New Roman" w:hAnsi="Times New Roman" w:cs="Times New Roman"/>
          <w:b/>
          <w:sz w:val="24"/>
          <w:szCs w:val="24"/>
          <w:lang w:eastAsia="uk-UA"/>
        </w:rPr>
      </w:pPr>
    </w:p>
    <w:p w14:paraId="23085CCD" w14:textId="77777777" w:rsidR="00FC1E66" w:rsidRPr="00FC1E66" w:rsidRDefault="00FC1E66" w:rsidP="00FC1E66">
      <w:pPr>
        <w:spacing w:after="0" w:line="240" w:lineRule="auto"/>
        <w:rPr>
          <w:rFonts w:ascii="Times New Roman" w:hAnsi="Times New Roman" w:cs="Times New Roman"/>
          <w:b/>
          <w:sz w:val="24"/>
          <w:szCs w:val="24"/>
          <w:lang w:eastAsia="uk-UA"/>
        </w:rPr>
      </w:pPr>
      <w:r w:rsidRPr="00FC1E66">
        <w:rPr>
          <w:rFonts w:ascii="Times New Roman" w:hAnsi="Times New Roman" w:cs="Times New Roman"/>
          <w:b/>
          <w:sz w:val="24"/>
          <w:szCs w:val="24"/>
          <w:lang w:eastAsia="uk-UA"/>
        </w:rPr>
        <w:t xml:space="preserve">Послуги надаються за </w:t>
      </w:r>
      <w:proofErr w:type="spellStart"/>
      <w:r w:rsidRPr="00FC1E66">
        <w:rPr>
          <w:rFonts w:ascii="Times New Roman" w:hAnsi="Times New Roman" w:cs="Times New Roman"/>
          <w:b/>
          <w:sz w:val="24"/>
          <w:szCs w:val="24"/>
          <w:lang w:eastAsia="uk-UA"/>
        </w:rPr>
        <w:t>адресою</w:t>
      </w:r>
      <w:proofErr w:type="spellEnd"/>
      <w:r w:rsidRPr="00FC1E66">
        <w:rPr>
          <w:rFonts w:ascii="Times New Roman" w:hAnsi="Times New Roman" w:cs="Times New Roman"/>
          <w:b/>
          <w:sz w:val="24"/>
          <w:szCs w:val="24"/>
          <w:lang w:eastAsia="uk-UA"/>
        </w:rPr>
        <w:t xml:space="preserve">: </w:t>
      </w:r>
      <w:r w:rsidRPr="00FC1E66">
        <w:rPr>
          <w:rFonts w:ascii="Times New Roman" w:hAnsi="Times New Roman" w:cs="Times New Roman"/>
          <w:b/>
          <w:sz w:val="24"/>
          <w:szCs w:val="24"/>
        </w:rPr>
        <w:t>м. Київ, вул. Волинська, 26</w:t>
      </w:r>
    </w:p>
    <w:p w14:paraId="12DCEA90" w14:textId="77777777" w:rsidR="00FC1E66" w:rsidRPr="00FC1E66" w:rsidRDefault="00FC1E66" w:rsidP="00FC1E66">
      <w:pPr>
        <w:spacing w:after="0" w:line="240" w:lineRule="auto"/>
        <w:jc w:val="both"/>
        <w:rPr>
          <w:rFonts w:ascii="Times New Roman" w:eastAsia="Calibri" w:hAnsi="Times New Roman" w:cs="Times New Roman"/>
          <w:sz w:val="24"/>
          <w:szCs w:val="24"/>
          <w:u w:val="single"/>
        </w:rPr>
      </w:pPr>
    </w:p>
    <w:tbl>
      <w:tblPr>
        <w:tblW w:w="9391" w:type="dxa"/>
        <w:jc w:val="center"/>
        <w:tblLayout w:type="fixed"/>
        <w:tblCellMar>
          <w:left w:w="28" w:type="dxa"/>
          <w:right w:w="28" w:type="dxa"/>
        </w:tblCellMar>
        <w:tblLook w:val="0000" w:firstRow="0" w:lastRow="0" w:firstColumn="0" w:lastColumn="0" w:noHBand="0" w:noVBand="0"/>
      </w:tblPr>
      <w:tblGrid>
        <w:gridCol w:w="142"/>
        <w:gridCol w:w="707"/>
        <w:gridCol w:w="5387"/>
        <w:gridCol w:w="1485"/>
        <w:gridCol w:w="22"/>
        <w:gridCol w:w="1648"/>
      </w:tblGrid>
      <w:tr w:rsidR="00FC1E66" w:rsidRPr="00FC1E66" w14:paraId="6E7DE00F" w14:textId="77777777" w:rsidTr="00791E21">
        <w:trPr>
          <w:gridAfter w:val="2"/>
          <w:wAfter w:w="1670" w:type="dxa"/>
          <w:jc w:val="center"/>
        </w:trPr>
        <w:tc>
          <w:tcPr>
            <w:tcW w:w="7721" w:type="dxa"/>
            <w:gridSpan w:val="4"/>
            <w:tcBorders>
              <w:top w:val="nil"/>
              <w:left w:val="nil"/>
              <w:bottom w:val="nil"/>
              <w:right w:val="nil"/>
            </w:tcBorders>
          </w:tcPr>
          <w:p w14:paraId="401F61D7" w14:textId="77777777" w:rsidR="00FC1E66" w:rsidRPr="00FC1E66" w:rsidRDefault="00FC1E66" w:rsidP="00FC1E66">
            <w:pPr>
              <w:pStyle w:val="ab"/>
              <w:rPr>
                <w:rFonts w:ascii="Times New Roman" w:hAnsi="Times New Roman"/>
                <w:b/>
                <w:bCs/>
                <w:i/>
                <w:iCs/>
                <w:sz w:val="24"/>
                <w:szCs w:val="24"/>
              </w:rPr>
            </w:pPr>
          </w:p>
          <w:p w14:paraId="0EF9528B" w14:textId="77777777" w:rsidR="00FC1E66" w:rsidRPr="00FC1E66" w:rsidRDefault="00FC1E66" w:rsidP="00FC1E66">
            <w:pPr>
              <w:pStyle w:val="ab"/>
              <w:rPr>
                <w:rFonts w:ascii="Times New Roman" w:hAnsi="Times New Roman"/>
                <w:b/>
                <w:bCs/>
                <w:color w:val="000000"/>
                <w:sz w:val="24"/>
                <w:szCs w:val="24"/>
              </w:rPr>
            </w:pPr>
            <w:r w:rsidRPr="00FC1E66">
              <w:rPr>
                <w:rFonts w:ascii="Times New Roman" w:hAnsi="Times New Roman"/>
                <w:b/>
                <w:bCs/>
                <w:color w:val="000000"/>
                <w:sz w:val="24"/>
                <w:szCs w:val="24"/>
              </w:rPr>
              <w:t>Відомість обсягів послуги</w:t>
            </w:r>
          </w:p>
          <w:p w14:paraId="0DE06562" w14:textId="77777777" w:rsidR="00FC1E66" w:rsidRPr="00FC1E66" w:rsidRDefault="00FC1E66" w:rsidP="00FC1E66">
            <w:pPr>
              <w:pStyle w:val="ab"/>
              <w:rPr>
                <w:rFonts w:ascii="Times New Roman" w:hAnsi="Times New Roman"/>
                <w:color w:val="000000"/>
                <w:sz w:val="24"/>
                <w:szCs w:val="24"/>
              </w:rPr>
            </w:pPr>
            <w:r w:rsidRPr="00FC1E66">
              <w:rPr>
                <w:rFonts w:ascii="Times New Roman" w:hAnsi="Times New Roman"/>
                <w:color w:val="000000"/>
                <w:sz w:val="24"/>
                <w:szCs w:val="24"/>
              </w:rPr>
              <w:t>Умови надання послуги: послуги виконуються на об</w:t>
            </w:r>
            <w:r w:rsidRPr="00FC1E66">
              <w:rPr>
                <w:rFonts w:ascii="Times New Roman" w:hAnsi="Times New Roman"/>
                <w:color w:val="000000"/>
                <w:sz w:val="24"/>
                <w:szCs w:val="24"/>
                <w:lang w:val="en-US"/>
              </w:rPr>
              <w:t>’</w:t>
            </w:r>
            <w:proofErr w:type="spellStart"/>
            <w:r w:rsidRPr="00FC1E66">
              <w:rPr>
                <w:rFonts w:ascii="Times New Roman" w:hAnsi="Times New Roman"/>
                <w:color w:val="000000"/>
                <w:sz w:val="24"/>
                <w:szCs w:val="24"/>
              </w:rPr>
              <w:t>єктах</w:t>
            </w:r>
            <w:proofErr w:type="spellEnd"/>
            <w:r w:rsidRPr="00FC1E66">
              <w:rPr>
                <w:rFonts w:ascii="Times New Roman" w:hAnsi="Times New Roman"/>
                <w:color w:val="000000"/>
                <w:sz w:val="24"/>
                <w:szCs w:val="24"/>
              </w:rPr>
              <w:t>, що експлуатуються за своїм функціональним призначенням</w:t>
            </w:r>
          </w:p>
          <w:p w14:paraId="749E0DA1"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r>
      <w:tr w:rsidR="00FC1E66" w:rsidRPr="00FC1E66" w14:paraId="47F9B663" w14:textId="77777777" w:rsidTr="00791E21">
        <w:trPr>
          <w:gridBefore w:val="1"/>
          <w:wBefore w:w="142" w:type="dxa"/>
          <w:jc w:val="center"/>
        </w:trPr>
        <w:tc>
          <w:tcPr>
            <w:tcW w:w="707" w:type="dxa"/>
            <w:tcBorders>
              <w:top w:val="single" w:sz="12" w:space="0" w:color="auto"/>
              <w:left w:val="single" w:sz="12" w:space="0" w:color="auto"/>
              <w:bottom w:val="nil"/>
              <w:right w:val="single" w:sz="4" w:space="0" w:color="auto"/>
            </w:tcBorders>
            <w:vAlign w:val="center"/>
          </w:tcPr>
          <w:p w14:paraId="6E0981FA" w14:textId="77777777" w:rsidR="00FC1E66" w:rsidRPr="00FC1E66" w:rsidRDefault="00FC1E66" w:rsidP="00FC1E66">
            <w:pPr>
              <w:keepLines/>
              <w:spacing w:after="0" w:line="240" w:lineRule="auto"/>
              <w:jc w:val="center"/>
              <w:rPr>
                <w:rFonts w:ascii="Times New Roman" w:hAnsi="Times New Roman" w:cs="Times New Roman"/>
                <w:spacing w:val="-5"/>
                <w:sz w:val="24"/>
                <w:szCs w:val="24"/>
              </w:rPr>
            </w:pPr>
            <w:r w:rsidRPr="00FC1E66">
              <w:rPr>
                <w:rFonts w:ascii="Times New Roman" w:hAnsi="Times New Roman" w:cs="Times New Roman"/>
                <w:spacing w:val="-5"/>
                <w:sz w:val="24"/>
                <w:szCs w:val="24"/>
              </w:rPr>
              <w:t>№</w:t>
            </w:r>
          </w:p>
          <w:p w14:paraId="7DCC4EA0"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п/п</w:t>
            </w:r>
          </w:p>
        </w:tc>
        <w:tc>
          <w:tcPr>
            <w:tcW w:w="5387" w:type="dxa"/>
            <w:tcBorders>
              <w:top w:val="single" w:sz="12" w:space="0" w:color="auto"/>
              <w:left w:val="nil"/>
              <w:bottom w:val="nil"/>
              <w:right w:val="nil"/>
            </w:tcBorders>
            <w:vAlign w:val="center"/>
          </w:tcPr>
          <w:p w14:paraId="21F1453D" w14:textId="77777777" w:rsidR="00FC1E66" w:rsidRPr="00FC1E66" w:rsidRDefault="00FC1E66" w:rsidP="00FC1E66">
            <w:pPr>
              <w:keepLines/>
              <w:spacing w:after="0" w:line="240" w:lineRule="auto"/>
              <w:jc w:val="center"/>
              <w:rPr>
                <w:rFonts w:ascii="Times New Roman" w:hAnsi="Times New Roman" w:cs="Times New Roman"/>
                <w:spacing w:val="-5"/>
                <w:sz w:val="24"/>
                <w:szCs w:val="24"/>
              </w:rPr>
            </w:pPr>
          </w:p>
          <w:p w14:paraId="3FFA0B67" w14:textId="77777777" w:rsidR="00FC1E66" w:rsidRPr="00FC1E66" w:rsidRDefault="00FC1E66" w:rsidP="00FC1E66">
            <w:pPr>
              <w:keepLines/>
              <w:spacing w:after="0" w:line="240" w:lineRule="auto"/>
              <w:jc w:val="center"/>
              <w:rPr>
                <w:rFonts w:ascii="Times New Roman" w:hAnsi="Times New Roman" w:cs="Times New Roman"/>
                <w:spacing w:val="-5"/>
                <w:sz w:val="24"/>
                <w:szCs w:val="24"/>
              </w:rPr>
            </w:pPr>
            <w:r w:rsidRPr="00FC1E66">
              <w:rPr>
                <w:rFonts w:ascii="Times New Roman" w:hAnsi="Times New Roman" w:cs="Times New Roman"/>
                <w:spacing w:val="-5"/>
                <w:sz w:val="24"/>
                <w:szCs w:val="24"/>
              </w:rPr>
              <w:t>Найменування робіт та витрат</w:t>
            </w:r>
          </w:p>
          <w:p w14:paraId="76944AE0" w14:textId="77777777" w:rsidR="00FC1E66" w:rsidRPr="00FC1E66" w:rsidRDefault="00FC1E66" w:rsidP="00FC1E66">
            <w:pPr>
              <w:keepLines/>
              <w:spacing w:after="0" w:line="240" w:lineRule="auto"/>
              <w:jc w:val="center"/>
              <w:rPr>
                <w:rFonts w:ascii="Times New Roman" w:hAnsi="Times New Roman" w:cs="Times New Roman"/>
                <w:sz w:val="24"/>
                <w:szCs w:val="24"/>
              </w:rPr>
            </w:pPr>
          </w:p>
        </w:tc>
        <w:tc>
          <w:tcPr>
            <w:tcW w:w="1507" w:type="dxa"/>
            <w:gridSpan w:val="2"/>
            <w:tcBorders>
              <w:top w:val="single" w:sz="12" w:space="0" w:color="auto"/>
              <w:left w:val="single" w:sz="4" w:space="0" w:color="auto"/>
              <w:bottom w:val="nil"/>
              <w:right w:val="nil"/>
            </w:tcBorders>
            <w:vAlign w:val="center"/>
          </w:tcPr>
          <w:p w14:paraId="32097920" w14:textId="77777777" w:rsidR="00FC1E66" w:rsidRPr="00FC1E66" w:rsidRDefault="00FC1E66" w:rsidP="00FC1E66">
            <w:pPr>
              <w:keepLines/>
              <w:spacing w:after="0" w:line="240" w:lineRule="auto"/>
              <w:jc w:val="center"/>
              <w:rPr>
                <w:rFonts w:ascii="Times New Roman" w:hAnsi="Times New Roman" w:cs="Times New Roman"/>
                <w:spacing w:val="-5"/>
                <w:sz w:val="24"/>
                <w:szCs w:val="24"/>
              </w:rPr>
            </w:pPr>
            <w:r w:rsidRPr="00FC1E66">
              <w:rPr>
                <w:rFonts w:ascii="Times New Roman" w:hAnsi="Times New Roman" w:cs="Times New Roman"/>
                <w:spacing w:val="-5"/>
                <w:sz w:val="24"/>
                <w:szCs w:val="24"/>
              </w:rPr>
              <w:t>Одиниця</w:t>
            </w:r>
          </w:p>
          <w:p w14:paraId="30787CF2"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виміру</w:t>
            </w:r>
          </w:p>
        </w:tc>
        <w:tc>
          <w:tcPr>
            <w:tcW w:w="1648" w:type="dxa"/>
            <w:tcBorders>
              <w:top w:val="single" w:sz="12" w:space="0" w:color="auto"/>
              <w:left w:val="single" w:sz="4" w:space="0" w:color="auto"/>
              <w:bottom w:val="nil"/>
              <w:right w:val="single" w:sz="4" w:space="0" w:color="auto"/>
            </w:tcBorders>
            <w:vAlign w:val="center"/>
          </w:tcPr>
          <w:p w14:paraId="195E0BDC"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 xml:space="preserve">  Кількість</w:t>
            </w:r>
          </w:p>
        </w:tc>
      </w:tr>
      <w:tr w:rsidR="00FC1E66" w:rsidRPr="00FC1E66" w14:paraId="4FDF6E77" w14:textId="77777777" w:rsidTr="00791E21">
        <w:trPr>
          <w:gridBefore w:val="1"/>
          <w:wBefore w:w="142" w:type="dxa"/>
          <w:jc w:val="center"/>
        </w:trPr>
        <w:tc>
          <w:tcPr>
            <w:tcW w:w="707" w:type="dxa"/>
            <w:tcBorders>
              <w:top w:val="single" w:sz="4" w:space="0" w:color="auto"/>
              <w:left w:val="single" w:sz="12" w:space="0" w:color="auto"/>
              <w:bottom w:val="single" w:sz="4" w:space="0" w:color="auto"/>
              <w:right w:val="single" w:sz="4" w:space="0" w:color="auto"/>
            </w:tcBorders>
            <w:vAlign w:val="center"/>
          </w:tcPr>
          <w:p w14:paraId="51D6C809"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1</w:t>
            </w:r>
          </w:p>
        </w:tc>
        <w:tc>
          <w:tcPr>
            <w:tcW w:w="5387" w:type="dxa"/>
            <w:tcBorders>
              <w:top w:val="single" w:sz="4" w:space="0" w:color="auto"/>
              <w:left w:val="nil"/>
              <w:bottom w:val="single" w:sz="4" w:space="0" w:color="auto"/>
              <w:right w:val="nil"/>
            </w:tcBorders>
            <w:vAlign w:val="center"/>
          </w:tcPr>
          <w:p w14:paraId="37C4D377"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2</w:t>
            </w:r>
          </w:p>
        </w:tc>
        <w:tc>
          <w:tcPr>
            <w:tcW w:w="1507" w:type="dxa"/>
            <w:gridSpan w:val="2"/>
            <w:tcBorders>
              <w:top w:val="single" w:sz="4" w:space="0" w:color="auto"/>
              <w:left w:val="single" w:sz="4" w:space="0" w:color="auto"/>
              <w:bottom w:val="single" w:sz="4" w:space="0" w:color="auto"/>
              <w:right w:val="nil"/>
            </w:tcBorders>
            <w:vAlign w:val="center"/>
          </w:tcPr>
          <w:p w14:paraId="14F1600A"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3</w:t>
            </w:r>
          </w:p>
        </w:tc>
        <w:tc>
          <w:tcPr>
            <w:tcW w:w="1648" w:type="dxa"/>
            <w:tcBorders>
              <w:top w:val="single" w:sz="4" w:space="0" w:color="auto"/>
              <w:left w:val="single" w:sz="4" w:space="0" w:color="auto"/>
              <w:bottom w:val="single" w:sz="4" w:space="0" w:color="auto"/>
              <w:right w:val="single" w:sz="4" w:space="0" w:color="auto"/>
            </w:tcBorders>
            <w:vAlign w:val="center"/>
          </w:tcPr>
          <w:p w14:paraId="0AFE1104"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4</w:t>
            </w:r>
          </w:p>
        </w:tc>
      </w:tr>
      <w:tr w:rsidR="00FC1E66" w:rsidRPr="00FC1E66" w14:paraId="7CF678DA" w14:textId="77777777" w:rsidTr="00791E21">
        <w:trPr>
          <w:gridBefore w:val="1"/>
          <w:wBefore w:w="142" w:type="dxa"/>
          <w:jc w:val="center"/>
        </w:trPr>
        <w:tc>
          <w:tcPr>
            <w:tcW w:w="707" w:type="dxa"/>
            <w:tcBorders>
              <w:top w:val="nil"/>
              <w:left w:val="single" w:sz="12" w:space="0" w:color="auto"/>
              <w:bottom w:val="nil"/>
              <w:right w:val="single" w:sz="4" w:space="0" w:color="auto"/>
            </w:tcBorders>
            <w:vAlign w:val="center"/>
          </w:tcPr>
          <w:p w14:paraId="499DA4EB"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3FCCB578" w14:textId="77777777" w:rsidR="00FC1E66" w:rsidRPr="00FC1E66" w:rsidRDefault="00FC1E66" w:rsidP="00FC1E66">
            <w:pPr>
              <w:keepLines/>
              <w:spacing w:after="0" w:line="240" w:lineRule="auto"/>
              <w:jc w:val="center"/>
              <w:rPr>
                <w:rFonts w:ascii="Times New Roman" w:hAnsi="Times New Roman" w:cs="Times New Roman"/>
                <w:spacing w:val="-5"/>
                <w:sz w:val="24"/>
                <w:szCs w:val="24"/>
                <w:u w:val="single"/>
              </w:rPr>
            </w:pPr>
            <w:r w:rsidRPr="00FC1E66">
              <w:rPr>
                <w:rFonts w:ascii="Times New Roman" w:hAnsi="Times New Roman" w:cs="Times New Roman"/>
                <w:spacing w:val="-5"/>
                <w:sz w:val="24"/>
                <w:szCs w:val="24"/>
                <w:u w:val="single"/>
              </w:rPr>
              <w:t>Локальний кошторис 02-01-01 на Вентиляція,</w:t>
            </w:r>
          </w:p>
          <w:p w14:paraId="2B5A9E3A"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u w:val="single"/>
              </w:rPr>
              <w:t>кондиціювання</w:t>
            </w:r>
          </w:p>
        </w:tc>
        <w:tc>
          <w:tcPr>
            <w:tcW w:w="1507" w:type="dxa"/>
            <w:gridSpan w:val="2"/>
            <w:tcBorders>
              <w:top w:val="nil"/>
              <w:left w:val="single" w:sz="4" w:space="0" w:color="auto"/>
              <w:bottom w:val="nil"/>
              <w:right w:val="single" w:sz="4" w:space="0" w:color="auto"/>
            </w:tcBorders>
            <w:vAlign w:val="center"/>
          </w:tcPr>
          <w:p w14:paraId="4E74E48C"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c>
          <w:tcPr>
            <w:tcW w:w="1648" w:type="dxa"/>
            <w:tcBorders>
              <w:top w:val="nil"/>
              <w:left w:val="single" w:sz="4" w:space="0" w:color="auto"/>
              <w:bottom w:val="nil"/>
              <w:right w:val="single" w:sz="4" w:space="0" w:color="auto"/>
            </w:tcBorders>
            <w:vAlign w:val="center"/>
          </w:tcPr>
          <w:p w14:paraId="7570A1A7"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r>
      <w:tr w:rsidR="00FC1E66" w:rsidRPr="00FC1E66" w14:paraId="4791B369" w14:textId="77777777" w:rsidTr="00791E21">
        <w:trPr>
          <w:gridBefore w:val="1"/>
          <w:wBefore w:w="142" w:type="dxa"/>
          <w:jc w:val="center"/>
        </w:trPr>
        <w:tc>
          <w:tcPr>
            <w:tcW w:w="707" w:type="dxa"/>
            <w:tcBorders>
              <w:top w:val="nil"/>
              <w:left w:val="single" w:sz="12" w:space="0" w:color="auto"/>
              <w:bottom w:val="nil"/>
              <w:right w:val="single" w:sz="4" w:space="0" w:color="auto"/>
            </w:tcBorders>
            <w:vAlign w:val="center"/>
          </w:tcPr>
          <w:p w14:paraId="168746B3"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5EAFEC1C"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c>
          <w:tcPr>
            <w:tcW w:w="1507" w:type="dxa"/>
            <w:gridSpan w:val="2"/>
            <w:tcBorders>
              <w:top w:val="nil"/>
              <w:left w:val="single" w:sz="4" w:space="0" w:color="auto"/>
              <w:bottom w:val="nil"/>
              <w:right w:val="single" w:sz="4" w:space="0" w:color="auto"/>
            </w:tcBorders>
            <w:vAlign w:val="center"/>
          </w:tcPr>
          <w:p w14:paraId="1E01D906"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c>
          <w:tcPr>
            <w:tcW w:w="1648" w:type="dxa"/>
            <w:tcBorders>
              <w:top w:val="nil"/>
              <w:left w:val="single" w:sz="4" w:space="0" w:color="auto"/>
              <w:bottom w:val="nil"/>
              <w:right w:val="single" w:sz="4" w:space="0" w:color="auto"/>
            </w:tcBorders>
            <w:vAlign w:val="center"/>
          </w:tcPr>
          <w:p w14:paraId="47EF6F68"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r>
      <w:tr w:rsidR="00FC1E66" w:rsidRPr="00FC1E66" w14:paraId="6834EF32"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3B9C99B0"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1</w:t>
            </w:r>
          </w:p>
        </w:tc>
        <w:tc>
          <w:tcPr>
            <w:tcW w:w="5387" w:type="dxa"/>
            <w:tcBorders>
              <w:top w:val="nil"/>
              <w:left w:val="nil"/>
              <w:bottom w:val="nil"/>
              <w:right w:val="nil"/>
            </w:tcBorders>
          </w:tcPr>
          <w:p w14:paraId="01C0C6EA"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Установлення вставок гнучких</w:t>
            </w:r>
          </w:p>
        </w:tc>
        <w:tc>
          <w:tcPr>
            <w:tcW w:w="1507" w:type="dxa"/>
            <w:gridSpan w:val="2"/>
            <w:tcBorders>
              <w:top w:val="nil"/>
              <w:left w:val="single" w:sz="4" w:space="0" w:color="auto"/>
              <w:bottom w:val="nil"/>
              <w:right w:val="nil"/>
            </w:tcBorders>
          </w:tcPr>
          <w:p w14:paraId="5B9BA78B"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м2</w:t>
            </w:r>
          </w:p>
        </w:tc>
        <w:tc>
          <w:tcPr>
            <w:tcW w:w="1648" w:type="dxa"/>
            <w:tcBorders>
              <w:top w:val="nil"/>
              <w:left w:val="single" w:sz="4" w:space="0" w:color="auto"/>
              <w:bottom w:val="nil"/>
              <w:right w:val="single" w:sz="4" w:space="0" w:color="auto"/>
            </w:tcBorders>
          </w:tcPr>
          <w:p w14:paraId="7D776399"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0,72</w:t>
            </w:r>
          </w:p>
        </w:tc>
      </w:tr>
      <w:tr w:rsidR="00FC1E66" w:rsidRPr="00FC1E66" w14:paraId="14BD61D3"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51C952DD"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2</w:t>
            </w:r>
          </w:p>
        </w:tc>
        <w:tc>
          <w:tcPr>
            <w:tcW w:w="5387" w:type="dxa"/>
            <w:tcBorders>
              <w:top w:val="nil"/>
              <w:left w:val="nil"/>
              <w:bottom w:val="nil"/>
              <w:right w:val="nil"/>
            </w:tcBorders>
          </w:tcPr>
          <w:p w14:paraId="337CD23C"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Вставка гнучка кругла 200</w:t>
            </w:r>
          </w:p>
        </w:tc>
        <w:tc>
          <w:tcPr>
            <w:tcW w:w="1507" w:type="dxa"/>
            <w:gridSpan w:val="2"/>
            <w:tcBorders>
              <w:top w:val="nil"/>
              <w:left w:val="single" w:sz="4" w:space="0" w:color="auto"/>
              <w:bottom w:val="nil"/>
              <w:right w:val="nil"/>
            </w:tcBorders>
          </w:tcPr>
          <w:p w14:paraId="569A1B7E"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648" w:type="dxa"/>
            <w:tcBorders>
              <w:top w:val="nil"/>
              <w:left w:val="single" w:sz="4" w:space="0" w:color="auto"/>
              <w:bottom w:val="nil"/>
              <w:right w:val="single" w:sz="4" w:space="0" w:color="auto"/>
            </w:tcBorders>
          </w:tcPr>
          <w:p w14:paraId="711D867D"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4</w:t>
            </w:r>
          </w:p>
        </w:tc>
      </w:tr>
      <w:tr w:rsidR="00FC1E66" w:rsidRPr="00FC1E66" w14:paraId="6D11B073"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405E8B3B"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3</w:t>
            </w:r>
          </w:p>
        </w:tc>
        <w:tc>
          <w:tcPr>
            <w:tcW w:w="5387" w:type="dxa"/>
            <w:tcBorders>
              <w:top w:val="nil"/>
              <w:left w:val="nil"/>
              <w:bottom w:val="nil"/>
              <w:right w:val="nil"/>
            </w:tcBorders>
          </w:tcPr>
          <w:p w14:paraId="06103D64"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Вставка гнучка кругла 250</w:t>
            </w:r>
          </w:p>
        </w:tc>
        <w:tc>
          <w:tcPr>
            <w:tcW w:w="1507" w:type="dxa"/>
            <w:gridSpan w:val="2"/>
            <w:tcBorders>
              <w:top w:val="nil"/>
              <w:left w:val="single" w:sz="4" w:space="0" w:color="auto"/>
              <w:bottom w:val="nil"/>
              <w:right w:val="nil"/>
            </w:tcBorders>
          </w:tcPr>
          <w:p w14:paraId="380FC878"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648" w:type="dxa"/>
            <w:tcBorders>
              <w:top w:val="nil"/>
              <w:left w:val="single" w:sz="4" w:space="0" w:color="auto"/>
              <w:bottom w:val="nil"/>
              <w:right w:val="single" w:sz="4" w:space="0" w:color="auto"/>
            </w:tcBorders>
          </w:tcPr>
          <w:p w14:paraId="508A84B3"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4</w:t>
            </w:r>
          </w:p>
        </w:tc>
      </w:tr>
      <w:tr w:rsidR="00FC1E66" w:rsidRPr="00FC1E66" w14:paraId="5769A737"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5AAB1B6B"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4</w:t>
            </w:r>
          </w:p>
        </w:tc>
        <w:tc>
          <w:tcPr>
            <w:tcW w:w="5387" w:type="dxa"/>
            <w:tcBorders>
              <w:top w:val="nil"/>
              <w:left w:val="nil"/>
              <w:bottom w:val="nil"/>
              <w:right w:val="nil"/>
            </w:tcBorders>
          </w:tcPr>
          <w:p w14:paraId="7147CA95"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Установлення </w:t>
            </w:r>
            <w:proofErr w:type="spellStart"/>
            <w:r w:rsidRPr="00FC1E66">
              <w:rPr>
                <w:rFonts w:ascii="Times New Roman" w:hAnsi="Times New Roman" w:cs="Times New Roman"/>
                <w:spacing w:val="-5"/>
                <w:sz w:val="24"/>
                <w:szCs w:val="24"/>
              </w:rPr>
              <w:t>анемостатів</w:t>
            </w:r>
            <w:proofErr w:type="spellEnd"/>
          </w:p>
        </w:tc>
        <w:tc>
          <w:tcPr>
            <w:tcW w:w="1507" w:type="dxa"/>
            <w:gridSpan w:val="2"/>
            <w:tcBorders>
              <w:top w:val="nil"/>
              <w:left w:val="single" w:sz="4" w:space="0" w:color="auto"/>
              <w:bottom w:val="nil"/>
              <w:right w:val="nil"/>
            </w:tcBorders>
          </w:tcPr>
          <w:p w14:paraId="6A33B9DA"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648" w:type="dxa"/>
            <w:tcBorders>
              <w:top w:val="nil"/>
              <w:left w:val="single" w:sz="4" w:space="0" w:color="auto"/>
              <w:bottom w:val="nil"/>
              <w:right w:val="single" w:sz="4" w:space="0" w:color="auto"/>
            </w:tcBorders>
          </w:tcPr>
          <w:p w14:paraId="5D6DC69F"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39</w:t>
            </w:r>
          </w:p>
        </w:tc>
      </w:tr>
      <w:tr w:rsidR="00FC1E66" w:rsidRPr="00FC1E66" w14:paraId="0AFC9D14"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0B40C093"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lastRenderedPageBreak/>
              <w:t>5</w:t>
            </w:r>
          </w:p>
        </w:tc>
        <w:tc>
          <w:tcPr>
            <w:tcW w:w="5387" w:type="dxa"/>
            <w:tcBorders>
              <w:top w:val="nil"/>
              <w:left w:val="nil"/>
              <w:bottom w:val="nil"/>
              <w:right w:val="nil"/>
            </w:tcBorders>
          </w:tcPr>
          <w:p w14:paraId="4E2887D7" w14:textId="77777777" w:rsidR="00FC1E66" w:rsidRPr="00FC1E66" w:rsidRDefault="00FC1E66" w:rsidP="00FC1E66">
            <w:pPr>
              <w:keepLines/>
              <w:spacing w:after="0" w:line="240" w:lineRule="auto"/>
              <w:rPr>
                <w:rFonts w:ascii="Times New Roman" w:hAnsi="Times New Roman" w:cs="Times New Roman"/>
                <w:sz w:val="24"/>
                <w:szCs w:val="24"/>
              </w:rPr>
            </w:pPr>
            <w:proofErr w:type="spellStart"/>
            <w:r w:rsidRPr="00FC1E66">
              <w:rPr>
                <w:rFonts w:ascii="Times New Roman" w:hAnsi="Times New Roman" w:cs="Times New Roman"/>
                <w:spacing w:val="-5"/>
                <w:sz w:val="24"/>
                <w:szCs w:val="24"/>
              </w:rPr>
              <w:t>Анемостат</w:t>
            </w:r>
            <w:proofErr w:type="spellEnd"/>
            <w:r w:rsidRPr="00FC1E66">
              <w:rPr>
                <w:rFonts w:ascii="Times New Roman" w:hAnsi="Times New Roman" w:cs="Times New Roman"/>
                <w:spacing w:val="-5"/>
                <w:sz w:val="24"/>
                <w:szCs w:val="24"/>
              </w:rPr>
              <w:t xml:space="preserve"> АМ150</w:t>
            </w:r>
          </w:p>
        </w:tc>
        <w:tc>
          <w:tcPr>
            <w:tcW w:w="1507" w:type="dxa"/>
            <w:gridSpan w:val="2"/>
            <w:tcBorders>
              <w:top w:val="nil"/>
              <w:left w:val="single" w:sz="4" w:space="0" w:color="auto"/>
              <w:bottom w:val="nil"/>
              <w:right w:val="nil"/>
            </w:tcBorders>
          </w:tcPr>
          <w:p w14:paraId="03F0250A"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648" w:type="dxa"/>
            <w:tcBorders>
              <w:top w:val="nil"/>
              <w:left w:val="single" w:sz="4" w:space="0" w:color="auto"/>
              <w:bottom w:val="nil"/>
              <w:right w:val="single" w:sz="4" w:space="0" w:color="auto"/>
            </w:tcBorders>
          </w:tcPr>
          <w:p w14:paraId="2EC9B39F"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32</w:t>
            </w:r>
          </w:p>
        </w:tc>
      </w:tr>
      <w:tr w:rsidR="00FC1E66" w:rsidRPr="00FC1E66" w14:paraId="2B2E2EF5"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1822B23A"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6</w:t>
            </w:r>
          </w:p>
        </w:tc>
        <w:tc>
          <w:tcPr>
            <w:tcW w:w="5387" w:type="dxa"/>
            <w:tcBorders>
              <w:top w:val="nil"/>
              <w:left w:val="nil"/>
              <w:bottom w:val="nil"/>
              <w:right w:val="nil"/>
            </w:tcBorders>
          </w:tcPr>
          <w:p w14:paraId="061C2A20" w14:textId="77777777" w:rsidR="00FC1E66" w:rsidRPr="00FC1E66" w:rsidRDefault="00FC1E66" w:rsidP="00FC1E66">
            <w:pPr>
              <w:keepLines/>
              <w:spacing w:after="0" w:line="240" w:lineRule="auto"/>
              <w:rPr>
                <w:rFonts w:ascii="Times New Roman" w:hAnsi="Times New Roman" w:cs="Times New Roman"/>
                <w:sz w:val="24"/>
                <w:szCs w:val="24"/>
              </w:rPr>
            </w:pPr>
            <w:proofErr w:type="spellStart"/>
            <w:r w:rsidRPr="00FC1E66">
              <w:rPr>
                <w:rFonts w:ascii="Times New Roman" w:hAnsi="Times New Roman" w:cs="Times New Roman"/>
                <w:spacing w:val="-5"/>
                <w:sz w:val="24"/>
                <w:szCs w:val="24"/>
              </w:rPr>
              <w:t>Анемостат</w:t>
            </w:r>
            <w:proofErr w:type="spellEnd"/>
            <w:r w:rsidRPr="00FC1E66">
              <w:rPr>
                <w:rFonts w:ascii="Times New Roman" w:hAnsi="Times New Roman" w:cs="Times New Roman"/>
                <w:spacing w:val="-5"/>
                <w:sz w:val="24"/>
                <w:szCs w:val="24"/>
              </w:rPr>
              <w:t xml:space="preserve"> d125</w:t>
            </w:r>
          </w:p>
        </w:tc>
        <w:tc>
          <w:tcPr>
            <w:tcW w:w="1507" w:type="dxa"/>
            <w:gridSpan w:val="2"/>
            <w:tcBorders>
              <w:top w:val="nil"/>
              <w:left w:val="single" w:sz="4" w:space="0" w:color="auto"/>
              <w:bottom w:val="nil"/>
              <w:right w:val="nil"/>
            </w:tcBorders>
          </w:tcPr>
          <w:p w14:paraId="0188B2F2"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648" w:type="dxa"/>
            <w:tcBorders>
              <w:top w:val="nil"/>
              <w:left w:val="single" w:sz="4" w:space="0" w:color="auto"/>
              <w:bottom w:val="nil"/>
              <w:right w:val="single" w:sz="4" w:space="0" w:color="auto"/>
            </w:tcBorders>
          </w:tcPr>
          <w:p w14:paraId="74458C8F"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7</w:t>
            </w:r>
          </w:p>
        </w:tc>
      </w:tr>
      <w:tr w:rsidR="00FC1E66" w:rsidRPr="00FC1E66" w14:paraId="76EDEF0B"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25CC2653"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7</w:t>
            </w:r>
          </w:p>
        </w:tc>
        <w:tc>
          <w:tcPr>
            <w:tcW w:w="5387" w:type="dxa"/>
            <w:tcBorders>
              <w:top w:val="nil"/>
              <w:left w:val="nil"/>
              <w:bottom w:val="nil"/>
              <w:right w:val="nil"/>
            </w:tcBorders>
          </w:tcPr>
          <w:p w14:paraId="23E71645"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Установлення клапанів зворотних діаметром до 355 мм</w:t>
            </w:r>
          </w:p>
        </w:tc>
        <w:tc>
          <w:tcPr>
            <w:tcW w:w="1507" w:type="dxa"/>
            <w:gridSpan w:val="2"/>
            <w:tcBorders>
              <w:top w:val="nil"/>
              <w:left w:val="single" w:sz="4" w:space="0" w:color="auto"/>
              <w:bottom w:val="nil"/>
              <w:right w:val="nil"/>
            </w:tcBorders>
          </w:tcPr>
          <w:p w14:paraId="734E1FEB"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клапан</w:t>
            </w:r>
          </w:p>
        </w:tc>
        <w:tc>
          <w:tcPr>
            <w:tcW w:w="1648" w:type="dxa"/>
            <w:tcBorders>
              <w:top w:val="nil"/>
              <w:left w:val="single" w:sz="4" w:space="0" w:color="auto"/>
              <w:bottom w:val="nil"/>
              <w:right w:val="single" w:sz="4" w:space="0" w:color="auto"/>
            </w:tcBorders>
          </w:tcPr>
          <w:p w14:paraId="172B65D2"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w:t>
            </w:r>
          </w:p>
        </w:tc>
      </w:tr>
      <w:tr w:rsidR="00FC1E66" w:rsidRPr="00FC1E66" w14:paraId="7EFF6BC6"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20F87D52"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8</w:t>
            </w:r>
          </w:p>
        </w:tc>
        <w:tc>
          <w:tcPr>
            <w:tcW w:w="5387" w:type="dxa"/>
            <w:tcBorders>
              <w:top w:val="nil"/>
              <w:left w:val="nil"/>
              <w:bottom w:val="nil"/>
              <w:right w:val="nil"/>
            </w:tcBorders>
          </w:tcPr>
          <w:p w14:paraId="77EC843C"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Клапан зворотній 200х200</w:t>
            </w:r>
          </w:p>
        </w:tc>
        <w:tc>
          <w:tcPr>
            <w:tcW w:w="1507" w:type="dxa"/>
            <w:gridSpan w:val="2"/>
            <w:tcBorders>
              <w:top w:val="nil"/>
              <w:left w:val="single" w:sz="4" w:space="0" w:color="auto"/>
              <w:bottom w:val="nil"/>
              <w:right w:val="nil"/>
            </w:tcBorders>
          </w:tcPr>
          <w:p w14:paraId="4799DCA5"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648" w:type="dxa"/>
            <w:tcBorders>
              <w:top w:val="nil"/>
              <w:left w:val="single" w:sz="4" w:space="0" w:color="auto"/>
              <w:bottom w:val="nil"/>
              <w:right w:val="single" w:sz="4" w:space="0" w:color="auto"/>
            </w:tcBorders>
          </w:tcPr>
          <w:p w14:paraId="74B280AD"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w:t>
            </w:r>
          </w:p>
        </w:tc>
      </w:tr>
      <w:tr w:rsidR="00FC1E66" w:rsidRPr="00FC1E66" w14:paraId="3188C351"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27D67FBF"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9</w:t>
            </w:r>
          </w:p>
        </w:tc>
        <w:tc>
          <w:tcPr>
            <w:tcW w:w="5387" w:type="dxa"/>
            <w:tcBorders>
              <w:top w:val="nil"/>
              <w:left w:val="nil"/>
              <w:bottom w:val="nil"/>
              <w:right w:val="nil"/>
            </w:tcBorders>
          </w:tcPr>
          <w:p w14:paraId="6AEF7CC1"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Прокладання повітроводів гнучких</w:t>
            </w:r>
          </w:p>
        </w:tc>
        <w:tc>
          <w:tcPr>
            <w:tcW w:w="1507" w:type="dxa"/>
            <w:gridSpan w:val="2"/>
            <w:tcBorders>
              <w:top w:val="nil"/>
              <w:left w:val="single" w:sz="4" w:space="0" w:color="auto"/>
              <w:bottom w:val="nil"/>
              <w:right w:val="nil"/>
            </w:tcBorders>
          </w:tcPr>
          <w:p w14:paraId="0091E510"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м2</w:t>
            </w:r>
          </w:p>
        </w:tc>
        <w:tc>
          <w:tcPr>
            <w:tcW w:w="1648" w:type="dxa"/>
            <w:tcBorders>
              <w:top w:val="nil"/>
              <w:left w:val="single" w:sz="4" w:space="0" w:color="auto"/>
              <w:bottom w:val="nil"/>
              <w:right w:val="single" w:sz="4" w:space="0" w:color="auto"/>
            </w:tcBorders>
          </w:tcPr>
          <w:p w14:paraId="780D4E7B"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5,88</w:t>
            </w:r>
          </w:p>
        </w:tc>
      </w:tr>
      <w:tr w:rsidR="00FC1E66" w:rsidRPr="00FC1E66" w14:paraId="2B3BE0D2"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66B9B864"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10</w:t>
            </w:r>
          </w:p>
        </w:tc>
        <w:tc>
          <w:tcPr>
            <w:tcW w:w="5387" w:type="dxa"/>
            <w:tcBorders>
              <w:top w:val="nil"/>
              <w:left w:val="nil"/>
              <w:bottom w:val="nil"/>
              <w:right w:val="nil"/>
            </w:tcBorders>
          </w:tcPr>
          <w:p w14:paraId="7DE3B67B"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Повітропровід гнучкий, діам.125мм</w:t>
            </w:r>
          </w:p>
        </w:tc>
        <w:tc>
          <w:tcPr>
            <w:tcW w:w="1507" w:type="dxa"/>
            <w:gridSpan w:val="2"/>
            <w:tcBorders>
              <w:top w:val="nil"/>
              <w:left w:val="single" w:sz="4" w:space="0" w:color="auto"/>
              <w:bottom w:val="nil"/>
              <w:right w:val="nil"/>
            </w:tcBorders>
          </w:tcPr>
          <w:p w14:paraId="23DC8AF1"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м.п</w:t>
            </w:r>
            <w:proofErr w:type="spellEnd"/>
            <w:r w:rsidRPr="00FC1E66">
              <w:rPr>
                <w:rFonts w:ascii="Times New Roman" w:hAnsi="Times New Roman" w:cs="Times New Roman"/>
                <w:spacing w:val="-5"/>
                <w:sz w:val="24"/>
                <w:szCs w:val="24"/>
              </w:rPr>
              <w:t>.</w:t>
            </w:r>
          </w:p>
        </w:tc>
        <w:tc>
          <w:tcPr>
            <w:tcW w:w="1648" w:type="dxa"/>
            <w:tcBorders>
              <w:top w:val="nil"/>
              <w:left w:val="single" w:sz="4" w:space="0" w:color="auto"/>
              <w:bottom w:val="nil"/>
              <w:right w:val="single" w:sz="4" w:space="0" w:color="auto"/>
            </w:tcBorders>
          </w:tcPr>
          <w:p w14:paraId="5ECAF593"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10</w:t>
            </w:r>
          </w:p>
        </w:tc>
      </w:tr>
      <w:tr w:rsidR="00FC1E66" w:rsidRPr="00FC1E66" w14:paraId="5C2A3D5D"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332C98A7"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11</w:t>
            </w:r>
          </w:p>
        </w:tc>
        <w:tc>
          <w:tcPr>
            <w:tcW w:w="5387" w:type="dxa"/>
            <w:tcBorders>
              <w:top w:val="nil"/>
              <w:left w:val="nil"/>
              <w:bottom w:val="nil"/>
              <w:right w:val="nil"/>
            </w:tcBorders>
          </w:tcPr>
          <w:p w14:paraId="50E919A1" w14:textId="77777777" w:rsidR="00FC1E66" w:rsidRPr="00FC1E66" w:rsidRDefault="00FC1E66" w:rsidP="00FC1E66">
            <w:pPr>
              <w:keepLines/>
              <w:spacing w:after="0" w:line="240" w:lineRule="auto"/>
              <w:rPr>
                <w:rFonts w:ascii="Times New Roman" w:hAnsi="Times New Roman" w:cs="Times New Roman"/>
                <w:spacing w:val="-5"/>
                <w:sz w:val="24"/>
                <w:szCs w:val="24"/>
              </w:rPr>
            </w:pPr>
            <w:r w:rsidRPr="00FC1E66">
              <w:rPr>
                <w:rFonts w:ascii="Times New Roman" w:hAnsi="Times New Roman" w:cs="Times New Roman"/>
                <w:spacing w:val="-5"/>
                <w:sz w:val="24"/>
                <w:szCs w:val="24"/>
              </w:rPr>
              <w:t>Ізоляція плоских та криволінійних поверхонь листами зі</w:t>
            </w:r>
          </w:p>
          <w:p w14:paraId="198922F6"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спіненого каучуку, поліетилену</w:t>
            </w:r>
          </w:p>
        </w:tc>
        <w:tc>
          <w:tcPr>
            <w:tcW w:w="1507" w:type="dxa"/>
            <w:gridSpan w:val="2"/>
            <w:tcBorders>
              <w:top w:val="nil"/>
              <w:left w:val="single" w:sz="4" w:space="0" w:color="auto"/>
              <w:bottom w:val="nil"/>
              <w:right w:val="nil"/>
            </w:tcBorders>
          </w:tcPr>
          <w:p w14:paraId="3D0EF94E"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м2</w:t>
            </w:r>
          </w:p>
        </w:tc>
        <w:tc>
          <w:tcPr>
            <w:tcW w:w="1648" w:type="dxa"/>
            <w:tcBorders>
              <w:top w:val="nil"/>
              <w:left w:val="single" w:sz="4" w:space="0" w:color="auto"/>
              <w:bottom w:val="nil"/>
              <w:right w:val="single" w:sz="4" w:space="0" w:color="auto"/>
            </w:tcBorders>
          </w:tcPr>
          <w:p w14:paraId="027EF92F"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3</w:t>
            </w:r>
          </w:p>
        </w:tc>
      </w:tr>
      <w:tr w:rsidR="00FC1E66" w:rsidRPr="00FC1E66" w14:paraId="05F7B3EC"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5B8108F4"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12</w:t>
            </w:r>
          </w:p>
        </w:tc>
        <w:tc>
          <w:tcPr>
            <w:tcW w:w="5387" w:type="dxa"/>
            <w:tcBorders>
              <w:top w:val="nil"/>
              <w:left w:val="nil"/>
              <w:bottom w:val="nil"/>
              <w:right w:val="nil"/>
            </w:tcBorders>
          </w:tcPr>
          <w:p w14:paraId="00416644"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Самоклеюча ізоляція б=19мм K-</w:t>
            </w:r>
            <w:proofErr w:type="spellStart"/>
            <w:r w:rsidRPr="00FC1E66">
              <w:rPr>
                <w:rFonts w:ascii="Times New Roman" w:hAnsi="Times New Roman" w:cs="Times New Roman"/>
                <w:spacing w:val="-5"/>
                <w:sz w:val="24"/>
                <w:szCs w:val="24"/>
              </w:rPr>
              <w:t>flex</w:t>
            </w:r>
            <w:proofErr w:type="spellEnd"/>
            <w:r w:rsidRPr="00FC1E66">
              <w:rPr>
                <w:rFonts w:ascii="Times New Roman" w:hAnsi="Times New Roman" w:cs="Times New Roman"/>
                <w:spacing w:val="-5"/>
                <w:sz w:val="24"/>
                <w:szCs w:val="24"/>
              </w:rPr>
              <w:t xml:space="preserve"> ST</w:t>
            </w:r>
          </w:p>
        </w:tc>
        <w:tc>
          <w:tcPr>
            <w:tcW w:w="1507" w:type="dxa"/>
            <w:gridSpan w:val="2"/>
            <w:tcBorders>
              <w:top w:val="nil"/>
              <w:left w:val="single" w:sz="4" w:space="0" w:color="auto"/>
              <w:bottom w:val="nil"/>
              <w:right w:val="nil"/>
            </w:tcBorders>
          </w:tcPr>
          <w:p w14:paraId="67FCE836"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м2</w:t>
            </w:r>
          </w:p>
        </w:tc>
        <w:tc>
          <w:tcPr>
            <w:tcW w:w="1648" w:type="dxa"/>
            <w:tcBorders>
              <w:top w:val="nil"/>
              <w:left w:val="single" w:sz="4" w:space="0" w:color="auto"/>
              <w:bottom w:val="nil"/>
              <w:right w:val="single" w:sz="4" w:space="0" w:color="auto"/>
            </w:tcBorders>
          </w:tcPr>
          <w:p w14:paraId="6C655195"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23,6</w:t>
            </w:r>
          </w:p>
        </w:tc>
      </w:tr>
      <w:tr w:rsidR="00FC1E66" w:rsidRPr="00FC1E66" w14:paraId="32F99472"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0ABE22B4"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13</w:t>
            </w:r>
          </w:p>
        </w:tc>
        <w:tc>
          <w:tcPr>
            <w:tcW w:w="5387" w:type="dxa"/>
            <w:tcBorders>
              <w:top w:val="nil"/>
              <w:left w:val="nil"/>
              <w:bottom w:val="nil"/>
              <w:right w:val="nil"/>
            </w:tcBorders>
          </w:tcPr>
          <w:p w14:paraId="3B460F2F"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Установлення грат жалюзійних</w:t>
            </w:r>
          </w:p>
        </w:tc>
        <w:tc>
          <w:tcPr>
            <w:tcW w:w="1507" w:type="dxa"/>
            <w:gridSpan w:val="2"/>
            <w:tcBorders>
              <w:top w:val="nil"/>
              <w:left w:val="single" w:sz="4" w:space="0" w:color="auto"/>
              <w:bottom w:val="nil"/>
              <w:right w:val="nil"/>
            </w:tcBorders>
          </w:tcPr>
          <w:p w14:paraId="09C155F8"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грати</w:t>
            </w:r>
          </w:p>
        </w:tc>
        <w:tc>
          <w:tcPr>
            <w:tcW w:w="1648" w:type="dxa"/>
            <w:tcBorders>
              <w:top w:val="nil"/>
              <w:left w:val="single" w:sz="4" w:space="0" w:color="auto"/>
              <w:bottom w:val="nil"/>
              <w:right w:val="single" w:sz="4" w:space="0" w:color="auto"/>
            </w:tcBorders>
          </w:tcPr>
          <w:p w14:paraId="590BC10A"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28</w:t>
            </w:r>
          </w:p>
        </w:tc>
      </w:tr>
      <w:tr w:rsidR="00FC1E66" w:rsidRPr="00FC1E66" w14:paraId="2056099A"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2BC09DE6"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14</w:t>
            </w:r>
          </w:p>
        </w:tc>
        <w:tc>
          <w:tcPr>
            <w:tcW w:w="5387" w:type="dxa"/>
            <w:tcBorders>
              <w:top w:val="nil"/>
              <w:left w:val="nil"/>
              <w:bottom w:val="nil"/>
              <w:right w:val="nil"/>
            </w:tcBorders>
          </w:tcPr>
          <w:p w14:paraId="17765B25"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Решітка 200х200мм</w:t>
            </w:r>
          </w:p>
        </w:tc>
        <w:tc>
          <w:tcPr>
            <w:tcW w:w="1507" w:type="dxa"/>
            <w:gridSpan w:val="2"/>
            <w:tcBorders>
              <w:top w:val="nil"/>
              <w:left w:val="single" w:sz="4" w:space="0" w:color="auto"/>
              <w:bottom w:val="nil"/>
              <w:right w:val="nil"/>
            </w:tcBorders>
          </w:tcPr>
          <w:p w14:paraId="32936512"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648" w:type="dxa"/>
            <w:tcBorders>
              <w:top w:val="nil"/>
              <w:left w:val="single" w:sz="4" w:space="0" w:color="auto"/>
              <w:bottom w:val="nil"/>
              <w:right w:val="single" w:sz="4" w:space="0" w:color="auto"/>
            </w:tcBorders>
          </w:tcPr>
          <w:p w14:paraId="5B993A14"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4</w:t>
            </w:r>
          </w:p>
        </w:tc>
      </w:tr>
      <w:tr w:rsidR="00FC1E66" w:rsidRPr="00FC1E66" w14:paraId="277CCFED"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1FBB27D9"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15</w:t>
            </w:r>
          </w:p>
        </w:tc>
        <w:tc>
          <w:tcPr>
            <w:tcW w:w="5387" w:type="dxa"/>
            <w:tcBorders>
              <w:top w:val="nil"/>
              <w:left w:val="nil"/>
              <w:bottom w:val="nil"/>
              <w:right w:val="nil"/>
            </w:tcBorders>
          </w:tcPr>
          <w:p w14:paraId="69F46D92"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Сітка захисна з оцинкованої сталі</w:t>
            </w:r>
          </w:p>
        </w:tc>
        <w:tc>
          <w:tcPr>
            <w:tcW w:w="1507" w:type="dxa"/>
            <w:gridSpan w:val="2"/>
            <w:tcBorders>
              <w:top w:val="nil"/>
              <w:left w:val="single" w:sz="4" w:space="0" w:color="auto"/>
              <w:bottom w:val="nil"/>
              <w:right w:val="nil"/>
            </w:tcBorders>
          </w:tcPr>
          <w:p w14:paraId="611C6DA7"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648" w:type="dxa"/>
            <w:tcBorders>
              <w:top w:val="nil"/>
              <w:left w:val="single" w:sz="4" w:space="0" w:color="auto"/>
              <w:bottom w:val="nil"/>
              <w:right w:val="single" w:sz="4" w:space="0" w:color="auto"/>
            </w:tcBorders>
          </w:tcPr>
          <w:p w14:paraId="1AA783ED"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w:t>
            </w:r>
          </w:p>
        </w:tc>
      </w:tr>
      <w:tr w:rsidR="00FC1E66" w:rsidRPr="00FC1E66" w14:paraId="53FC4573"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7A416CBE"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16</w:t>
            </w:r>
          </w:p>
        </w:tc>
        <w:tc>
          <w:tcPr>
            <w:tcW w:w="5387" w:type="dxa"/>
            <w:tcBorders>
              <w:top w:val="nil"/>
              <w:left w:val="nil"/>
              <w:bottom w:val="nil"/>
              <w:right w:val="nil"/>
            </w:tcBorders>
          </w:tcPr>
          <w:p w14:paraId="3AF5B753"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Сітка захисна 200х200</w:t>
            </w:r>
          </w:p>
        </w:tc>
        <w:tc>
          <w:tcPr>
            <w:tcW w:w="1507" w:type="dxa"/>
            <w:gridSpan w:val="2"/>
            <w:tcBorders>
              <w:top w:val="nil"/>
              <w:left w:val="single" w:sz="4" w:space="0" w:color="auto"/>
              <w:bottom w:val="nil"/>
              <w:right w:val="nil"/>
            </w:tcBorders>
          </w:tcPr>
          <w:p w14:paraId="7F86C031"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648" w:type="dxa"/>
            <w:tcBorders>
              <w:top w:val="nil"/>
              <w:left w:val="single" w:sz="4" w:space="0" w:color="auto"/>
              <w:bottom w:val="nil"/>
              <w:right w:val="single" w:sz="4" w:space="0" w:color="auto"/>
            </w:tcBorders>
          </w:tcPr>
          <w:p w14:paraId="6F881E38"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w:t>
            </w:r>
          </w:p>
        </w:tc>
      </w:tr>
      <w:tr w:rsidR="00FC1E66" w:rsidRPr="00FC1E66" w14:paraId="674ADA58"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10013767"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17</w:t>
            </w:r>
          </w:p>
        </w:tc>
        <w:tc>
          <w:tcPr>
            <w:tcW w:w="5387" w:type="dxa"/>
            <w:tcBorders>
              <w:top w:val="nil"/>
              <w:left w:val="nil"/>
              <w:bottom w:val="nil"/>
              <w:right w:val="nil"/>
            </w:tcBorders>
          </w:tcPr>
          <w:p w14:paraId="19B7301B"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Решітка вентиляційна 300х150</w:t>
            </w:r>
          </w:p>
        </w:tc>
        <w:tc>
          <w:tcPr>
            <w:tcW w:w="1507" w:type="dxa"/>
            <w:gridSpan w:val="2"/>
            <w:tcBorders>
              <w:top w:val="nil"/>
              <w:left w:val="single" w:sz="4" w:space="0" w:color="auto"/>
              <w:bottom w:val="nil"/>
              <w:right w:val="nil"/>
            </w:tcBorders>
          </w:tcPr>
          <w:p w14:paraId="23BD2C70"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648" w:type="dxa"/>
            <w:tcBorders>
              <w:top w:val="nil"/>
              <w:left w:val="single" w:sz="4" w:space="0" w:color="auto"/>
              <w:bottom w:val="nil"/>
              <w:right w:val="single" w:sz="4" w:space="0" w:color="auto"/>
            </w:tcBorders>
          </w:tcPr>
          <w:p w14:paraId="2B5E9A1B"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10</w:t>
            </w:r>
          </w:p>
        </w:tc>
      </w:tr>
      <w:tr w:rsidR="00FC1E66" w:rsidRPr="00FC1E66" w14:paraId="5B38EA51"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3DA74852"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18</w:t>
            </w:r>
          </w:p>
        </w:tc>
        <w:tc>
          <w:tcPr>
            <w:tcW w:w="5387" w:type="dxa"/>
            <w:tcBorders>
              <w:top w:val="nil"/>
              <w:left w:val="nil"/>
              <w:bottom w:val="nil"/>
              <w:right w:val="nil"/>
            </w:tcBorders>
          </w:tcPr>
          <w:p w14:paraId="558E5046"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Решітка зовнішня 250х250</w:t>
            </w:r>
          </w:p>
        </w:tc>
        <w:tc>
          <w:tcPr>
            <w:tcW w:w="1507" w:type="dxa"/>
            <w:gridSpan w:val="2"/>
            <w:tcBorders>
              <w:top w:val="nil"/>
              <w:left w:val="single" w:sz="4" w:space="0" w:color="auto"/>
              <w:bottom w:val="nil"/>
              <w:right w:val="nil"/>
            </w:tcBorders>
          </w:tcPr>
          <w:p w14:paraId="4FAA6924"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648" w:type="dxa"/>
            <w:tcBorders>
              <w:top w:val="nil"/>
              <w:left w:val="single" w:sz="4" w:space="0" w:color="auto"/>
              <w:bottom w:val="nil"/>
              <w:right w:val="single" w:sz="4" w:space="0" w:color="auto"/>
            </w:tcBorders>
          </w:tcPr>
          <w:p w14:paraId="57907081"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12</w:t>
            </w:r>
          </w:p>
        </w:tc>
      </w:tr>
      <w:tr w:rsidR="00FC1E66" w:rsidRPr="00FC1E66" w14:paraId="72675FC3"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3181FD05"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19</w:t>
            </w:r>
          </w:p>
        </w:tc>
        <w:tc>
          <w:tcPr>
            <w:tcW w:w="5387" w:type="dxa"/>
            <w:tcBorders>
              <w:top w:val="nil"/>
              <w:left w:val="nil"/>
              <w:bottom w:val="nil"/>
              <w:right w:val="nil"/>
            </w:tcBorders>
          </w:tcPr>
          <w:p w14:paraId="62D46941" w14:textId="77777777" w:rsidR="00FC1E66" w:rsidRPr="00FC1E66" w:rsidRDefault="00FC1E66" w:rsidP="00FC1E66">
            <w:pPr>
              <w:keepLines/>
              <w:spacing w:after="0" w:line="240" w:lineRule="auto"/>
              <w:rPr>
                <w:rFonts w:ascii="Times New Roman" w:hAnsi="Times New Roman" w:cs="Times New Roman"/>
                <w:spacing w:val="-5"/>
                <w:sz w:val="24"/>
                <w:szCs w:val="24"/>
              </w:rPr>
            </w:pPr>
            <w:r w:rsidRPr="00FC1E66">
              <w:rPr>
                <w:rFonts w:ascii="Times New Roman" w:hAnsi="Times New Roman" w:cs="Times New Roman"/>
                <w:spacing w:val="-5"/>
                <w:sz w:val="24"/>
                <w:szCs w:val="24"/>
              </w:rPr>
              <w:t>Прокладання повітроводів діаметром до 200 мм з</w:t>
            </w:r>
          </w:p>
          <w:p w14:paraId="09D6C48C"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оцинкованої сталі класу Н [нормальна] товщиною 0,5 мм</w:t>
            </w:r>
          </w:p>
        </w:tc>
        <w:tc>
          <w:tcPr>
            <w:tcW w:w="1507" w:type="dxa"/>
            <w:gridSpan w:val="2"/>
            <w:tcBorders>
              <w:top w:val="nil"/>
              <w:left w:val="single" w:sz="4" w:space="0" w:color="auto"/>
              <w:bottom w:val="nil"/>
              <w:right w:val="nil"/>
            </w:tcBorders>
          </w:tcPr>
          <w:p w14:paraId="0F3EF1D9"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м2</w:t>
            </w:r>
          </w:p>
        </w:tc>
        <w:tc>
          <w:tcPr>
            <w:tcW w:w="1648" w:type="dxa"/>
            <w:tcBorders>
              <w:top w:val="nil"/>
              <w:left w:val="single" w:sz="4" w:space="0" w:color="auto"/>
              <w:bottom w:val="nil"/>
              <w:right w:val="single" w:sz="4" w:space="0" w:color="auto"/>
            </w:tcBorders>
          </w:tcPr>
          <w:p w14:paraId="7CD0D424"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81,2</w:t>
            </w:r>
          </w:p>
        </w:tc>
      </w:tr>
      <w:tr w:rsidR="00FC1E66" w:rsidRPr="00FC1E66" w14:paraId="2B5CE40B"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02D1B142"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20</w:t>
            </w:r>
          </w:p>
        </w:tc>
        <w:tc>
          <w:tcPr>
            <w:tcW w:w="5387" w:type="dxa"/>
            <w:tcBorders>
              <w:top w:val="nil"/>
              <w:left w:val="nil"/>
              <w:bottom w:val="nil"/>
              <w:right w:val="nil"/>
            </w:tcBorders>
          </w:tcPr>
          <w:p w14:paraId="4189D65E"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Повітроводи з оцинкованої сталі товщиною 0,5 мм</w:t>
            </w:r>
          </w:p>
        </w:tc>
        <w:tc>
          <w:tcPr>
            <w:tcW w:w="1507" w:type="dxa"/>
            <w:gridSpan w:val="2"/>
            <w:tcBorders>
              <w:top w:val="nil"/>
              <w:left w:val="single" w:sz="4" w:space="0" w:color="auto"/>
              <w:bottom w:val="nil"/>
              <w:right w:val="nil"/>
            </w:tcBorders>
          </w:tcPr>
          <w:p w14:paraId="5FF1A020"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м2</w:t>
            </w:r>
          </w:p>
        </w:tc>
        <w:tc>
          <w:tcPr>
            <w:tcW w:w="1648" w:type="dxa"/>
            <w:tcBorders>
              <w:top w:val="nil"/>
              <w:left w:val="single" w:sz="4" w:space="0" w:color="auto"/>
              <w:bottom w:val="nil"/>
              <w:right w:val="single" w:sz="4" w:space="0" w:color="auto"/>
            </w:tcBorders>
          </w:tcPr>
          <w:p w14:paraId="5398E382"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81,2</w:t>
            </w:r>
          </w:p>
        </w:tc>
      </w:tr>
      <w:tr w:rsidR="00FC1E66" w:rsidRPr="00FC1E66" w14:paraId="3875F755"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25A55077"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21</w:t>
            </w:r>
          </w:p>
        </w:tc>
        <w:tc>
          <w:tcPr>
            <w:tcW w:w="5387" w:type="dxa"/>
            <w:tcBorders>
              <w:top w:val="nil"/>
              <w:left w:val="nil"/>
              <w:bottom w:val="nil"/>
              <w:right w:val="nil"/>
            </w:tcBorders>
          </w:tcPr>
          <w:p w14:paraId="520CB03C" w14:textId="77777777" w:rsidR="00FC1E66" w:rsidRPr="00FC1E66" w:rsidRDefault="00FC1E66" w:rsidP="00FC1E66">
            <w:pPr>
              <w:keepLines/>
              <w:spacing w:after="0" w:line="240" w:lineRule="auto"/>
              <w:rPr>
                <w:rFonts w:ascii="Times New Roman" w:hAnsi="Times New Roman" w:cs="Times New Roman"/>
                <w:spacing w:val="-5"/>
                <w:sz w:val="24"/>
                <w:szCs w:val="24"/>
              </w:rPr>
            </w:pPr>
            <w:r w:rsidRPr="00FC1E66">
              <w:rPr>
                <w:rFonts w:ascii="Times New Roman" w:hAnsi="Times New Roman" w:cs="Times New Roman"/>
                <w:spacing w:val="-5"/>
                <w:sz w:val="24"/>
                <w:szCs w:val="24"/>
              </w:rPr>
              <w:t>Установлення припливно-витяжної установки (поставка</w:t>
            </w:r>
          </w:p>
          <w:p w14:paraId="4BD1C0D1"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Замовника)</w:t>
            </w:r>
          </w:p>
        </w:tc>
        <w:tc>
          <w:tcPr>
            <w:tcW w:w="1507" w:type="dxa"/>
            <w:gridSpan w:val="2"/>
            <w:tcBorders>
              <w:top w:val="nil"/>
              <w:left w:val="single" w:sz="4" w:space="0" w:color="auto"/>
              <w:bottom w:val="nil"/>
              <w:right w:val="nil"/>
            </w:tcBorders>
          </w:tcPr>
          <w:p w14:paraId="48DEF5A8"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камеpа</w:t>
            </w:r>
            <w:proofErr w:type="spellEnd"/>
          </w:p>
        </w:tc>
        <w:tc>
          <w:tcPr>
            <w:tcW w:w="1648" w:type="dxa"/>
            <w:tcBorders>
              <w:top w:val="nil"/>
              <w:left w:val="single" w:sz="4" w:space="0" w:color="auto"/>
              <w:bottom w:val="nil"/>
              <w:right w:val="single" w:sz="4" w:space="0" w:color="auto"/>
            </w:tcBorders>
          </w:tcPr>
          <w:p w14:paraId="2C82FECE"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6</w:t>
            </w:r>
          </w:p>
        </w:tc>
      </w:tr>
      <w:tr w:rsidR="00FC1E66" w:rsidRPr="00FC1E66" w14:paraId="78C1BBC8"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209E5132"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22</w:t>
            </w:r>
          </w:p>
        </w:tc>
        <w:tc>
          <w:tcPr>
            <w:tcW w:w="5387" w:type="dxa"/>
            <w:tcBorders>
              <w:top w:val="nil"/>
              <w:left w:val="nil"/>
              <w:bottom w:val="nil"/>
              <w:right w:val="nil"/>
            </w:tcBorders>
          </w:tcPr>
          <w:p w14:paraId="749DB26B" w14:textId="77777777" w:rsidR="00FC1E66" w:rsidRPr="00FC1E66" w:rsidRDefault="00FC1E66" w:rsidP="00FC1E66">
            <w:pPr>
              <w:keepLines/>
              <w:spacing w:after="0" w:line="240" w:lineRule="auto"/>
              <w:rPr>
                <w:rFonts w:ascii="Times New Roman" w:hAnsi="Times New Roman" w:cs="Times New Roman"/>
                <w:spacing w:val="-5"/>
                <w:sz w:val="24"/>
                <w:szCs w:val="24"/>
              </w:rPr>
            </w:pPr>
            <w:r w:rsidRPr="00FC1E66">
              <w:rPr>
                <w:rFonts w:ascii="Times New Roman" w:hAnsi="Times New Roman" w:cs="Times New Roman"/>
                <w:spacing w:val="-5"/>
                <w:sz w:val="24"/>
                <w:szCs w:val="24"/>
              </w:rPr>
              <w:t>Пробивання круглих отворів діаметром до 50 мм в</w:t>
            </w:r>
          </w:p>
          <w:p w14:paraId="60D2A91B"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цегляних стінах товщиною до 38 см (діаметр 220мм)</w:t>
            </w:r>
          </w:p>
        </w:tc>
        <w:tc>
          <w:tcPr>
            <w:tcW w:w="1507" w:type="dxa"/>
            <w:gridSpan w:val="2"/>
            <w:tcBorders>
              <w:top w:val="nil"/>
              <w:left w:val="single" w:sz="4" w:space="0" w:color="auto"/>
              <w:bottom w:val="nil"/>
              <w:right w:val="nil"/>
            </w:tcBorders>
          </w:tcPr>
          <w:p w14:paraId="0CAE62EE"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648" w:type="dxa"/>
            <w:tcBorders>
              <w:top w:val="nil"/>
              <w:left w:val="single" w:sz="4" w:space="0" w:color="auto"/>
              <w:bottom w:val="nil"/>
              <w:right w:val="single" w:sz="4" w:space="0" w:color="auto"/>
            </w:tcBorders>
          </w:tcPr>
          <w:p w14:paraId="1915EA14"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25</w:t>
            </w:r>
          </w:p>
        </w:tc>
      </w:tr>
      <w:tr w:rsidR="00FC1E66" w:rsidRPr="00FC1E66" w14:paraId="161C621D"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3B4DE28A"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23</w:t>
            </w:r>
          </w:p>
        </w:tc>
        <w:tc>
          <w:tcPr>
            <w:tcW w:w="5387" w:type="dxa"/>
            <w:tcBorders>
              <w:top w:val="nil"/>
              <w:left w:val="nil"/>
              <w:bottom w:val="nil"/>
              <w:right w:val="nil"/>
            </w:tcBorders>
          </w:tcPr>
          <w:p w14:paraId="35F89DC7"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Вирізання отворів у фасаді</w:t>
            </w:r>
          </w:p>
        </w:tc>
        <w:tc>
          <w:tcPr>
            <w:tcW w:w="1507" w:type="dxa"/>
            <w:gridSpan w:val="2"/>
            <w:tcBorders>
              <w:top w:val="nil"/>
              <w:left w:val="single" w:sz="4" w:space="0" w:color="auto"/>
              <w:bottom w:val="nil"/>
              <w:right w:val="nil"/>
            </w:tcBorders>
          </w:tcPr>
          <w:p w14:paraId="1DC9A660"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 різа</w:t>
            </w:r>
          </w:p>
        </w:tc>
        <w:tc>
          <w:tcPr>
            <w:tcW w:w="1648" w:type="dxa"/>
            <w:tcBorders>
              <w:top w:val="nil"/>
              <w:left w:val="single" w:sz="4" w:space="0" w:color="auto"/>
              <w:bottom w:val="nil"/>
              <w:right w:val="single" w:sz="4" w:space="0" w:color="auto"/>
            </w:tcBorders>
          </w:tcPr>
          <w:p w14:paraId="5C006480"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57,6</w:t>
            </w:r>
          </w:p>
        </w:tc>
      </w:tr>
      <w:tr w:rsidR="00FC1E66" w:rsidRPr="00FC1E66" w14:paraId="4A517558"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59EC9D51"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24</w:t>
            </w:r>
          </w:p>
        </w:tc>
        <w:tc>
          <w:tcPr>
            <w:tcW w:w="5387" w:type="dxa"/>
            <w:tcBorders>
              <w:top w:val="nil"/>
              <w:left w:val="nil"/>
              <w:bottom w:val="nil"/>
              <w:right w:val="nil"/>
            </w:tcBorders>
          </w:tcPr>
          <w:p w14:paraId="655C21C3"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Прокладання гофри</w:t>
            </w:r>
          </w:p>
        </w:tc>
        <w:tc>
          <w:tcPr>
            <w:tcW w:w="1507" w:type="dxa"/>
            <w:gridSpan w:val="2"/>
            <w:tcBorders>
              <w:top w:val="nil"/>
              <w:left w:val="single" w:sz="4" w:space="0" w:color="auto"/>
              <w:bottom w:val="nil"/>
              <w:right w:val="nil"/>
            </w:tcBorders>
          </w:tcPr>
          <w:p w14:paraId="1A8820EA"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w:t>
            </w:r>
          </w:p>
        </w:tc>
        <w:tc>
          <w:tcPr>
            <w:tcW w:w="1648" w:type="dxa"/>
            <w:tcBorders>
              <w:top w:val="nil"/>
              <w:left w:val="single" w:sz="4" w:space="0" w:color="auto"/>
              <w:bottom w:val="nil"/>
              <w:right w:val="single" w:sz="4" w:space="0" w:color="auto"/>
            </w:tcBorders>
          </w:tcPr>
          <w:p w14:paraId="73637A23"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720</w:t>
            </w:r>
          </w:p>
        </w:tc>
      </w:tr>
      <w:tr w:rsidR="00FC1E66" w:rsidRPr="00FC1E66" w14:paraId="2FA65C5D"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320F88B6"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25</w:t>
            </w:r>
          </w:p>
        </w:tc>
        <w:tc>
          <w:tcPr>
            <w:tcW w:w="5387" w:type="dxa"/>
            <w:tcBorders>
              <w:top w:val="nil"/>
              <w:left w:val="nil"/>
              <w:bottom w:val="nil"/>
              <w:right w:val="nil"/>
            </w:tcBorders>
          </w:tcPr>
          <w:p w14:paraId="18FC7C7F"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Труба гофрована d16/10,7мм ДКС</w:t>
            </w:r>
          </w:p>
        </w:tc>
        <w:tc>
          <w:tcPr>
            <w:tcW w:w="1507" w:type="dxa"/>
            <w:gridSpan w:val="2"/>
            <w:tcBorders>
              <w:top w:val="nil"/>
              <w:left w:val="single" w:sz="4" w:space="0" w:color="auto"/>
              <w:bottom w:val="nil"/>
              <w:right w:val="nil"/>
            </w:tcBorders>
          </w:tcPr>
          <w:p w14:paraId="2940C777"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w:t>
            </w:r>
          </w:p>
        </w:tc>
        <w:tc>
          <w:tcPr>
            <w:tcW w:w="1648" w:type="dxa"/>
            <w:tcBorders>
              <w:top w:val="nil"/>
              <w:left w:val="single" w:sz="4" w:space="0" w:color="auto"/>
              <w:bottom w:val="nil"/>
              <w:right w:val="single" w:sz="4" w:space="0" w:color="auto"/>
            </w:tcBorders>
          </w:tcPr>
          <w:p w14:paraId="3530E3F7"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720</w:t>
            </w:r>
          </w:p>
        </w:tc>
      </w:tr>
      <w:tr w:rsidR="00FC1E66" w:rsidRPr="00FC1E66" w14:paraId="173AA671"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1C322943"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26</w:t>
            </w:r>
          </w:p>
        </w:tc>
        <w:tc>
          <w:tcPr>
            <w:tcW w:w="5387" w:type="dxa"/>
            <w:tcBorders>
              <w:top w:val="nil"/>
              <w:left w:val="nil"/>
              <w:bottom w:val="nil"/>
              <w:right w:val="nil"/>
            </w:tcBorders>
          </w:tcPr>
          <w:p w14:paraId="4B65C223"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Скоба для </w:t>
            </w:r>
            <w:proofErr w:type="spellStart"/>
            <w:r w:rsidRPr="00FC1E66">
              <w:rPr>
                <w:rFonts w:ascii="Times New Roman" w:hAnsi="Times New Roman" w:cs="Times New Roman"/>
                <w:spacing w:val="-5"/>
                <w:sz w:val="24"/>
                <w:szCs w:val="24"/>
              </w:rPr>
              <w:t>підвішуванния</w:t>
            </w:r>
            <w:proofErr w:type="spellEnd"/>
            <w:r w:rsidRPr="00FC1E66">
              <w:rPr>
                <w:rFonts w:ascii="Times New Roman" w:hAnsi="Times New Roman" w:cs="Times New Roman"/>
                <w:spacing w:val="-5"/>
                <w:sz w:val="24"/>
                <w:szCs w:val="24"/>
              </w:rPr>
              <w:t xml:space="preserve"> гофри</w:t>
            </w:r>
          </w:p>
        </w:tc>
        <w:tc>
          <w:tcPr>
            <w:tcW w:w="1507" w:type="dxa"/>
            <w:gridSpan w:val="2"/>
            <w:tcBorders>
              <w:top w:val="nil"/>
              <w:left w:val="single" w:sz="4" w:space="0" w:color="auto"/>
              <w:bottom w:val="nil"/>
              <w:right w:val="nil"/>
            </w:tcBorders>
          </w:tcPr>
          <w:p w14:paraId="19D5878B"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648" w:type="dxa"/>
            <w:tcBorders>
              <w:top w:val="nil"/>
              <w:left w:val="single" w:sz="4" w:space="0" w:color="auto"/>
              <w:bottom w:val="nil"/>
              <w:right w:val="single" w:sz="4" w:space="0" w:color="auto"/>
            </w:tcBorders>
          </w:tcPr>
          <w:p w14:paraId="2FBD9645"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170</w:t>
            </w:r>
          </w:p>
        </w:tc>
      </w:tr>
      <w:tr w:rsidR="00FC1E66" w:rsidRPr="00FC1E66" w14:paraId="0909CB74"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400FFA91"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27</w:t>
            </w:r>
          </w:p>
        </w:tc>
        <w:tc>
          <w:tcPr>
            <w:tcW w:w="5387" w:type="dxa"/>
            <w:tcBorders>
              <w:top w:val="nil"/>
              <w:left w:val="nil"/>
              <w:bottom w:val="nil"/>
              <w:right w:val="nil"/>
            </w:tcBorders>
          </w:tcPr>
          <w:p w14:paraId="400C6B63" w14:textId="77777777" w:rsidR="00FC1E66" w:rsidRPr="00FC1E66" w:rsidRDefault="00FC1E66" w:rsidP="00FC1E66">
            <w:pPr>
              <w:keepLines/>
              <w:spacing w:after="0" w:line="240" w:lineRule="auto"/>
              <w:rPr>
                <w:rFonts w:ascii="Times New Roman" w:hAnsi="Times New Roman" w:cs="Times New Roman"/>
                <w:spacing w:val="-5"/>
                <w:sz w:val="24"/>
                <w:szCs w:val="24"/>
              </w:rPr>
            </w:pPr>
            <w:r w:rsidRPr="00FC1E66">
              <w:rPr>
                <w:rFonts w:ascii="Times New Roman" w:hAnsi="Times New Roman" w:cs="Times New Roman"/>
                <w:spacing w:val="-5"/>
                <w:sz w:val="24"/>
                <w:szCs w:val="24"/>
              </w:rPr>
              <w:t>Затягування першого проводу перерізом понад 2,5 мм2</w:t>
            </w:r>
          </w:p>
          <w:p w14:paraId="37807F38"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до 6 мм2 в труби</w:t>
            </w:r>
          </w:p>
        </w:tc>
        <w:tc>
          <w:tcPr>
            <w:tcW w:w="1507" w:type="dxa"/>
            <w:gridSpan w:val="2"/>
            <w:tcBorders>
              <w:top w:val="nil"/>
              <w:left w:val="single" w:sz="4" w:space="0" w:color="auto"/>
              <w:bottom w:val="nil"/>
              <w:right w:val="nil"/>
            </w:tcBorders>
          </w:tcPr>
          <w:p w14:paraId="579D6168"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w:t>
            </w:r>
          </w:p>
        </w:tc>
        <w:tc>
          <w:tcPr>
            <w:tcW w:w="1648" w:type="dxa"/>
            <w:tcBorders>
              <w:top w:val="nil"/>
              <w:left w:val="single" w:sz="4" w:space="0" w:color="auto"/>
              <w:bottom w:val="nil"/>
              <w:right w:val="single" w:sz="4" w:space="0" w:color="auto"/>
            </w:tcBorders>
          </w:tcPr>
          <w:p w14:paraId="4BAEB95C"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720</w:t>
            </w:r>
          </w:p>
        </w:tc>
      </w:tr>
      <w:tr w:rsidR="00FC1E66" w:rsidRPr="00FC1E66" w14:paraId="1A85AE09"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57CECA20"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28</w:t>
            </w:r>
          </w:p>
        </w:tc>
        <w:tc>
          <w:tcPr>
            <w:tcW w:w="5387" w:type="dxa"/>
            <w:tcBorders>
              <w:top w:val="nil"/>
              <w:left w:val="nil"/>
              <w:bottom w:val="nil"/>
              <w:right w:val="nil"/>
            </w:tcBorders>
          </w:tcPr>
          <w:p w14:paraId="332D152D"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Кабель ВВГ </w:t>
            </w:r>
            <w:proofErr w:type="spellStart"/>
            <w:r w:rsidRPr="00FC1E66">
              <w:rPr>
                <w:rFonts w:ascii="Times New Roman" w:hAnsi="Times New Roman" w:cs="Times New Roman"/>
                <w:spacing w:val="-5"/>
                <w:sz w:val="24"/>
                <w:szCs w:val="24"/>
              </w:rPr>
              <w:t>нгд</w:t>
            </w:r>
            <w:proofErr w:type="spellEnd"/>
            <w:r w:rsidRPr="00FC1E66">
              <w:rPr>
                <w:rFonts w:ascii="Times New Roman" w:hAnsi="Times New Roman" w:cs="Times New Roman"/>
                <w:spacing w:val="-5"/>
                <w:sz w:val="24"/>
                <w:szCs w:val="24"/>
              </w:rPr>
              <w:t xml:space="preserve"> 3х1,5</w:t>
            </w:r>
          </w:p>
        </w:tc>
        <w:tc>
          <w:tcPr>
            <w:tcW w:w="1507" w:type="dxa"/>
            <w:gridSpan w:val="2"/>
            <w:tcBorders>
              <w:top w:val="nil"/>
              <w:left w:val="single" w:sz="4" w:space="0" w:color="auto"/>
              <w:bottom w:val="nil"/>
              <w:right w:val="nil"/>
            </w:tcBorders>
          </w:tcPr>
          <w:p w14:paraId="63923A3C"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w:t>
            </w:r>
          </w:p>
        </w:tc>
        <w:tc>
          <w:tcPr>
            <w:tcW w:w="1648" w:type="dxa"/>
            <w:tcBorders>
              <w:top w:val="nil"/>
              <w:left w:val="single" w:sz="4" w:space="0" w:color="auto"/>
              <w:bottom w:val="nil"/>
              <w:right w:val="single" w:sz="4" w:space="0" w:color="auto"/>
            </w:tcBorders>
          </w:tcPr>
          <w:p w14:paraId="7BD0F64C"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73,44</w:t>
            </w:r>
          </w:p>
        </w:tc>
      </w:tr>
      <w:tr w:rsidR="00FC1E66" w:rsidRPr="00FC1E66" w14:paraId="0E10FAA4"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15723C74"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29</w:t>
            </w:r>
          </w:p>
        </w:tc>
        <w:tc>
          <w:tcPr>
            <w:tcW w:w="5387" w:type="dxa"/>
            <w:tcBorders>
              <w:top w:val="nil"/>
              <w:left w:val="nil"/>
              <w:bottom w:val="nil"/>
              <w:right w:val="nil"/>
            </w:tcBorders>
          </w:tcPr>
          <w:p w14:paraId="5A85F5EC"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Кабель ВВГ </w:t>
            </w:r>
            <w:proofErr w:type="spellStart"/>
            <w:r w:rsidRPr="00FC1E66">
              <w:rPr>
                <w:rFonts w:ascii="Times New Roman" w:hAnsi="Times New Roman" w:cs="Times New Roman"/>
                <w:spacing w:val="-5"/>
                <w:sz w:val="24"/>
                <w:szCs w:val="24"/>
              </w:rPr>
              <w:t>нгд</w:t>
            </w:r>
            <w:proofErr w:type="spellEnd"/>
            <w:r w:rsidRPr="00FC1E66">
              <w:rPr>
                <w:rFonts w:ascii="Times New Roman" w:hAnsi="Times New Roman" w:cs="Times New Roman"/>
                <w:spacing w:val="-5"/>
                <w:sz w:val="24"/>
                <w:szCs w:val="24"/>
              </w:rPr>
              <w:t xml:space="preserve"> 3х2,5</w:t>
            </w:r>
          </w:p>
        </w:tc>
        <w:tc>
          <w:tcPr>
            <w:tcW w:w="1507" w:type="dxa"/>
            <w:gridSpan w:val="2"/>
            <w:tcBorders>
              <w:top w:val="nil"/>
              <w:left w:val="single" w:sz="4" w:space="0" w:color="auto"/>
              <w:bottom w:val="nil"/>
              <w:right w:val="nil"/>
            </w:tcBorders>
          </w:tcPr>
          <w:p w14:paraId="60383905"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w:t>
            </w:r>
          </w:p>
        </w:tc>
        <w:tc>
          <w:tcPr>
            <w:tcW w:w="1648" w:type="dxa"/>
            <w:tcBorders>
              <w:top w:val="nil"/>
              <w:left w:val="single" w:sz="4" w:space="0" w:color="auto"/>
              <w:bottom w:val="nil"/>
              <w:right w:val="single" w:sz="4" w:space="0" w:color="auto"/>
            </w:tcBorders>
          </w:tcPr>
          <w:p w14:paraId="67F0704C"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36,72</w:t>
            </w:r>
          </w:p>
        </w:tc>
      </w:tr>
      <w:tr w:rsidR="00FC1E66" w:rsidRPr="00FC1E66" w14:paraId="2EE03C01"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3C6C0FB0"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30</w:t>
            </w:r>
          </w:p>
        </w:tc>
        <w:tc>
          <w:tcPr>
            <w:tcW w:w="5387" w:type="dxa"/>
            <w:tcBorders>
              <w:top w:val="nil"/>
              <w:left w:val="nil"/>
              <w:bottom w:val="nil"/>
              <w:right w:val="nil"/>
            </w:tcBorders>
          </w:tcPr>
          <w:p w14:paraId="18A2AFED"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Кабель JY(ST)Y 2x2x0.8</w:t>
            </w:r>
          </w:p>
        </w:tc>
        <w:tc>
          <w:tcPr>
            <w:tcW w:w="1507" w:type="dxa"/>
            <w:gridSpan w:val="2"/>
            <w:tcBorders>
              <w:top w:val="nil"/>
              <w:left w:val="single" w:sz="4" w:space="0" w:color="auto"/>
              <w:bottom w:val="nil"/>
              <w:right w:val="nil"/>
            </w:tcBorders>
          </w:tcPr>
          <w:p w14:paraId="3443DA89"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w:t>
            </w:r>
          </w:p>
        </w:tc>
        <w:tc>
          <w:tcPr>
            <w:tcW w:w="1648" w:type="dxa"/>
            <w:tcBorders>
              <w:top w:val="nil"/>
              <w:left w:val="single" w:sz="4" w:space="0" w:color="auto"/>
              <w:bottom w:val="nil"/>
              <w:right w:val="single" w:sz="4" w:space="0" w:color="auto"/>
            </w:tcBorders>
          </w:tcPr>
          <w:p w14:paraId="2A237F88"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73,44</w:t>
            </w:r>
          </w:p>
        </w:tc>
      </w:tr>
      <w:tr w:rsidR="00FC1E66" w:rsidRPr="00FC1E66" w14:paraId="5790E8F4"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6B6AC3A8"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31</w:t>
            </w:r>
          </w:p>
        </w:tc>
        <w:tc>
          <w:tcPr>
            <w:tcW w:w="5387" w:type="dxa"/>
            <w:tcBorders>
              <w:top w:val="nil"/>
              <w:left w:val="nil"/>
              <w:bottom w:val="nil"/>
              <w:right w:val="nil"/>
            </w:tcBorders>
          </w:tcPr>
          <w:p w14:paraId="79E1074D"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Провід 2х0,75</w:t>
            </w:r>
          </w:p>
        </w:tc>
        <w:tc>
          <w:tcPr>
            <w:tcW w:w="1507" w:type="dxa"/>
            <w:gridSpan w:val="2"/>
            <w:tcBorders>
              <w:top w:val="nil"/>
              <w:left w:val="single" w:sz="4" w:space="0" w:color="auto"/>
              <w:bottom w:val="nil"/>
              <w:right w:val="nil"/>
            </w:tcBorders>
          </w:tcPr>
          <w:p w14:paraId="48E21E2B"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w:t>
            </w:r>
          </w:p>
        </w:tc>
        <w:tc>
          <w:tcPr>
            <w:tcW w:w="1648" w:type="dxa"/>
            <w:tcBorders>
              <w:top w:val="nil"/>
              <w:left w:val="single" w:sz="4" w:space="0" w:color="auto"/>
              <w:bottom w:val="nil"/>
              <w:right w:val="single" w:sz="4" w:space="0" w:color="auto"/>
            </w:tcBorders>
          </w:tcPr>
          <w:p w14:paraId="25AC2194"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333,72</w:t>
            </w:r>
          </w:p>
        </w:tc>
      </w:tr>
      <w:tr w:rsidR="00FC1E66" w:rsidRPr="00FC1E66" w14:paraId="0EF29C07"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6D45CFB3"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32</w:t>
            </w:r>
          </w:p>
        </w:tc>
        <w:tc>
          <w:tcPr>
            <w:tcW w:w="5387" w:type="dxa"/>
            <w:tcBorders>
              <w:top w:val="nil"/>
              <w:left w:val="nil"/>
              <w:bottom w:val="nil"/>
              <w:right w:val="nil"/>
            </w:tcBorders>
          </w:tcPr>
          <w:p w14:paraId="2A3DF7EC"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Провід 3х0,75</w:t>
            </w:r>
          </w:p>
        </w:tc>
        <w:tc>
          <w:tcPr>
            <w:tcW w:w="1507" w:type="dxa"/>
            <w:gridSpan w:val="2"/>
            <w:tcBorders>
              <w:top w:val="nil"/>
              <w:left w:val="single" w:sz="4" w:space="0" w:color="auto"/>
              <w:bottom w:val="nil"/>
              <w:right w:val="nil"/>
            </w:tcBorders>
          </w:tcPr>
          <w:p w14:paraId="265CCFCF"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w:t>
            </w:r>
          </w:p>
        </w:tc>
        <w:tc>
          <w:tcPr>
            <w:tcW w:w="1648" w:type="dxa"/>
            <w:tcBorders>
              <w:top w:val="nil"/>
              <w:left w:val="single" w:sz="4" w:space="0" w:color="auto"/>
              <w:bottom w:val="nil"/>
              <w:right w:val="single" w:sz="4" w:space="0" w:color="auto"/>
            </w:tcBorders>
          </w:tcPr>
          <w:p w14:paraId="519CFF15"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74,16</w:t>
            </w:r>
          </w:p>
        </w:tc>
      </w:tr>
      <w:tr w:rsidR="00FC1E66" w:rsidRPr="00FC1E66" w14:paraId="76820424"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0C587264"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33</w:t>
            </w:r>
          </w:p>
        </w:tc>
        <w:tc>
          <w:tcPr>
            <w:tcW w:w="5387" w:type="dxa"/>
            <w:tcBorders>
              <w:top w:val="nil"/>
              <w:left w:val="nil"/>
              <w:bottom w:val="nil"/>
              <w:right w:val="nil"/>
            </w:tcBorders>
          </w:tcPr>
          <w:p w14:paraId="3829227F"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Провід 7х0,75</w:t>
            </w:r>
          </w:p>
        </w:tc>
        <w:tc>
          <w:tcPr>
            <w:tcW w:w="1507" w:type="dxa"/>
            <w:gridSpan w:val="2"/>
            <w:tcBorders>
              <w:top w:val="nil"/>
              <w:left w:val="single" w:sz="4" w:space="0" w:color="auto"/>
              <w:bottom w:val="nil"/>
              <w:right w:val="nil"/>
            </w:tcBorders>
          </w:tcPr>
          <w:p w14:paraId="1D1D3682"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w:t>
            </w:r>
          </w:p>
        </w:tc>
        <w:tc>
          <w:tcPr>
            <w:tcW w:w="1648" w:type="dxa"/>
            <w:tcBorders>
              <w:top w:val="nil"/>
              <w:left w:val="single" w:sz="4" w:space="0" w:color="auto"/>
              <w:bottom w:val="nil"/>
              <w:right w:val="single" w:sz="4" w:space="0" w:color="auto"/>
            </w:tcBorders>
          </w:tcPr>
          <w:p w14:paraId="04C0E0F0"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148,32</w:t>
            </w:r>
          </w:p>
        </w:tc>
      </w:tr>
      <w:tr w:rsidR="00FC1E66" w:rsidRPr="00FC1E66" w14:paraId="1F620D0F" w14:textId="77777777" w:rsidTr="00791E21">
        <w:trPr>
          <w:gridBefore w:val="1"/>
          <w:wBefore w:w="142" w:type="dxa"/>
          <w:jc w:val="center"/>
        </w:trPr>
        <w:tc>
          <w:tcPr>
            <w:tcW w:w="707" w:type="dxa"/>
            <w:tcBorders>
              <w:top w:val="nil"/>
              <w:left w:val="single" w:sz="12" w:space="0" w:color="auto"/>
              <w:bottom w:val="nil"/>
              <w:right w:val="single" w:sz="4" w:space="0" w:color="auto"/>
            </w:tcBorders>
          </w:tcPr>
          <w:p w14:paraId="74E5D8AE"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34</w:t>
            </w:r>
          </w:p>
        </w:tc>
        <w:tc>
          <w:tcPr>
            <w:tcW w:w="5387" w:type="dxa"/>
            <w:tcBorders>
              <w:top w:val="nil"/>
              <w:left w:val="nil"/>
              <w:bottom w:val="nil"/>
              <w:right w:val="nil"/>
            </w:tcBorders>
          </w:tcPr>
          <w:p w14:paraId="30B671F0" w14:textId="77777777" w:rsidR="00FC1E66" w:rsidRPr="00FC1E66" w:rsidRDefault="00FC1E66" w:rsidP="00FC1E66">
            <w:pPr>
              <w:keepLines/>
              <w:spacing w:after="0" w:line="240" w:lineRule="auto"/>
              <w:rPr>
                <w:rFonts w:ascii="Times New Roman" w:hAnsi="Times New Roman" w:cs="Times New Roman"/>
                <w:spacing w:val="-5"/>
                <w:sz w:val="24"/>
                <w:szCs w:val="24"/>
              </w:rPr>
            </w:pPr>
            <w:r w:rsidRPr="00FC1E66">
              <w:rPr>
                <w:rFonts w:ascii="Times New Roman" w:hAnsi="Times New Roman" w:cs="Times New Roman"/>
                <w:spacing w:val="-5"/>
                <w:sz w:val="24"/>
                <w:szCs w:val="24"/>
              </w:rPr>
              <w:t>Монтаж шафи керування або регулювання (поставка</w:t>
            </w:r>
          </w:p>
          <w:p w14:paraId="623DDF39"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Замовника)</w:t>
            </w:r>
          </w:p>
        </w:tc>
        <w:tc>
          <w:tcPr>
            <w:tcW w:w="1507" w:type="dxa"/>
            <w:gridSpan w:val="2"/>
            <w:tcBorders>
              <w:top w:val="nil"/>
              <w:left w:val="single" w:sz="4" w:space="0" w:color="auto"/>
              <w:bottom w:val="nil"/>
              <w:right w:val="nil"/>
            </w:tcBorders>
          </w:tcPr>
          <w:p w14:paraId="7AA98224"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шафа</w:t>
            </w:r>
          </w:p>
        </w:tc>
        <w:tc>
          <w:tcPr>
            <w:tcW w:w="1648" w:type="dxa"/>
            <w:tcBorders>
              <w:top w:val="nil"/>
              <w:left w:val="single" w:sz="4" w:space="0" w:color="auto"/>
              <w:bottom w:val="nil"/>
              <w:right w:val="single" w:sz="4" w:space="0" w:color="auto"/>
            </w:tcBorders>
          </w:tcPr>
          <w:p w14:paraId="53F2A99F"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8</w:t>
            </w:r>
          </w:p>
        </w:tc>
      </w:tr>
    </w:tbl>
    <w:p w14:paraId="0F9BB931" w14:textId="77777777" w:rsidR="00FC1E66" w:rsidRPr="00FC1E66" w:rsidRDefault="00FC1E66" w:rsidP="00FC1E66">
      <w:pPr>
        <w:spacing w:after="0" w:line="240" w:lineRule="auto"/>
        <w:rPr>
          <w:rFonts w:ascii="Times New Roman" w:hAnsi="Times New Roman" w:cs="Times New Roman"/>
          <w:sz w:val="24"/>
          <w:szCs w:val="24"/>
        </w:rPr>
        <w:sectPr w:rsidR="00FC1E66" w:rsidRPr="00FC1E66" w:rsidSect="00FC1E66">
          <w:headerReference w:type="default" r:id="rId8"/>
          <w:pgSz w:w="11907" w:h="16840"/>
          <w:pgMar w:top="650" w:right="850" w:bottom="367" w:left="1134" w:header="709" w:footer="709" w:gutter="0"/>
          <w:cols w:space="709"/>
        </w:sectPr>
      </w:pPr>
    </w:p>
    <w:tbl>
      <w:tblPr>
        <w:tblW w:w="9356" w:type="dxa"/>
        <w:jc w:val="center"/>
        <w:tblLayout w:type="fixed"/>
        <w:tblCellMar>
          <w:left w:w="28" w:type="dxa"/>
          <w:right w:w="28" w:type="dxa"/>
        </w:tblCellMar>
        <w:tblLook w:val="0000" w:firstRow="0" w:lastRow="0" w:firstColumn="0" w:lastColumn="0" w:noHBand="0" w:noVBand="0"/>
      </w:tblPr>
      <w:tblGrid>
        <w:gridCol w:w="1133"/>
        <w:gridCol w:w="5387"/>
        <w:gridCol w:w="1418"/>
        <w:gridCol w:w="1418"/>
      </w:tblGrid>
      <w:tr w:rsidR="00FC1E66" w:rsidRPr="00FC1E66" w14:paraId="39866DDB" w14:textId="77777777" w:rsidTr="00791E21">
        <w:trPr>
          <w:jc w:val="center"/>
        </w:trPr>
        <w:tc>
          <w:tcPr>
            <w:tcW w:w="1133" w:type="dxa"/>
            <w:tcBorders>
              <w:top w:val="single" w:sz="12" w:space="0" w:color="auto"/>
              <w:left w:val="single" w:sz="12" w:space="0" w:color="auto"/>
              <w:bottom w:val="single" w:sz="4" w:space="0" w:color="auto"/>
              <w:right w:val="single" w:sz="4" w:space="0" w:color="auto"/>
            </w:tcBorders>
            <w:vAlign w:val="center"/>
          </w:tcPr>
          <w:p w14:paraId="641C3DE0"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lastRenderedPageBreak/>
              <w:t>1</w:t>
            </w:r>
          </w:p>
        </w:tc>
        <w:tc>
          <w:tcPr>
            <w:tcW w:w="5387" w:type="dxa"/>
            <w:tcBorders>
              <w:top w:val="single" w:sz="12" w:space="0" w:color="auto"/>
              <w:left w:val="nil"/>
              <w:bottom w:val="single" w:sz="4" w:space="0" w:color="auto"/>
              <w:right w:val="nil"/>
            </w:tcBorders>
            <w:vAlign w:val="center"/>
          </w:tcPr>
          <w:p w14:paraId="2A7EB99B"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2</w:t>
            </w:r>
          </w:p>
        </w:tc>
        <w:tc>
          <w:tcPr>
            <w:tcW w:w="1418" w:type="dxa"/>
            <w:tcBorders>
              <w:top w:val="single" w:sz="12" w:space="0" w:color="auto"/>
              <w:left w:val="single" w:sz="4" w:space="0" w:color="auto"/>
              <w:bottom w:val="single" w:sz="4" w:space="0" w:color="auto"/>
              <w:right w:val="nil"/>
            </w:tcBorders>
            <w:vAlign w:val="center"/>
          </w:tcPr>
          <w:p w14:paraId="5AA3331E"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3</w:t>
            </w:r>
          </w:p>
        </w:tc>
        <w:tc>
          <w:tcPr>
            <w:tcW w:w="1418" w:type="dxa"/>
            <w:tcBorders>
              <w:top w:val="single" w:sz="12" w:space="0" w:color="auto"/>
              <w:left w:val="single" w:sz="4" w:space="0" w:color="auto"/>
              <w:bottom w:val="single" w:sz="4" w:space="0" w:color="auto"/>
              <w:right w:val="single" w:sz="4" w:space="0" w:color="auto"/>
            </w:tcBorders>
            <w:vAlign w:val="center"/>
          </w:tcPr>
          <w:p w14:paraId="41ECEE80"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4</w:t>
            </w:r>
          </w:p>
        </w:tc>
      </w:tr>
      <w:tr w:rsidR="00FC1E66" w:rsidRPr="00FC1E66" w14:paraId="338CA6DB" w14:textId="77777777" w:rsidTr="00791E21">
        <w:trPr>
          <w:jc w:val="center"/>
        </w:trPr>
        <w:tc>
          <w:tcPr>
            <w:tcW w:w="1133" w:type="dxa"/>
            <w:tcBorders>
              <w:top w:val="single" w:sz="4" w:space="0" w:color="auto"/>
              <w:left w:val="single" w:sz="12" w:space="0" w:color="auto"/>
              <w:bottom w:val="nil"/>
              <w:right w:val="single" w:sz="4" w:space="0" w:color="auto"/>
            </w:tcBorders>
          </w:tcPr>
          <w:p w14:paraId="75313DBA"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35</w:t>
            </w:r>
          </w:p>
        </w:tc>
        <w:tc>
          <w:tcPr>
            <w:tcW w:w="5387" w:type="dxa"/>
            <w:tcBorders>
              <w:top w:val="single" w:sz="4" w:space="0" w:color="auto"/>
              <w:left w:val="nil"/>
              <w:bottom w:val="nil"/>
              <w:right w:val="nil"/>
            </w:tcBorders>
          </w:tcPr>
          <w:p w14:paraId="7D19FA3C" w14:textId="77777777" w:rsidR="00FC1E66" w:rsidRPr="00FC1E66" w:rsidRDefault="00FC1E66" w:rsidP="00FC1E66">
            <w:pPr>
              <w:keepLines/>
              <w:spacing w:after="0" w:line="240" w:lineRule="auto"/>
              <w:rPr>
                <w:rFonts w:ascii="Times New Roman" w:hAnsi="Times New Roman" w:cs="Times New Roman"/>
                <w:spacing w:val="-5"/>
                <w:sz w:val="24"/>
                <w:szCs w:val="24"/>
              </w:rPr>
            </w:pPr>
            <w:r w:rsidRPr="00FC1E66">
              <w:rPr>
                <w:rFonts w:ascii="Times New Roman" w:hAnsi="Times New Roman" w:cs="Times New Roman"/>
                <w:spacing w:val="-5"/>
                <w:sz w:val="24"/>
                <w:szCs w:val="24"/>
              </w:rPr>
              <w:t>Пробивання круглих отворів діаметром до 50 мм в</w:t>
            </w:r>
          </w:p>
          <w:p w14:paraId="68A1BEC3"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цегляних стінах товщиною до 38 см (діаметр 160мм)</w:t>
            </w:r>
          </w:p>
        </w:tc>
        <w:tc>
          <w:tcPr>
            <w:tcW w:w="1418" w:type="dxa"/>
            <w:tcBorders>
              <w:top w:val="single" w:sz="4" w:space="0" w:color="auto"/>
              <w:left w:val="single" w:sz="4" w:space="0" w:color="auto"/>
              <w:bottom w:val="nil"/>
              <w:right w:val="nil"/>
            </w:tcBorders>
          </w:tcPr>
          <w:p w14:paraId="20203F7E"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single" w:sz="4" w:space="0" w:color="auto"/>
              <w:left w:val="single" w:sz="4" w:space="0" w:color="auto"/>
              <w:bottom w:val="nil"/>
              <w:right w:val="single" w:sz="4" w:space="0" w:color="auto"/>
            </w:tcBorders>
          </w:tcPr>
          <w:p w14:paraId="103099E5"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6</w:t>
            </w:r>
          </w:p>
        </w:tc>
      </w:tr>
      <w:tr w:rsidR="00FC1E66" w:rsidRPr="00FC1E66" w14:paraId="29841522" w14:textId="77777777" w:rsidTr="00791E21">
        <w:trPr>
          <w:jc w:val="center"/>
        </w:trPr>
        <w:tc>
          <w:tcPr>
            <w:tcW w:w="1133" w:type="dxa"/>
            <w:tcBorders>
              <w:top w:val="nil"/>
              <w:left w:val="single" w:sz="12" w:space="0" w:color="auto"/>
              <w:bottom w:val="nil"/>
              <w:right w:val="single" w:sz="4" w:space="0" w:color="auto"/>
            </w:tcBorders>
          </w:tcPr>
          <w:p w14:paraId="35E9F008"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36</w:t>
            </w:r>
          </w:p>
        </w:tc>
        <w:tc>
          <w:tcPr>
            <w:tcW w:w="5387" w:type="dxa"/>
            <w:tcBorders>
              <w:top w:val="nil"/>
              <w:left w:val="nil"/>
              <w:bottom w:val="nil"/>
              <w:right w:val="nil"/>
            </w:tcBorders>
          </w:tcPr>
          <w:p w14:paraId="6AAA3FE4" w14:textId="77777777" w:rsidR="00FC1E66" w:rsidRPr="00FC1E66" w:rsidRDefault="00FC1E66" w:rsidP="00FC1E66">
            <w:pPr>
              <w:keepLines/>
              <w:spacing w:after="0" w:line="240" w:lineRule="auto"/>
              <w:rPr>
                <w:rFonts w:ascii="Times New Roman" w:hAnsi="Times New Roman" w:cs="Times New Roman"/>
                <w:spacing w:val="-5"/>
                <w:sz w:val="24"/>
                <w:szCs w:val="24"/>
              </w:rPr>
            </w:pPr>
            <w:r w:rsidRPr="00FC1E66">
              <w:rPr>
                <w:rFonts w:ascii="Times New Roman" w:hAnsi="Times New Roman" w:cs="Times New Roman"/>
                <w:spacing w:val="-5"/>
                <w:sz w:val="24"/>
                <w:szCs w:val="24"/>
              </w:rPr>
              <w:t>Установлення припливної установки (поставка</w:t>
            </w:r>
          </w:p>
          <w:p w14:paraId="2061F7A1"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Замовника)</w:t>
            </w:r>
          </w:p>
        </w:tc>
        <w:tc>
          <w:tcPr>
            <w:tcW w:w="1418" w:type="dxa"/>
            <w:tcBorders>
              <w:top w:val="nil"/>
              <w:left w:val="single" w:sz="4" w:space="0" w:color="auto"/>
              <w:bottom w:val="nil"/>
              <w:right w:val="nil"/>
            </w:tcBorders>
          </w:tcPr>
          <w:p w14:paraId="6965A13F"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камеpа</w:t>
            </w:r>
            <w:proofErr w:type="spellEnd"/>
          </w:p>
        </w:tc>
        <w:tc>
          <w:tcPr>
            <w:tcW w:w="1418" w:type="dxa"/>
            <w:tcBorders>
              <w:top w:val="nil"/>
              <w:left w:val="single" w:sz="4" w:space="0" w:color="auto"/>
              <w:bottom w:val="nil"/>
              <w:right w:val="single" w:sz="4" w:space="0" w:color="auto"/>
            </w:tcBorders>
          </w:tcPr>
          <w:p w14:paraId="7AE7CBD8"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2</w:t>
            </w:r>
          </w:p>
        </w:tc>
      </w:tr>
      <w:tr w:rsidR="00FC1E66" w:rsidRPr="00FC1E66" w14:paraId="055A5F58" w14:textId="77777777" w:rsidTr="00791E21">
        <w:trPr>
          <w:jc w:val="center"/>
        </w:trPr>
        <w:tc>
          <w:tcPr>
            <w:tcW w:w="1133" w:type="dxa"/>
            <w:tcBorders>
              <w:top w:val="nil"/>
              <w:left w:val="single" w:sz="12" w:space="0" w:color="auto"/>
              <w:bottom w:val="nil"/>
              <w:right w:val="single" w:sz="4" w:space="0" w:color="auto"/>
            </w:tcBorders>
          </w:tcPr>
          <w:p w14:paraId="4B2B6FF9"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37</w:t>
            </w:r>
          </w:p>
        </w:tc>
        <w:tc>
          <w:tcPr>
            <w:tcW w:w="5387" w:type="dxa"/>
            <w:tcBorders>
              <w:top w:val="nil"/>
              <w:left w:val="nil"/>
              <w:bottom w:val="nil"/>
              <w:right w:val="nil"/>
            </w:tcBorders>
          </w:tcPr>
          <w:p w14:paraId="5C738D41" w14:textId="77777777" w:rsidR="00FC1E66" w:rsidRPr="00FC1E66" w:rsidRDefault="00FC1E66" w:rsidP="00FC1E66">
            <w:pPr>
              <w:keepLines/>
              <w:spacing w:after="0" w:line="240" w:lineRule="auto"/>
              <w:rPr>
                <w:rFonts w:ascii="Times New Roman" w:hAnsi="Times New Roman" w:cs="Times New Roman"/>
                <w:spacing w:val="-5"/>
                <w:sz w:val="24"/>
                <w:szCs w:val="24"/>
              </w:rPr>
            </w:pPr>
            <w:r w:rsidRPr="00FC1E66">
              <w:rPr>
                <w:rFonts w:ascii="Times New Roman" w:hAnsi="Times New Roman" w:cs="Times New Roman"/>
                <w:spacing w:val="-5"/>
                <w:sz w:val="24"/>
                <w:szCs w:val="24"/>
              </w:rPr>
              <w:t>Прокладання повітроводів діаметром до 250 мм з</w:t>
            </w:r>
          </w:p>
          <w:p w14:paraId="57FEE2BC"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оцинкованої сталі класу Н [нормальна] товщиною 0,6 мм</w:t>
            </w:r>
          </w:p>
        </w:tc>
        <w:tc>
          <w:tcPr>
            <w:tcW w:w="1418" w:type="dxa"/>
            <w:tcBorders>
              <w:top w:val="nil"/>
              <w:left w:val="single" w:sz="4" w:space="0" w:color="auto"/>
              <w:bottom w:val="nil"/>
              <w:right w:val="nil"/>
            </w:tcBorders>
          </w:tcPr>
          <w:p w14:paraId="684D2441"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м2</w:t>
            </w:r>
          </w:p>
        </w:tc>
        <w:tc>
          <w:tcPr>
            <w:tcW w:w="1418" w:type="dxa"/>
            <w:tcBorders>
              <w:top w:val="nil"/>
              <w:left w:val="single" w:sz="4" w:space="0" w:color="auto"/>
              <w:bottom w:val="nil"/>
              <w:right w:val="single" w:sz="4" w:space="0" w:color="auto"/>
            </w:tcBorders>
          </w:tcPr>
          <w:p w14:paraId="7274C945"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39</w:t>
            </w:r>
          </w:p>
        </w:tc>
      </w:tr>
      <w:tr w:rsidR="00FC1E66" w:rsidRPr="00FC1E66" w14:paraId="5E9997D4" w14:textId="77777777" w:rsidTr="00791E21">
        <w:trPr>
          <w:jc w:val="center"/>
        </w:trPr>
        <w:tc>
          <w:tcPr>
            <w:tcW w:w="1133" w:type="dxa"/>
            <w:tcBorders>
              <w:top w:val="nil"/>
              <w:left w:val="single" w:sz="12" w:space="0" w:color="auto"/>
              <w:bottom w:val="nil"/>
              <w:right w:val="single" w:sz="4" w:space="0" w:color="auto"/>
            </w:tcBorders>
          </w:tcPr>
          <w:p w14:paraId="77086F6F"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38</w:t>
            </w:r>
          </w:p>
        </w:tc>
        <w:tc>
          <w:tcPr>
            <w:tcW w:w="5387" w:type="dxa"/>
            <w:tcBorders>
              <w:top w:val="nil"/>
              <w:left w:val="nil"/>
              <w:bottom w:val="nil"/>
              <w:right w:val="nil"/>
            </w:tcBorders>
          </w:tcPr>
          <w:p w14:paraId="19A7E592"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Повітроводи з оцинкованої сталі товщиною 0,6 мм</w:t>
            </w:r>
          </w:p>
        </w:tc>
        <w:tc>
          <w:tcPr>
            <w:tcW w:w="1418" w:type="dxa"/>
            <w:tcBorders>
              <w:top w:val="nil"/>
              <w:left w:val="single" w:sz="4" w:space="0" w:color="auto"/>
              <w:bottom w:val="nil"/>
              <w:right w:val="nil"/>
            </w:tcBorders>
          </w:tcPr>
          <w:p w14:paraId="591EC969"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м2</w:t>
            </w:r>
          </w:p>
        </w:tc>
        <w:tc>
          <w:tcPr>
            <w:tcW w:w="1418" w:type="dxa"/>
            <w:tcBorders>
              <w:top w:val="nil"/>
              <w:left w:val="single" w:sz="4" w:space="0" w:color="auto"/>
              <w:bottom w:val="nil"/>
              <w:right w:val="single" w:sz="4" w:space="0" w:color="auto"/>
            </w:tcBorders>
          </w:tcPr>
          <w:p w14:paraId="0D21A3E7"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39</w:t>
            </w:r>
          </w:p>
        </w:tc>
      </w:tr>
      <w:tr w:rsidR="00FC1E66" w:rsidRPr="00FC1E66" w14:paraId="675EBD94" w14:textId="77777777" w:rsidTr="00791E21">
        <w:trPr>
          <w:jc w:val="center"/>
        </w:trPr>
        <w:tc>
          <w:tcPr>
            <w:tcW w:w="1133" w:type="dxa"/>
            <w:tcBorders>
              <w:top w:val="nil"/>
              <w:left w:val="single" w:sz="12" w:space="0" w:color="auto"/>
              <w:bottom w:val="nil"/>
              <w:right w:val="single" w:sz="4" w:space="0" w:color="auto"/>
            </w:tcBorders>
          </w:tcPr>
          <w:p w14:paraId="456281B9"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39</w:t>
            </w:r>
          </w:p>
        </w:tc>
        <w:tc>
          <w:tcPr>
            <w:tcW w:w="5387" w:type="dxa"/>
            <w:tcBorders>
              <w:top w:val="nil"/>
              <w:left w:val="nil"/>
              <w:bottom w:val="nil"/>
              <w:right w:val="nil"/>
            </w:tcBorders>
          </w:tcPr>
          <w:p w14:paraId="6F176AA6" w14:textId="77777777" w:rsidR="00FC1E66" w:rsidRPr="00FC1E66" w:rsidRDefault="00FC1E66" w:rsidP="00FC1E66">
            <w:pPr>
              <w:keepLines/>
              <w:spacing w:after="0" w:line="240" w:lineRule="auto"/>
              <w:rPr>
                <w:rFonts w:ascii="Times New Roman" w:hAnsi="Times New Roman" w:cs="Times New Roman"/>
                <w:spacing w:val="-5"/>
                <w:sz w:val="24"/>
                <w:szCs w:val="24"/>
              </w:rPr>
            </w:pPr>
            <w:r w:rsidRPr="00FC1E66">
              <w:rPr>
                <w:rFonts w:ascii="Times New Roman" w:hAnsi="Times New Roman" w:cs="Times New Roman"/>
                <w:spacing w:val="-5"/>
                <w:sz w:val="24"/>
                <w:szCs w:val="24"/>
              </w:rPr>
              <w:t>Ізоляція плоских та криволінійних поверхонь листами зі</w:t>
            </w:r>
          </w:p>
          <w:p w14:paraId="70635757"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спіненого каучуку, поліетилену</w:t>
            </w:r>
          </w:p>
        </w:tc>
        <w:tc>
          <w:tcPr>
            <w:tcW w:w="1418" w:type="dxa"/>
            <w:tcBorders>
              <w:top w:val="nil"/>
              <w:left w:val="single" w:sz="4" w:space="0" w:color="auto"/>
              <w:bottom w:val="nil"/>
              <w:right w:val="nil"/>
            </w:tcBorders>
          </w:tcPr>
          <w:p w14:paraId="2E1A9A52"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м2</w:t>
            </w:r>
          </w:p>
        </w:tc>
        <w:tc>
          <w:tcPr>
            <w:tcW w:w="1418" w:type="dxa"/>
            <w:tcBorders>
              <w:top w:val="nil"/>
              <w:left w:val="single" w:sz="4" w:space="0" w:color="auto"/>
              <w:bottom w:val="nil"/>
              <w:right w:val="single" w:sz="4" w:space="0" w:color="auto"/>
            </w:tcBorders>
          </w:tcPr>
          <w:p w14:paraId="4D9EFD0D"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20,6</w:t>
            </w:r>
          </w:p>
        </w:tc>
      </w:tr>
      <w:tr w:rsidR="00FC1E66" w:rsidRPr="00FC1E66" w14:paraId="57FDC24E" w14:textId="77777777" w:rsidTr="00791E21">
        <w:trPr>
          <w:jc w:val="center"/>
        </w:trPr>
        <w:tc>
          <w:tcPr>
            <w:tcW w:w="1133" w:type="dxa"/>
            <w:tcBorders>
              <w:top w:val="nil"/>
              <w:left w:val="single" w:sz="12" w:space="0" w:color="auto"/>
              <w:bottom w:val="nil"/>
              <w:right w:val="single" w:sz="4" w:space="0" w:color="auto"/>
            </w:tcBorders>
          </w:tcPr>
          <w:p w14:paraId="389BB926"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40</w:t>
            </w:r>
          </w:p>
        </w:tc>
        <w:tc>
          <w:tcPr>
            <w:tcW w:w="5387" w:type="dxa"/>
            <w:tcBorders>
              <w:top w:val="nil"/>
              <w:left w:val="nil"/>
              <w:bottom w:val="nil"/>
              <w:right w:val="nil"/>
            </w:tcBorders>
          </w:tcPr>
          <w:p w14:paraId="491AAD3D"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Стрічка К-FLEX 003х050-15 ST</w:t>
            </w:r>
          </w:p>
        </w:tc>
        <w:tc>
          <w:tcPr>
            <w:tcW w:w="1418" w:type="dxa"/>
            <w:tcBorders>
              <w:top w:val="nil"/>
              <w:left w:val="single" w:sz="4" w:space="0" w:color="auto"/>
              <w:bottom w:val="nil"/>
              <w:right w:val="nil"/>
            </w:tcBorders>
          </w:tcPr>
          <w:p w14:paraId="1F74CD1C"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м.п</w:t>
            </w:r>
            <w:proofErr w:type="spellEnd"/>
            <w:r w:rsidRPr="00FC1E66">
              <w:rPr>
                <w:rFonts w:ascii="Times New Roman" w:hAnsi="Times New Roman" w:cs="Times New Roman"/>
                <w:spacing w:val="-5"/>
                <w:sz w:val="24"/>
                <w:szCs w:val="24"/>
              </w:rPr>
              <w:t>.</w:t>
            </w:r>
          </w:p>
        </w:tc>
        <w:tc>
          <w:tcPr>
            <w:tcW w:w="1418" w:type="dxa"/>
            <w:tcBorders>
              <w:top w:val="nil"/>
              <w:left w:val="single" w:sz="4" w:space="0" w:color="auto"/>
              <w:bottom w:val="nil"/>
              <w:right w:val="single" w:sz="4" w:space="0" w:color="auto"/>
            </w:tcBorders>
          </w:tcPr>
          <w:p w14:paraId="5EED7DBE"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90</w:t>
            </w:r>
          </w:p>
        </w:tc>
      </w:tr>
      <w:tr w:rsidR="00FC1E66" w:rsidRPr="00FC1E66" w14:paraId="48C9A68E" w14:textId="77777777" w:rsidTr="00791E21">
        <w:trPr>
          <w:jc w:val="center"/>
        </w:trPr>
        <w:tc>
          <w:tcPr>
            <w:tcW w:w="1133" w:type="dxa"/>
            <w:tcBorders>
              <w:top w:val="nil"/>
              <w:left w:val="single" w:sz="12" w:space="0" w:color="auto"/>
              <w:bottom w:val="nil"/>
              <w:right w:val="single" w:sz="4" w:space="0" w:color="auto"/>
            </w:tcBorders>
          </w:tcPr>
          <w:p w14:paraId="3D1413D6"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41</w:t>
            </w:r>
          </w:p>
        </w:tc>
        <w:tc>
          <w:tcPr>
            <w:tcW w:w="5387" w:type="dxa"/>
            <w:tcBorders>
              <w:top w:val="nil"/>
              <w:left w:val="nil"/>
              <w:bottom w:val="nil"/>
              <w:right w:val="nil"/>
            </w:tcBorders>
          </w:tcPr>
          <w:p w14:paraId="4649C8FE"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Стрічка алюмінієва 75х50</w:t>
            </w:r>
          </w:p>
        </w:tc>
        <w:tc>
          <w:tcPr>
            <w:tcW w:w="1418" w:type="dxa"/>
            <w:tcBorders>
              <w:top w:val="nil"/>
              <w:left w:val="single" w:sz="4" w:space="0" w:color="auto"/>
              <w:bottom w:val="nil"/>
              <w:right w:val="nil"/>
            </w:tcBorders>
          </w:tcPr>
          <w:p w14:paraId="17B0805B"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м.п</w:t>
            </w:r>
            <w:proofErr w:type="spellEnd"/>
            <w:r w:rsidRPr="00FC1E66">
              <w:rPr>
                <w:rFonts w:ascii="Times New Roman" w:hAnsi="Times New Roman" w:cs="Times New Roman"/>
                <w:spacing w:val="-5"/>
                <w:sz w:val="24"/>
                <w:szCs w:val="24"/>
              </w:rPr>
              <w:t>.</w:t>
            </w:r>
          </w:p>
        </w:tc>
        <w:tc>
          <w:tcPr>
            <w:tcW w:w="1418" w:type="dxa"/>
            <w:tcBorders>
              <w:top w:val="nil"/>
              <w:left w:val="single" w:sz="4" w:space="0" w:color="auto"/>
              <w:bottom w:val="nil"/>
              <w:right w:val="single" w:sz="4" w:space="0" w:color="auto"/>
            </w:tcBorders>
          </w:tcPr>
          <w:p w14:paraId="6938F2DB"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310</w:t>
            </w:r>
          </w:p>
        </w:tc>
      </w:tr>
      <w:tr w:rsidR="00FC1E66" w:rsidRPr="00FC1E66" w14:paraId="5B0CD9CA" w14:textId="77777777" w:rsidTr="00791E21">
        <w:trPr>
          <w:jc w:val="center"/>
        </w:trPr>
        <w:tc>
          <w:tcPr>
            <w:tcW w:w="1133" w:type="dxa"/>
            <w:tcBorders>
              <w:top w:val="nil"/>
              <w:left w:val="single" w:sz="12" w:space="0" w:color="auto"/>
              <w:bottom w:val="nil"/>
              <w:right w:val="single" w:sz="4" w:space="0" w:color="auto"/>
            </w:tcBorders>
          </w:tcPr>
          <w:p w14:paraId="7B077E1C"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42</w:t>
            </w:r>
          </w:p>
        </w:tc>
        <w:tc>
          <w:tcPr>
            <w:tcW w:w="5387" w:type="dxa"/>
            <w:tcBorders>
              <w:top w:val="nil"/>
              <w:left w:val="nil"/>
              <w:bottom w:val="nil"/>
              <w:right w:val="nil"/>
            </w:tcBorders>
          </w:tcPr>
          <w:p w14:paraId="697DE0EB"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Перфострічка, 20мм*25м</w:t>
            </w:r>
          </w:p>
        </w:tc>
        <w:tc>
          <w:tcPr>
            <w:tcW w:w="1418" w:type="dxa"/>
            <w:tcBorders>
              <w:top w:val="nil"/>
              <w:left w:val="single" w:sz="4" w:space="0" w:color="auto"/>
              <w:bottom w:val="nil"/>
              <w:right w:val="nil"/>
            </w:tcBorders>
          </w:tcPr>
          <w:p w14:paraId="1D2A952E"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tcPr>
          <w:p w14:paraId="05A9B837"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7</w:t>
            </w:r>
          </w:p>
        </w:tc>
      </w:tr>
      <w:tr w:rsidR="00FC1E66" w:rsidRPr="00FC1E66" w14:paraId="55BF5C00" w14:textId="77777777" w:rsidTr="00791E21">
        <w:trPr>
          <w:jc w:val="center"/>
        </w:trPr>
        <w:tc>
          <w:tcPr>
            <w:tcW w:w="1133" w:type="dxa"/>
            <w:tcBorders>
              <w:top w:val="nil"/>
              <w:left w:val="single" w:sz="12" w:space="0" w:color="auto"/>
              <w:bottom w:val="nil"/>
              <w:right w:val="single" w:sz="4" w:space="0" w:color="auto"/>
            </w:tcBorders>
          </w:tcPr>
          <w:p w14:paraId="170C02FC"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43</w:t>
            </w:r>
          </w:p>
        </w:tc>
        <w:tc>
          <w:tcPr>
            <w:tcW w:w="5387" w:type="dxa"/>
            <w:tcBorders>
              <w:top w:val="nil"/>
              <w:left w:val="nil"/>
              <w:bottom w:val="nil"/>
              <w:right w:val="nil"/>
            </w:tcBorders>
          </w:tcPr>
          <w:p w14:paraId="42DB46E7"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Хомут,d125</w:t>
            </w:r>
          </w:p>
        </w:tc>
        <w:tc>
          <w:tcPr>
            <w:tcW w:w="1418" w:type="dxa"/>
            <w:tcBorders>
              <w:top w:val="nil"/>
              <w:left w:val="single" w:sz="4" w:space="0" w:color="auto"/>
              <w:bottom w:val="nil"/>
              <w:right w:val="nil"/>
            </w:tcBorders>
          </w:tcPr>
          <w:p w14:paraId="713BDF16"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tcPr>
          <w:p w14:paraId="20EA40A9"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6</w:t>
            </w:r>
          </w:p>
        </w:tc>
      </w:tr>
      <w:tr w:rsidR="00FC1E66" w:rsidRPr="00FC1E66" w14:paraId="42B40925" w14:textId="77777777" w:rsidTr="00791E21">
        <w:trPr>
          <w:jc w:val="center"/>
        </w:trPr>
        <w:tc>
          <w:tcPr>
            <w:tcW w:w="1133" w:type="dxa"/>
            <w:tcBorders>
              <w:top w:val="nil"/>
              <w:left w:val="single" w:sz="12" w:space="0" w:color="auto"/>
              <w:bottom w:val="nil"/>
              <w:right w:val="single" w:sz="4" w:space="0" w:color="auto"/>
            </w:tcBorders>
          </w:tcPr>
          <w:p w14:paraId="29394637"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44</w:t>
            </w:r>
          </w:p>
        </w:tc>
        <w:tc>
          <w:tcPr>
            <w:tcW w:w="5387" w:type="dxa"/>
            <w:tcBorders>
              <w:top w:val="nil"/>
              <w:left w:val="nil"/>
              <w:bottom w:val="nil"/>
              <w:right w:val="nil"/>
            </w:tcBorders>
          </w:tcPr>
          <w:p w14:paraId="15477A22"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Хомут,d150</w:t>
            </w:r>
          </w:p>
        </w:tc>
        <w:tc>
          <w:tcPr>
            <w:tcW w:w="1418" w:type="dxa"/>
            <w:tcBorders>
              <w:top w:val="nil"/>
              <w:left w:val="single" w:sz="4" w:space="0" w:color="auto"/>
              <w:bottom w:val="nil"/>
              <w:right w:val="nil"/>
            </w:tcBorders>
          </w:tcPr>
          <w:p w14:paraId="72252F22"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tcPr>
          <w:p w14:paraId="178E21D1"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10</w:t>
            </w:r>
          </w:p>
        </w:tc>
      </w:tr>
      <w:tr w:rsidR="00FC1E66" w:rsidRPr="00FC1E66" w14:paraId="0CBB57F1" w14:textId="77777777" w:rsidTr="00791E21">
        <w:trPr>
          <w:jc w:val="center"/>
        </w:trPr>
        <w:tc>
          <w:tcPr>
            <w:tcW w:w="1133" w:type="dxa"/>
            <w:tcBorders>
              <w:top w:val="nil"/>
              <w:left w:val="single" w:sz="12" w:space="0" w:color="auto"/>
              <w:bottom w:val="nil"/>
              <w:right w:val="single" w:sz="4" w:space="0" w:color="auto"/>
            </w:tcBorders>
          </w:tcPr>
          <w:p w14:paraId="0FCFAF74"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45</w:t>
            </w:r>
          </w:p>
        </w:tc>
        <w:tc>
          <w:tcPr>
            <w:tcW w:w="5387" w:type="dxa"/>
            <w:tcBorders>
              <w:top w:val="nil"/>
              <w:left w:val="nil"/>
              <w:bottom w:val="nil"/>
              <w:right w:val="nil"/>
            </w:tcBorders>
          </w:tcPr>
          <w:p w14:paraId="2D8AB4E8"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Хомут,d200</w:t>
            </w:r>
          </w:p>
        </w:tc>
        <w:tc>
          <w:tcPr>
            <w:tcW w:w="1418" w:type="dxa"/>
            <w:tcBorders>
              <w:top w:val="nil"/>
              <w:left w:val="single" w:sz="4" w:space="0" w:color="auto"/>
              <w:bottom w:val="nil"/>
              <w:right w:val="nil"/>
            </w:tcBorders>
          </w:tcPr>
          <w:p w14:paraId="3D4AF1DC"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tcPr>
          <w:p w14:paraId="7F2D6CFE"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34</w:t>
            </w:r>
          </w:p>
        </w:tc>
      </w:tr>
      <w:tr w:rsidR="00FC1E66" w:rsidRPr="00FC1E66" w14:paraId="6CF83681" w14:textId="77777777" w:rsidTr="00791E21">
        <w:trPr>
          <w:jc w:val="center"/>
        </w:trPr>
        <w:tc>
          <w:tcPr>
            <w:tcW w:w="1133" w:type="dxa"/>
            <w:tcBorders>
              <w:top w:val="nil"/>
              <w:left w:val="single" w:sz="12" w:space="0" w:color="auto"/>
              <w:bottom w:val="nil"/>
              <w:right w:val="single" w:sz="4" w:space="0" w:color="auto"/>
            </w:tcBorders>
          </w:tcPr>
          <w:p w14:paraId="0A298235"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46</w:t>
            </w:r>
          </w:p>
        </w:tc>
        <w:tc>
          <w:tcPr>
            <w:tcW w:w="5387" w:type="dxa"/>
            <w:tcBorders>
              <w:top w:val="nil"/>
              <w:left w:val="nil"/>
              <w:bottom w:val="nil"/>
              <w:right w:val="nil"/>
            </w:tcBorders>
          </w:tcPr>
          <w:p w14:paraId="7574F3EE"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Хомут,d250</w:t>
            </w:r>
          </w:p>
        </w:tc>
        <w:tc>
          <w:tcPr>
            <w:tcW w:w="1418" w:type="dxa"/>
            <w:tcBorders>
              <w:top w:val="nil"/>
              <w:left w:val="single" w:sz="4" w:space="0" w:color="auto"/>
              <w:bottom w:val="nil"/>
              <w:right w:val="nil"/>
            </w:tcBorders>
          </w:tcPr>
          <w:p w14:paraId="22BEF902"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tcPr>
          <w:p w14:paraId="13638BD5"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28</w:t>
            </w:r>
          </w:p>
        </w:tc>
      </w:tr>
      <w:tr w:rsidR="00FC1E66" w:rsidRPr="00FC1E66" w14:paraId="698EB93F" w14:textId="77777777" w:rsidTr="00791E21">
        <w:trPr>
          <w:jc w:val="center"/>
        </w:trPr>
        <w:tc>
          <w:tcPr>
            <w:tcW w:w="1133" w:type="dxa"/>
            <w:tcBorders>
              <w:top w:val="nil"/>
              <w:left w:val="single" w:sz="12" w:space="0" w:color="auto"/>
              <w:bottom w:val="nil"/>
              <w:right w:val="single" w:sz="4" w:space="0" w:color="auto"/>
            </w:tcBorders>
          </w:tcPr>
          <w:p w14:paraId="094FE1B0"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47</w:t>
            </w:r>
          </w:p>
        </w:tc>
        <w:tc>
          <w:tcPr>
            <w:tcW w:w="5387" w:type="dxa"/>
            <w:tcBorders>
              <w:top w:val="nil"/>
              <w:left w:val="nil"/>
              <w:bottom w:val="nil"/>
              <w:right w:val="nil"/>
            </w:tcBorders>
          </w:tcPr>
          <w:p w14:paraId="5891C2ED"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Хомут нейлоновий L=200</w:t>
            </w:r>
          </w:p>
        </w:tc>
        <w:tc>
          <w:tcPr>
            <w:tcW w:w="1418" w:type="dxa"/>
            <w:tcBorders>
              <w:top w:val="nil"/>
              <w:left w:val="single" w:sz="4" w:space="0" w:color="auto"/>
              <w:bottom w:val="nil"/>
              <w:right w:val="nil"/>
            </w:tcBorders>
          </w:tcPr>
          <w:p w14:paraId="6AEFDB75"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tcPr>
          <w:p w14:paraId="0EC2FDC9"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330</w:t>
            </w:r>
          </w:p>
        </w:tc>
      </w:tr>
      <w:tr w:rsidR="00FC1E66" w:rsidRPr="00FC1E66" w14:paraId="1B86F664" w14:textId="77777777" w:rsidTr="00791E21">
        <w:trPr>
          <w:jc w:val="center"/>
        </w:trPr>
        <w:tc>
          <w:tcPr>
            <w:tcW w:w="1133" w:type="dxa"/>
            <w:tcBorders>
              <w:top w:val="nil"/>
              <w:left w:val="single" w:sz="12" w:space="0" w:color="auto"/>
              <w:bottom w:val="nil"/>
              <w:right w:val="single" w:sz="4" w:space="0" w:color="auto"/>
            </w:tcBorders>
          </w:tcPr>
          <w:p w14:paraId="23658CB1"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48</w:t>
            </w:r>
          </w:p>
        </w:tc>
        <w:tc>
          <w:tcPr>
            <w:tcW w:w="5387" w:type="dxa"/>
            <w:tcBorders>
              <w:top w:val="nil"/>
              <w:left w:val="nil"/>
              <w:bottom w:val="nil"/>
              <w:right w:val="nil"/>
            </w:tcBorders>
          </w:tcPr>
          <w:p w14:paraId="09D31DDF"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Хомут нейлоновий L=1000</w:t>
            </w:r>
          </w:p>
        </w:tc>
        <w:tc>
          <w:tcPr>
            <w:tcW w:w="1418" w:type="dxa"/>
            <w:tcBorders>
              <w:top w:val="nil"/>
              <w:left w:val="single" w:sz="4" w:space="0" w:color="auto"/>
              <w:bottom w:val="nil"/>
              <w:right w:val="nil"/>
            </w:tcBorders>
          </w:tcPr>
          <w:p w14:paraId="032DB700"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tcPr>
          <w:p w14:paraId="0BD23D51"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12</w:t>
            </w:r>
          </w:p>
        </w:tc>
      </w:tr>
      <w:tr w:rsidR="00FC1E66" w:rsidRPr="00FC1E66" w14:paraId="0B047611" w14:textId="77777777" w:rsidTr="00791E21">
        <w:trPr>
          <w:jc w:val="center"/>
        </w:trPr>
        <w:tc>
          <w:tcPr>
            <w:tcW w:w="1133" w:type="dxa"/>
            <w:tcBorders>
              <w:top w:val="nil"/>
              <w:left w:val="single" w:sz="12" w:space="0" w:color="auto"/>
              <w:bottom w:val="nil"/>
              <w:right w:val="single" w:sz="4" w:space="0" w:color="auto"/>
            </w:tcBorders>
          </w:tcPr>
          <w:p w14:paraId="23A71A03"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49</w:t>
            </w:r>
          </w:p>
        </w:tc>
        <w:tc>
          <w:tcPr>
            <w:tcW w:w="5387" w:type="dxa"/>
            <w:tcBorders>
              <w:top w:val="nil"/>
              <w:left w:val="nil"/>
              <w:bottom w:val="nil"/>
              <w:right w:val="nil"/>
            </w:tcBorders>
          </w:tcPr>
          <w:p w14:paraId="5C9D9874"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Болт М8</w:t>
            </w:r>
          </w:p>
        </w:tc>
        <w:tc>
          <w:tcPr>
            <w:tcW w:w="1418" w:type="dxa"/>
            <w:tcBorders>
              <w:top w:val="nil"/>
              <w:left w:val="single" w:sz="4" w:space="0" w:color="auto"/>
              <w:bottom w:val="nil"/>
              <w:right w:val="nil"/>
            </w:tcBorders>
          </w:tcPr>
          <w:p w14:paraId="24EE748B"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tcPr>
          <w:p w14:paraId="6AF9C4EC"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112</w:t>
            </w:r>
          </w:p>
        </w:tc>
      </w:tr>
      <w:tr w:rsidR="00FC1E66" w:rsidRPr="00FC1E66" w14:paraId="5EEAEE5D" w14:textId="77777777" w:rsidTr="00791E21">
        <w:trPr>
          <w:jc w:val="center"/>
        </w:trPr>
        <w:tc>
          <w:tcPr>
            <w:tcW w:w="1133" w:type="dxa"/>
            <w:tcBorders>
              <w:top w:val="nil"/>
              <w:left w:val="single" w:sz="12" w:space="0" w:color="auto"/>
              <w:bottom w:val="nil"/>
              <w:right w:val="single" w:sz="4" w:space="0" w:color="auto"/>
            </w:tcBorders>
          </w:tcPr>
          <w:p w14:paraId="4532260B"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50</w:t>
            </w:r>
          </w:p>
        </w:tc>
        <w:tc>
          <w:tcPr>
            <w:tcW w:w="5387" w:type="dxa"/>
            <w:tcBorders>
              <w:top w:val="nil"/>
              <w:left w:val="nil"/>
              <w:bottom w:val="nil"/>
              <w:right w:val="nil"/>
            </w:tcBorders>
          </w:tcPr>
          <w:p w14:paraId="2FEA52DB"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Гайка М8</w:t>
            </w:r>
          </w:p>
        </w:tc>
        <w:tc>
          <w:tcPr>
            <w:tcW w:w="1418" w:type="dxa"/>
            <w:tcBorders>
              <w:top w:val="nil"/>
              <w:left w:val="single" w:sz="4" w:space="0" w:color="auto"/>
              <w:bottom w:val="nil"/>
              <w:right w:val="nil"/>
            </w:tcBorders>
          </w:tcPr>
          <w:p w14:paraId="4B7973C0"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tcPr>
          <w:p w14:paraId="0D5A5E93"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112</w:t>
            </w:r>
          </w:p>
        </w:tc>
      </w:tr>
      <w:tr w:rsidR="00FC1E66" w:rsidRPr="00FC1E66" w14:paraId="0A11B63B" w14:textId="77777777" w:rsidTr="00791E21">
        <w:trPr>
          <w:jc w:val="center"/>
        </w:trPr>
        <w:tc>
          <w:tcPr>
            <w:tcW w:w="1133" w:type="dxa"/>
            <w:tcBorders>
              <w:top w:val="nil"/>
              <w:left w:val="single" w:sz="12" w:space="0" w:color="auto"/>
              <w:bottom w:val="nil"/>
              <w:right w:val="single" w:sz="4" w:space="0" w:color="auto"/>
            </w:tcBorders>
          </w:tcPr>
          <w:p w14:paraId="75C75221"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51</w:t>
            </w:r>
          </w:p>
        </w:tc>
        <w:tc>
          <w:tcPr>
            <w:tcW w:w="5387" w:type="dxa"/>
            <w:tcBorders>
              <w:top w:val="nil"/>
              <w:left w:val="nil"/>
              <w:bottom w:val="nil"/>
              <w:right w:val="nil"/>
            </w:tcBorders>
          </w:tcPr>
          <w:p w14:paraId="7AA6AEDA"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дюбель М8</w:t>
            </w:r>
          </w:p>
        </w:tc>
        <w:tc>
          <w:tcPr>
            <w:tcW w:w="1418" w:type="dxa"/>
            <w:tcBorders>
              <w:top w:val="nil"/>
              <w:left w:val="single" w:sz="4" w:space="0" w:color="auto"/>
              <w:bottom w:val="nil"/>
              <w:right w:val="nil"/>
            </w:tcBorders>
          </w:tcPr>
          <w:p w14:paraId="678ECC91"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tcPr>
          <w:p w14:paraId="6C4ABBC0"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152</w:t>
            </w:r>
          </w:p>
        </w:tc>
      </w:tr>
      <w:tr w:rsidR="00FC1E66" w:rsidRPr="00FC1E66" w14:paraId="71461C4D" w14:textId="77777777" w:rsidTr="00791E21">
        <w:trPr>
          <w:jc w:val="center"/>
        </w:trPr>
        <w:tc>
          <w:tcPr>
            <w:tcW w:w="1133" w:type="dxa"/>
            <w:tcBorders>
              <w:top w:val="nil"/>
              <w:left w:val="single" w:sz="12" w:space="0" w:color="auto"/>
              <w:bottom w:val="nil"/>
              <w:right w:val="single" w:sz="4" w:space="0" w:color="auto"/>
            </w:tcBorders>
          </w:tcPr>
          <w:p w14:paraId="6488A41D"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52</w:t>
            </w:r>
          </w:p>
        </w:tc>
        <w:tc>
          <w:tcPr>
            <w:tcW w:w="5387" w:type="dxa"/>
            <w:tcBorders>
              <w:top w:val="nil"/>
              <w:left w:val="nil"/>
              <w:bottom w:val="nil"/>
              <w:right w:val="nil"/>
            </w:tcBorders>
          </w:tcPr>
          <w:p w14:paraId="690CCC97" w14:textId="77777777" w:rsidR="00FC1E66" w:rsidRPr="00FC1E66" w:rsidRDefault="00FC1E66" w:rsidP="00FC1E66">
            <w:pPr>
              <w:keepLines/>
              <w:spacing w:after="0" w:line="240" w:lineRule="auto"/>
              <w:rPr>
                <w:rFonts w:ascii="Times New Roman" w:hAnsi="Times New Roman" w:cs="Times New Roman"/>
                <w:sz w:val="24"/>
                <w:szCs w:val="24"/>
              </w:rPr>
            </w:pPr>
            <w:proofErr w:type="spellStart"/>
            <w:r w:rsidRPr="00FC1E66">
              <w:rPr>
                <w:rFonts w:ascii="Times New Roman" w:hAnsi="Times New Roman" w:cs="Times New Roman"/>
                <w:spacing w:val="-5"/>
                <w:sz w:val="24"/>
                <w:szCs w:val="24"/>
              </w:rPr>
              <w:t>Саморіз</w:t>
            </w:r>
            <w:proofErr w:type="spellEnd"/>
            <w:r w:rsidRPr="00FC1E66">
              <w:rPr>
                <w:rFonts w:ascii="Times New Roman" w:hAnsi="Times New Roman" w:cs="Times New Roman"/>
                <w:spacing w:val="-5"/>
                <w:sz w:val="24"/>
                <w:szCs w:val="24"/>
              </w:rPr>
              <w:t xml:space="preserve"> 3,9х11</w:t>
            </w:r>
          </w:p>
        </w:tc>
        <w:tc>
          <w:tcPr>
            <w:tcW w:w="1418" w:type="dxa"/>
            <w:tcBorders>
              <w:top w:val="nil"/>
              <w:left w:val="single" w:sz="4" w:space="0" w:color="auto"/>
              <w:bottom w:val="nil"/>
              <w:right w:val="nil"/>
            </w:tcBorders>
          </w:tcPr>
          <w:p w14:paraId="2B11B7D0"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tcPr>
          <w:p w14:paraId="61C5832C"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2100</w:t>
            </w:r>
          </w:p>
        </w:tc>
      </w:tr>
      <w:tr w:rsidR="00FC1E66" w:rsidRPr="00FC1E66" w14:paraId="4A8BA86D" w14:textId="77777777" w:rsidTr="00791E21">
        <w:trPr>
          <w:jc w:val="center"/>
        </w:trPr>
        <w:tc>
          <w:tcPr>
            <w:tcW w:w="1133" w:type="dxa"/>
            <w:tcBorders>
              <w:top w:val="nil"/>
              <w:left w:val="single" w:sz="12" w:space="0" w:color="auto"/>
              <w:bottom w:val="nil"/>
              <w:right w:val="single" w:sz="4" w:space="0" w:color="auto"/>
            </w:tcBorders>
          </w:tcPr>
          <w:p w14:paraId="29B8B6B3"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53</w:t>
            </w:r>
          </w:p>
        </w:tc>
        <w:tc>
          <w:tcPr>
            <w:tcW w:w="5387" w:type="dxa"/>
            <w:tcBorders>
              <w:top w:val="nil"/>
              <w:left w:val="nil"/>
              <w:bottom w:val="nil"/>
              <w:right w:val="nil"/>
            </w:tcBorders>
          </w:tcPr>
          <w:p w14:paraId="2E45CD44"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Дюбель пластиковий 6х40</w:t>
            </w:r>
          </w:p>
        </w:tc>
        <w:tc>
          <w:tcPr>
            <w:tcW w:w="1418" w:type="dxa"/>
            <w:tcBorders>
              <w:top w:val="nil"/>
              <w:left w:val="single" w:sz="4" w:space="0" w:color="auto"/>
              <w:bottom w:val="nil"/>
              <w:right w:val="nil"/>
            </w:tcBorders>
          </w:tcPr>
          <w:p w14:paraId="46E0742F"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tcPr>
          <w:p w14:paraId="2BD5F7AE"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220</w:t>
            </w:r>
          </w:p>
        </w:tc>
      </w:tr>
      <w:tr w:rsidR="00FC1E66" w:rsidRPr="00FC1E66" w14:paraId="3C72375B" w14:textId="77777777" w:rsidTr="00791E21">
        <w:trPr>
          <w:jc w:val="center"/>
        </w:trPr>
        <w:tc>
          <w:tcPr>
            <w:tcW w:w="1133" w:type="dxa"/>
            <w:tcBorders>
              <w:top w:val="nil"/>
              <w:left w:val="single" w:sz="12" w:space="0" w:color="auto"/>
              <w:bottom w:val="nil"/>
              <w:right w:val="single" w:sz="4" w:space="0" w:color="auto"/>
            </w:tcBorders>
          </w:tcPr>
          <w:p w14:paraId="6AC92BBF"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54</w:t>
            </w:r>
          </w:p>
        </w:tc>
        <w:tc>
          <w:tcPr>
            <w:tcW w:w="5387" w:type="dxa"/>
            <w:tcBorders>
              <w:top w:val="nil"/>
              <w:left w:val="nil"/>
              <w:bottom w:val="nil"/>
              <w:right w:val="nil"/>
            </w:tcBorders>
          </w:tcPr>
          <w:p w14:paraId="42A02989"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Різьбова шпилька М8</w:t>
            </w:r>
          </w:p>
        </w:tc>
        <w:tc>
          <w:tcPr>
            <w:tcW w:w="1418" w:type="dxa"/>
            <w:tcBorders>
              <w:top w:val="nil"/>
              <w:left w:val="single" w:sz="4" w:space="0" w:color="auto"/>
              <w:bottom w:val="nil"/>
              <w:right w:val="nil"/>
            </w:tcBorders>
          </w:tcPr>
          <w:p w14:paraId="15663D05"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м.п</w:t>
            </w:r>
            <w:proofErr w:type="spellEnd"/>
            <w:r w:rsidRPr="00FC1E66">
              <w:rPr>
                <w:rFonts w:ascii="Times New Roman" w:hAnsi="Times New Roman" w:cs="Times New Roman"/>
                <w:spacing w:val="-5"/>
                <w:sz w:val="24"/>
                <w:szCs w:val="24"/>
              </w:rPr>
              <w:t>.</w:t>
            </w:r>
          </w:p>
        </w:tc>
        <w:tc>
          <w:tcPr>
            <w:tcW w:w="1418" w:type="dxa"/>
            <w:tcBorders>
              <w:top w:val="nil"/>
              <w:left w:val="single" w:sz="4" w:space="0" w:color="auto"/>
              <w:bottom w:val="nil"/>
              <w:right w:val="single" w:sz="4" w:space="0" w:color="auto"/>
            </w:tcBorders>
          </w:tcPr>
          <w:p w14:paraId="0E3FB0E7"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16</w:t>
            </w:r>
          </w:p>
        </w:tc>
      </w:tr>
      <w:tr w:rsidR="00FC1E66" w:rsidRPr="00FC1E66" w14:paraId="6D47A60B" w14:textId="77777777" w:rsidTr="00791E21">
        <w:trPr>
          <w:jc w:val="center"/>
        </w:trPr>
        <w:tc>
          <w:tcPr>
            <w:tcW w:w="1133" w:type="dxa"/>
            <w:tcBorders>
              <w:top w:val="nil"/>
              <w:left w:val="single" w:sz="12" w:space="0" w:color="auto"/>
              <w:bottom w:val="nil"/>
              <w:right w:val="single" w:sz="4" w:space="0" w:color="auto"/>
            </w:tcBorders>
          </w:tcPr>
          <w:p w14:paraId="04C262B2"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55</w:t>
            </w:r>
          </w:p>
        </w:tc>
        <w:tc>
          <w:tcPr>
            <w:tcW w:w="5387" w:type="dxa"/>
            <w:tcBorders>
              <w:top w:val="nil"/>
              <w:left w:val="nil"/>
              <w:bottom w:val="nil"/>
              <w:right w:val="nil"/>
            </w:tcBorders>
          </w:tcPr>
          <w:p w14:paraId="305108D4"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Піна вогнетривка, 850мл</w:t>
            </w:r>
          </w:p>
        </w:tc>
        <w:tc>
          <w:tcPr>
            <w:tcW w:w="1418" w:type="dxa"/>
            <w:tcBorders>
              <w:top w:val="nil"/>
              <w:left w:val="single" w:sz="4" w:space="0" w:color="auto"/>
              <w:bottom w:val="nil"/>
              <w:right w:val="nil"/>
            </w:tcBorders>
          </w:tcPr>
          <w:p w14:paraId="2FCC6F67"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шт</w:t>
            </w:r>
            <w:proofErr w:type="spellEnd"/>
          </w:p>
        </w:tc>
        <w:tc>
          <w:tcPr>
            <w:tcW w:w="1418" w:type="dxa"/>
            <w:tcBorders>
              <w:top w:val="nil"/>
              <w:left w:val="single" w:sz="4" w:space="0" w:color="auto"/>
              <w:bottom w:val="nil"/>
              <w:right w:val="single" w:sz="4" w:space="0" w:color="auto"/>
            </w:tcBorders>
          </w:tcPr>
          <w:p w14:paraId="50DA99B5"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2</w:t>
            </w:r>
          </w:p>
        </w:tc>
      </w:tr>
      <w:tr w:rsidR="00FC1E66" w:rsidRPr="00FC1E66" w14:paraId="36EF8D02" w14:textId="77777777" w:rsidTr="00791E21">
        <w:trPr>
          <w:jc w:val="center"/>
        </w:trPr>
        <w:tc>
          <w:tcPr>
            <w:tcW w:w="1133" w:type="dxa"/>
            <w:tcBorders>
              <w:top w:val="nil"/>
              <w:left w:val="single" w:sz="12" w:space="0" w:color="auto"/>
              <w:bottom w:val="nil"/>
              <w:right w:val="single" w:sz="4" w:space="0" w:color="auto"/>
            </w:tcBorders>
            <w:vAlign w:val="center"/>
          </w:tcPr>
          <w:p w14:paraId="70B9E669"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26C93212" w14:textId="77777777" w:rsidR="00FC1E66" w:rsidRPr="00FC1E66" w:rsidRDefault="00FC1E66" w:rsidP="00FC1E66">
            <w:pPr>
              <w:keepLines/>
              <w:spacing w:after="0" w:line="240" w:lineRule="auto"/>
              <w:jc w:val="center"/>
              <w:rPr>
                <w:rFonts w:ascii="Times New Roman" w:hAnsi="Times New Roman" w:cs="Times New Roman"/>
                <w:spacing w:val="-5"/>
                <w:sz w:val="24"/>
                <w:szCs w:val="24"/>
                <w:u w:val="single"/>
              </w:rPr>
            </w:pPr>
            <w:r w:rsidRPr="00FC1E66">
              <w:rPr>
                <w:rFonts w:ascii="Times New Roman" w:hAnsi="Times New Roman" w:cs="Times New Roman"/>
                <w:spacing w:val="-5"/>
                <w:sz w:val="24"/>
                <w:szCs w:val="24"/>
                <w:u w:val="single"/>
              </w:rPr>
              <w:t>Локальний кошторис 02-01-02 на Пусконалагоджувальні</w:t>
            </w:r>
          </w:p>
          <w:p w14:paraId="0F92B3FC"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u w:val="single"/>
              </w:rPr>
              <w:t>роботи</w:t>
            </w:r>
          </w:p>
        </w:tc>
        <w:tc>
          <w:tcPr>
            <w:tcW w:w="1418" w:type="dxa"/>
            <w:tcBorders>
              <w:top w:val="nil"/>
              <w:left w:val="single" w:sz="4" w:space="0" w:color="auto"/>
              <w:bottom w:val="nil"/>
              <w:right w:val="single" w:sz="4" w:space="0" w:color="auto"/>
            </w:tcBorders>
            <w:vAlign w:val="center"/>
          </w:tcPr>
          <w:p w14:paraId="0A0F7D0D"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c>
          <w:tcPr>
            <w:tcW w:w="1418" w:type="dxa"/>
            <w:tcBorders>
              <w:top w:val="nil"/>
              <w:left w:val="single" w:sz="4" w:space="0" w:color="auto"/>
              <w:bottom w:val="nil"/>
              <w:right w:val="single" w:sz="4" w:space="0" w:color="auto"/>
            </w:tcBorders>
            <w:vAlign w:val="center"/>
          </w:tcPr>
          <w:p w14:paraId="0F3D1F89"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r>
      <w:tr w:rsidR="00FC1E66" w:rsidRPr="00FC1E66" w14:paraId="1E4D95E6" w14:textId="77777777" w:rsidTr="00791E21">
        <w:trPr>
          <w:jc w:val="center"/>
        </w:trPr>
        <w:tc>
          <w:tcPr>
            <w:tcW w:w="1133" w:type="dxa"/>
            <w:tcBorders>
              <w:top w:val="nil"/>
              <w:left w:val="single" w:sz="12" w:space="0" w:color="auto"/>
              <w:bottom w:val="nil"/>
              <w:right w:val="single" w:sz="4" w:space="0" w:color="auto"/>
            </w:tcBorders>
            <w:vAlign w:val="center"/>
          </w:tcPr>
          <w:p w14:paraId="1F014F15"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1043ABCD"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c>
          <w:tcPr>
            <w:tcW w:w="1418" w:type="dxa"/>
            <w:tcBorders>
              <w:top w:val="nil"/>
              <w:left w:val="single" w:sz="4" w:space="0" w:color="auto"/>
              <w:bottom w:val="nil"/>
              <w:right w:val="single" w:sz="4" w:space="0" w:color="auto"/>
            </w:tcBorders>
            <w:vAlign w:val="center"/>
          </w:tcPr>
          <w:p w14:paraId="0F22A2C7"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c>
          <w:tcPr>
            <w:tcW w:w="1418" w:type="dxa"/>
            <w:tcBorders>
              <w:top w:val="nil"/>
              <w:left w:val="single" w:sz="4" w:space="0" w:color="auto"/>
              <w:bottom w:val="nil"/>
              <w:right w:val="single" w:sz="4" w:space="0" w:color="auto"/>
            </w:tcBorders>
            <w:vAlign w:val="center"/>
          </w:tcPr>
          <w:p w14:paraId="3ECB74D3" w14:textId="77777777" w:rsidR="00FC1E66" w:rsidRPr="00FC1E66" w:rsidRDefault="00FC1E66" w:rsidP="00FC1E66">
            <w:pPr>
              <w:spacing w:after="0" w:line="240" w:lineRule="auto"/>
              <w:rPr>
                <w:rFonts w:ascii="Times New Roman" w:hAnsi="Times New Roman" w:cs="Times New Roman"/>
                <w:sz w:val="24"/>
                <w:szCs w:val="24"/>
              </w:rPr>
            </w:pPr>
            <w:r w:rsidRPr="00FC1E66">
              <w:rPr>
                <w:rFonts w:ascii="Times New Roman" w:hAnsi="Times New Roman" w:cs="Times New Roman"/>
                <w:sz w:val="24"/>
                <w:szCs w:val="24"/>
              </w:rPr>
              <w:t xml:space="preserve"> </w:t>
            </w:r>
          </w:p>
        </w:tc>
      </w:tr>
      <w:tr w:rsidR="00FC1E66" w:rsidRPr="00FC1E66" w14:paraId="629F5DE2" w14:textId="77777777" w:rsidTr="00791E21">
        <w:trPr>
          <w:jc w:val="center"/>
        </w:trPr>
        <w:tc>
          <w:tcPr>
            <w:tcW w:w="1133" w:type="dxa"/>
            <w:tcBorders>
              <w:top w:val="nil"/>
              <w:left w:val="single" w:sz="12" w:space="0" w:color="auto"/>
              <w:bottom w:val="nil"/>
              <w:right w:val="single" w:sz="4" w:space="0" w:color="auto"/>
            </w:tcBorders>
          </w:tcPr>
          <w:p w14:paraId="217C6AD4"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56</w:t>
            </w:r>
          </w:p>
        </w:tc>
        <w:tc>
          <w:tcPr>
            <w:tcW w:w="5387" w:type="dxa"/>
            <w:tcBorders>
              <w:top w:val="nil"/>
              <w:left w:val="nil"/>
              <w:bottom w:val="nil"/>
              <w:right w:val="nil"/>
            </w:tcBorders>
          </w:tcPr>
          <w:p w14:paraId="3D1B0B6D"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Мережа систем вентиляції і кондиціонування повітря</w:t>
            </w:r>
          </w:p>
        </w:tc>
        <w:tc>
          <w:tcPr>
            <w:tcW w:w="1418" w:type="dxa"/>
            <w:tcBorders>
              <w:top w:val="nil"/>
              <w:left w:val="single" w:sz="4" w:space="0" w:color="auto"/>
              <w:bottom w:val="nil"/>
              <w:right w:val="nil"/>
            </w:tcBorders>
          </w:tcPr>
          <w:p w14:paraId="51922838"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w:t>
            </w:r>
            <w:proofErr w:type="spellStart"/>
            <w:r w:rsidRPr="00FC1E66">
              <w:rPr>
                <w:rFonts w:ascii="Times New Roman" w:hAnsi="Times New Roman" w:cs="Times New Roman"/>
                <w:spacing w:val="-5"/>
                <w:sz w:val="24"/>
                <w:szCs w:val="24"/>
              </w:rPr>
              <w:t>вен.мер</w:t>
            </w:r>
            <w:proofErr w:type="spellEnd"/>
            <w:r w:rsidRPr="00FC1E66">
              <w:rPr>
                <w:rFonts w:ascii="Times New Roman" w:hAnsi="Times New Roman" w:cs="Times New Roman"/>
                <w:spacing w:val="-5"/>
                <w:sz w:val="24"/>
                <w:szCs w:val="24"/>
              </w:rPr>
              <w:t>.</w:t>
            </w:r>
          </w:p>
        </w:tc>
        <w:tc>
          <w:tcPr>
            <w:tcW w:w="1418" w:type="dxa"/>
            <w:tcBorders>
              <w:top w:val="nil"/>
              <w:left w:val="single" w:sz="4" w:space="0" w:color="auto"/>
              <w:bottom w:val="nil"/>
              <w:right w:val="single" w:sz="4" w:space="0" w:color="auto"/>
            </w:tcBorders>
          </w:tcPr>
          <w:p w14:paraId="6F1DBB17"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9</w:t>
            </w:r>
          </w:p>
        </w:tc>
      </w:tr>
      <w:tr w:rsidR="00FC1E66" w:rsidRPr="00FC1E66" w14:paraId="066F2AB8" w14:textId="77777777" w:rsidTr="00791E21">
        <w:trPr>
          <w:jc w:val="center"/>
        </w:trPr>
        <w:tc>
          <w:tcPr>
            <w:tcW w:w="1133" w:type="dxa"/>
            <w:tcBorders>
              <w:top w:val="nil"/>
              <w:left w:val="single" w:sz="12" w:space="0" w:color="auto"/>
              <w:bottom w:val="single" w:sz="4" w:space="0" w:color="auto"/>
              <w:right w:val="single" w:sz="4" w:space="0" w:color="auto"/>
            </w:tcBorders>
          </w:tcPr>
          <w:p w14:paraId="16E1A31C" w14:textId="77777777" w:rsidR="00FC1E66" w:rsidRPr="00FC1E66" w:rsidRDefault="00FC1E66" w:rsidP="00FC1E66">
            <w:pPr>
              <w:keepLines/>
              <w:spacing w:after="0" w:line="240" w:lineRule="auto"/>
              <w:jc w:val="center"/>
              <w:rPr>
                <w:rFonts w:ascii="Times New Roman" w:hAnsi="Times New Roman" w:cs="Times New Roman"/>
                <w:sz w:val="24"/>
                <w:szCs w:val="24"/>
              </w:rPr>
            </w:pPr>
            <w:r w:rsidRPr="00FC1E66">
              <w:rPr>
                <w:rFonts w:ascii="Times New Roman" w:hAnsi="Times New Roman" w:cs="Times New Roman"/>
                <w:spacing w:val="-5"/>
                <w:sz w:val="24"/>
                <w:szCs w:val="24"/>
              </w:rPr>
              <w:t>57</w:t>
            </w:r>
          </w:p>
        </w:tc>
        <w:tc>
          <w:tcPr>
            <w:tcW w:w="5387" w:type="dxa"/>
            <w:tcBorders>
              <w:top w:val="nil"/>
              <w:left w:val="nil"/>
              <w:bottom w:val="single" w:sz="4" w:space="0" w:color="auto"/>
              <w:right w:val="nil"/>
            </w:tcBorders>
          </w:tcPr>
          <w:p w14:paraId="693B343F"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Наладка систем автоматики</w:t>
            </w:r>
          </w:p>
        </w:tc>
        <w:tc>
          <w:tcPr>
            <w:tcW w:w="1418" w:type="dxa"/>
            <w:tcBorders>
              <w:top w:val="nil"/>
              <w:left w:val="single" w:sz="4" w:space="0" w:color="auto"/>
              <w:bottom w:val="single" w:sz="4" w:space="0" w:color="auto"/>
              <w:right w:val="nil"/>
            </w:tcBorders>
          </w:tcPr>
          <w:p w14:paraId="1F50553E" w14:textId="77777777" w:rsidR="00FC1E66" w:rsidRPr="00FC1E66" w:rsidRDefault="00FC1E66" w:rsidP="00FC1E66">
            <w:pPr>
              <w:keepLines/>
              <w:spacing w:after="0" w:line="240" w:lineRule="auto"/>
              <w:rPr>
                <w:rFonts w:ascii="Times New Roman" w:hAnsi="Times New Roman" w:cs="Times New Roman"/>
                <w:sz w:val="24"/>
                <w:szCs w:val="24"/>
              </w:rPr>
            </w:pPr>
            <w:r w:rsidRPr="00FC1E66">
              <w:rPr>
                <w:rFonts w:ascii="Times New Roman" w:hAnsi="Times New Roman" w:cs="Times New Roman"/>
                <w:spacing w:val="-5"/>
                <w:sz w:val="24"/>
                <w:szCs w:val="24"/>
              </w:rPr>
              <w:t xml:space="preserve">  система</w:t>
            </w:r>
          </w:p>
        </w:tc>
        <w:tc>
          <w:tcPr>
            <w:tcW w:w="1418" w:type="dxa"/>
            <w:tcBorders>
              <w:top w:val="nil"/>
              <w:left w:val="single" w:sz="4" w:space="0" w:color="auto"/>
              <w:bottom w:val="single" w:sz="4" w:space="0" w:color="auto"/>
              <w:right w:val="single" w:sz="4" w:space="0" w:color="auto"/>
            </w:tcBorders>
          </w:tcPr>
          <w:p w14:paraId="67E2E4C4" w14:textId="77777777" w:rsidR="00FC1E66" w:rsidRPr="00FC1E66" w:rsidRDefault="00FC1E66" w:rsidP="00FC1E66">
            <w:pPr>
              <w:keepLines/>
              <w:spacing w:after="0" w:line="240" w:lineRule="auto"/>
              <w:jc w:val="right"/>
              <w:rPr>
                <w:rFonts w:ascii="Times New Roman" w:hAnsi="Times New Roman" w:cs="Times New Roman"/>
                <w:sz w:val="24"/>
                <w:szCs w:val="24"/>
              </w:rPr>
            </w:pPr>
            <w:r w:rsidRPr="00FC1E66">
              <w:rPr>
                <w:rFonts w:ascii="Times New Roman" w:hAnsi="Times New Roman" w:cs="Times New Roman"/>
                <w:spacing w:val="-5"/>
                <w:sz w:val="24"/>
                <w:szCs w:val="24"/>
              </w:rPr>
              <w:t>8</w:t>
            </w:r>
          </w:p>
        </w:tc>
      </w:tr>
    </w:tbl>
    <w:p w14:paraId="71C67D74" w14:textId="77777777" w:rsidR="00FC1E66" w:rsidRPr="00FC1E66" w:rsidRDefault="00FC1E66" w:rsidP="00FC1E66">
      <w:pPr>
        <w:pStyle w:val="ab"/>
        <w:ind w:firstLine="720"/>
        <w:jc w:val="both"/>
        <w:rPr>
          <w:rFonts w:ascii="Times New Roman" w:hAnsi="Times New Roman"/>
          <w:i/>
          <w:iCs/>
          <w:sz w:val="24"/>
          <w:szCs w:val="24"/>
        </w:rPr>
      </w:pPr>
      <w:r w:rsidRPr="00FC1E66">
        <w:rPr>
          <w:rFonts w:ascii="Times New Roman" w:hAnsi="Times New Roman"/>
          <w:i/>
          <w:iCs/>
          <w:sz w:val="24"/>
          <w:szCs w:val="24"/>
        </w:rPr>
        <w:t xml:space="preserve"> Примітка: У разі, якщо дана відомість послуги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14:paraId="66C7B636" w14:textId="77777777" w:rsidR="00FC1E66" w:rsidRPr="00FC1E66" w:rsidRDefault="00FC1E66" w:rsidP="00FC1E66">
      <w:pPr>
        <w:pStyle w:val="ab"/>
        <w:ind w:firstLine="720"/>
        <w:jc w:val="both"/>
        <w:rPr>
          <w:rFonts w:ascii="Times New Roman" w:hAnsi="Times New Roman"/>
          <w:sz w:val="24"/>
          <w:szCs w:val="24"/>
        </w:rPr>
      </w:pPr>
      <w:r w:rsidRPr="00FC1E66">
        <w:rPr>
          <w:rFonts w:ascii="Times New Roman" w:hAnsi="Times New Roman"/>
          <w:color w:val="000000"/>
          <w:sz w:val="24"/>
          <w:szCs w:val="24"/>
        </w:rPr>
        <w:t xml:space="preserve">Кошторисна документація має бути розрахована та виконана згідно </w:t>
      </w:r>
      <w:r w:rsidRPr="00FC1E66">
        <w:rPr>
          <w:rFonts w:ascii="Times New Roman" w:hAnsi="Times New Roman"/>
          <w:sz w:val="24"/>
          <w:szCs w:val="24"/>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sidRPr="00FC1E66">
        <w:rPr>
          <w:rFonts w:ascii="Times New Roman" w:hAnsi="Times New Roman"/>
          <w:b/>
          <w:bCs/>
          <w:i/>
          <w:iCs/>
          <w:sz w:val="24"/>
          <w:szCs w:val="24"/>
        </w:rPr>
        <w:t>(надати гарантійний лист)</w:t>
      </w:r>
    </w:p>
    <w:p w14:paraId="16A62530" w14:textId="77777777" w:rsidR="00FC1E66" w:rsidRPr="00FC1E66" w:rsidRDefault="00FC1E66" w:rsidP="00FC1E66">
      <w:pPr>
        <w:pStyle w:val="ab"/>
        <w:ind w:firstLine="720"/>
        <w:jc w:val="both"/>
        <w:rPr>
          <w:rFonts w:ascii="Times New Roman" w:hAnsi="Times New Roman"/>
          <w:sz w:val="24"/>
          <w:szCs w:val="24"/>
        </w:rPr>
      </w:pPr>
      <w:r w:rsidRPr="00FC1E66">
        <w:rPr>
          <w:rFonts w:ascii="Times New Roman" w:hAnsi="Times New Roman"/>
          <w:sz w:val="24"/>
          <w:szCs w:val="24"/>
        </w:rPr>
        <w:t>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sidRPr="00FC1E66">
        <w:rPr>
          <w:rFonts w:ascii="Times New Roman" w:hAnsi="Times New Roman"/>
          <w:color w:val="000000"/>
          <w:sz w:val="24"/>
          <w:szCs w:val="24"/>
        </w:rPr>
        <w:t xml:space="preserve"> або аналогу</w:t>
      </w:r>
      <w:r w:rsidRPr="00FC1E66">
        <w:rPr>
          <w:rFonts w:ascii="Times New Roman" w:hAnsi="Times New Roman"/>
          <w:sz w:val="24"/>
          <w:szCs w:val="24"/>
        </w:rPr>
        <w:t>, дійсної на момент подачі тендерної пропозиції.</w:t>
      </w:r>
    </w:p>
    <w:p w14:paraId="7EED67AB" w14:textId="77777777" w:rsidR="00FC1E66" w:rsidRPr="00FC1E66" w:rsidRDefault="00FC1E66" w:rsidP="00FC1E66">
      <w:pPr>
        <w:pStyle w:val="ab"/>
        <w:ind w:firstLine="720"/>
        <w:jc w:val="both"/>
        <w:rPr>
          <w:rFonts w:ascii="Times New Roman" w:hAnsi="Times New Roman"/>
          <w:sz w:val="24"/>
          <w:szCs w:val="24"/>
        </w:rPr>
      </w:pPr>
      <w:r w:rsidRPr="00FC1E66">
        <w:rPr>
          <w:rFonts w:ascii="Times New Roman" w:hAnsi="Times New Roman"/>
          <w:sz w:val="24"/>
          <w:szCs w:val="24"/>
        </w:rPr>
        <w:t>Для підтвердження відповідності тендерної пропозиції технічним, якісним, кількісним та іншим вимогам до предмета закупівлі, Учасник у складі тендерної пропозиції повинен надати розрахунок вартості тендерної пропозиції за визначеними формами згідно та у відповідності до кошторисних норм України та з урахуванням обсягів послуг, зазначених у технічних, якісних та кількісних характеристиках до тендерної документації (кошторисна документація),  зокрема:</w:t>
      </w:r>
    </w:p>
    <w:p w14:paraId="74AF0507" w14:textId="77777777" w:rsidR="00FC1E66" w:rsidRPr="00FC1E66" w:rsidRDefault="00FC1E66" w:rsidP="00FC1E66">
      <w:pPr>
        <w:pStyle w:val="ab"/>
        <w:jc w:val="both"/>
        <w:rPr>
          <w:rFonts w:ascii="Times New Roman" w:hAnsi="Times New Roman"/>
          <w:sz w:val="24"/>
          <w:szCs w:val="24"/>
        </w:rPr>
      </w:pPr>
      <w:r w:rsidRPr="00FC1E66">
        <w:rPr>
          <w:rFonts w:ascii="Times New Roman" w:hAnsi="Times New Roman"/>
          <w:sz w:val="24"/>
          <w:szCs w:val="24"/>
        </w:rPr>
        <w:t>- договірну ціну (вид договірної ціни – динамічна);</w:t>
      </w:r>
    </w:p>
    <w:p w14:paraId="7960CBC2" w14:textId="77777777" w:rsidR="00FC1E66" w:rsidRPr="00FC1E66" w:rsidRDefault="00FC1E66" w:rsidP="00FC1E66">
      <w:pPr>
        <w:pStyle w:val="ab"/>
        <w:jc w:val="both"/>
        <w:rPr>
          <w:rFonts w:ascii="Times New Roman" w:hAnsi="Times New Roman"/>
          <w:sz w:val="24"/>
          <w:szCs w:val="24"/>
        </w:rPr>
      </w:pPr>
      <w:r w:rsidRPr="00FC1E66">
        <w:rPr>
          <w:rFonts w:ascii="Times New Roman" w:hAnsi="Times New Roman"/>
          <w:sz w:val="24"/>
          <w:szCs w:val="24"/>
        </w:rPr>
        <w:t>- пояснювальну записку до договірної ціни;</w:t>
      </w:r>
    </w:p>
    <w:p w14:paraId="1175D92D" w14:textId="77777777" w:rsidR="00FC1E66" w:rsidRPr="00FC1E66" w:rsidRDefault="00FC1E66" w:rsidP="00FC1E66">
      <w:pPr>
        <w:pStyle w:val="ab"/>
        <w:jc w:val="both"/>
        <w:rPr>
          <w:rFonts w:ascii="Times New Roman" w:hAnsi="Times New Roman"/>
          <w:sz w:val="24"/>
          <w:szCs w:val="24"/>
        </w:rPr>
      </w:pPr>
      <w:r w:rsidRPr="00FC1E66">
        <w:rPr>
          <w:rFonts w:ascii="Times New Roman" w:hAnsi="Times New Roman"/>
          <w:sz w:val="24"/>
          <w:szCs w:val="24"/>
        </w:rPr>
        <w:lastRenderedPageBreak/>
        <w:t>- дефектні акти;</w:t>
      </w:r>
    </w:p>
    <w:p w14:paraId="71194506" w14:textId="77777777" w:rsidR="00FC1E66" w:rsidRPr="00FC1E66" w:rsidRDefault="00FC1E66" w:rsidP="00FC1E66">
      <w:pPr>
        <w:pStyle w:val="ab"/>
        <w:jc w:val="both"/>
        <w:rPr>
          <w:rFonts w:ascii="Times New Roman" w:hAnsi="Times New Roman"/>
          <w:sz w:val="24"/>
          <w:szCs w:val="24"/>
        </w:rPr>
      </w:pPr>
      <w:r w:rsidRPr="00FC1E66">
        <w:rPr>
          <w:rFonts w:ascii="Times New Roman" w:hAnsi="Times New Roman"/>
          <w:sz w:val="24"/>
          <w:szCs w:val="24"/>
        </w:rPr>
        <w:t>- локальні кошториси;</w:t>
      </w:r>
    </w:p>
    <w:p w14:paraId="7179E16D" w14:textId="77777777" w:rsidR="00FC1E66" w:rsidRPr="00FC1E66" w:rsidRDefault="00FC1E66" w:rsidP="00FC1E66">
      <w:pPr>
        <w:pStyle w:val="ab"/>
        <w:jc w:val="both"/>
        <w:rPr>
          <w:rFonts w:ascii="Times New Roman" w:hAnsi="Times New Roman"/>
          <w:sz w:val="24"/>
          <w:szCs w:val="24"/>
        </w:rPr>
      </w:pPr>
      <w:r w:rsidRPr="00FC1E66">
        <w:rPr>
          <w:rFonts w:ascii="Times New Roman" w:hAnsi="Times New Roman"/>
          <w:sz w:val="24"/>
          <w:szCs w:val="24"/>
        </w:rPr>
        <w:t>- підсумкова відомість ресурсів;</w:t>
      </w:r>
    </w:p>
    <w:p w14:paraId="6BCA0250" w14:textId="77777777" w:rsidR="00FC1E66" w:rsidRPr="00FC1E66" w:rsidRDefault="00FC1E66" w:rsidP="00FC1E66">
      <w:pPr>
        <w:pStyle w:val="ab"/>
        <w:jc w:val="both"/>
        <w:rPr>
          <w:rFonts w:ascii="Times New Roman" w:hAnsi="Times New Roman"/>
          <w:sz w:val="24"/>
          <w:szCs w:val="24"/>
        </w:rPr>
      </w:pPr>
      <w:r w:rsidRPr="00FC1E66">
        <w:rPr>
          <w:rFonts w:ascii="Times New Roman" w:hAnsi="Times New Roman"/>
          <w:sz w:val="24"/>
          <w:szCs w:val="24"/>
        </w:rPr>
        <w:t>- довідка про вартість матеріальних ресурсів та країну їх походження.</w:t>
      </w:r>
    </w:p>
    <w:p w14:paraId="3FC7B0AC" w14:textId="77777777" w:rsidR="00FC1E66" w:rsidRPr="00FC1E66" w:rsidRDefault="00FC1E66" w:rsidP="00FC1E66">
      <w:pPr>
        <w:pStyle w:val="ab"/>
        <w:ind w:firstLine="720"/>
        <w:jc w:val="both"/>
        <w:rPr>
          <w:rFonts w:ascii="Times New Roman" w:hAnsi="Times New Roman"/>
          <w:sz w:val="24"/>
          <w:szCs w:val="24"/>
        </w:rPr>
      </w:pPr>
      <w:r w:rsidRPr="00FC1E66">
        <w:rPr>
          <w:rFonts w:ascii="Times New Roman" w:hAnsi="Times New Roman"/>
          <w:sz w:val="24"/>
          <w:szCs w:val="24"/>
        </w:rPr>
        <w:t xml:space="preserve">Учасник повинен у складі пропозиції надати </w:t>
      </w:r>
      <w:proofErr w:type="spellStart"/>
      <w:r w:rsidRPr="00FC1E66">
        <w:rPr>
          <w:rFonts w:ascii="Times New Roman" w:hAnsi="Times New Roman"/>
          <w:sz w:val="24"/>
          <w:szCs w:val="24"/>
          <w:lang w:val="en-US"/>
        </w:rPr>
        <w:t>imd</w:t>
      </w:r>
      <w:proofErr w:type="spellEnd"/>
      <w:r w:rsidRPr="00FC1E66">
        <w:rPr>
          <w:rFonts w:ascii="Times New Roman" w:hAnsi="Times New Roman"/>
          <w:sz w:val="24"/>
          <w:szCs w:val="24"/>
        </w:rPr>
        <w:t xml:space="preserve"> файл з розрахунками для зручності Замовника при його перевірці.</w:t>
      </w:r>
    </w:p>
    <w:p w14:paraId="6AD188D4" w14:textId="77777777" w:rsidR="00FC1E66" w:rsidRPr="00FC1E66" w:rsidRDefault="00FC1E66" w:rsidP="00FC1E66">
      <w:pPr>
        <w:pStyle w:val="ab"/>
        <w:ind w:firstLine="720"/>
        <w:jc w:val="both"/>
        <w:rPr>
          <w:rFonts w:ascii="Times New Roman" w:hAnsi="Times New Roman"/>
          <w:sz w:val="24"/>
          <w:szCs w:val="24"/>
        </w:rPr>
      </w:pPr>
      <w:r w:rsidRPr="00FC1E66">
        <w:rPr>
          <w:rFonts w:ascii="Times New Roman" w:hAnsi="Times New Roman"/>
          <w:sz w:val="24"/>
          <w:szCs w:val="24"/>
        </w:rPr>
        <w:t xml:space="preserve">Учасник повинен виконати послуги, що є предметом закупівлі, в обсягах та у строк до 30.06.2025. </w:t>
      </w:r>
    </w:p>
    <w:p w14:paraId="037B1EC3" w14:textId="77777777" w:rsidR="00FC1E66" w:rsidRPr="00FC1E66" w:rsidRDefault="00FC1E66" w:rsidP="00FC1E66">
      <w:pPr>
        <w:pStyle w:val="ab"/>
        <w:ind w:firstLine="720"/>
        <w:jc w:val="both"/>
        <w:rPr>
          <w:rFonts w:ascii="Times New Roman" w:hAnsi="Times New Roman"/>
          <w:sz w:val="24"/>
          <w:szCs w:val="24"/>
        </w:rPr>
      </w:pPr>
      <w:r w:rsidRPr="00FC1E66">
        <w:rPr>
          <w:rFonts w:ascii="Times New Roman" w:hAnsi="Times New Roman"/>
          <w:sz w:val="24"/>
          <w:szCs w:val="24"/>
        </w:rPr>
        <w:t xml:space="preserve">Всі необхідні витратні матеріали, що необхідні для виконання послуги, Учаснику необхідно передбачити та </w:t>
      </w:r>
      <w:proofErr w:type="spellStart"/>
      <w:r w:rsidRPr="00FC1E66">
        <w:rPr>
          <w:rFonts w:ascii="Times New Roman" w:hAnsi="Times New Roman"/>
          <w:sz w:val="24"/>
          <w:szCs w:val="24"/>
        </w:rPr>
        <w:t>внести</w:t>
      </w:r>
      <w:proofErr w:type="spellEnd"/>
      <w:r w:rsidRPr="00FC1E66">
        <w:rPr>
          <w:rFonts w:ascii="Times New Roman" w:hAnsi="Times New Roman"/>
          <w:sz w:val="24"/>
          <w:szCs w:val="24"/>
        </w:rPr>
        <w:t xml:space="preserve"> в ціну тендерної пропозиції. Об’єкт Замовника де необхідно виконати роботи знаходиться за </w:t>
      </w:r>
      <w:proofErr w:type="spellStart"/>
      <w:r w:rsidRPr="00FC1E66">
        <w:rPr>
          <w:rFonts w:ascii="Times New Roman" w:hAnsi="Times New Roman"/>
          <w:sz w:val="24"/>
          <w:szCs w:val="24"/>
        </w:rPr>
        <w:t>адресою</w:t>
      </w:r>
      <w:proofErr w:type="spellEnd"/>
      <w:r w:rsidRPr="00FC1E66">
        <w:rPr>
          <w:rFonts w:ascii="Times New Roman" w:hAnsi="Times New Roman"/>
          <w:sz w:val="24"/>
          <w:szCs w:val="24"/>
        </w:rPr>
        <w:t xml:space="preserve">: м. Київ, вул. Волинська, 26. </w:t>
      </w:r>
      <w:r w:rsidRPr="00FC1E66">
        <w:rPr>
          <w:rFonts w:ascii="Times New Roman" w:hAnsi="Times New Roman"/>
          <w:b/>
          <w:bCs/>
          <w:i/>
          <w:iCs/>
          <w:sz w:val="24"/>
          <w:szCs w:val="24"/>
        </w:rPr>
        <w:t>(надати гарантійний лист)</w:t>
      </w:r>
    </w:p>
    <w:p w14:paraId="2557C821" w14:textId="77777777" w:rsidR="00FC1E66" w:rsidRPr="00FC1E66" w:rsidRDefault="00FC1E66" w:rsidP="00FC1E66">
      <w:pPr>
        <w:pStyle w:val="ab"/>
        <w:ind w:firstLine="720"/>
        <w:jc w:val="both"/>
        <w:rPr>
          <w:rFonts w:ascii="Times New Roman" w:hAnsi="Times New Roman"/>
          <w:sz w:val="24"/>
          <w:szCs w:val="24"/>
          <w:lang w:val="en-US"/>
        </w:rPr>
      </w:pPr>
      <w:r w:rsidRPr="00FC1E66">
        <w:rPr>
          <w:rFonts w:ascii="Times New Roman" w:hAnsi="Times New Roman"/>
          <w:sz w:val="24"/>
          <w:szCs w:val="24"/>
        </w:rPr>
        <w:t>Переможець, незалежно від терміну проведення послуги, закуповує обладнання та матеріали по цінах на час проведення державної закупівлі.</w:t>
      </w:r>
      <w:r w:rsidRPr="00FC1E66">
        <w:rPr>
          <w:rFonts w:ascii="Times New Roman" w:hAnsi="Times New Roman"/>
          <w:b/>
          <w:bCs/>
          <w:i/>
          <w:iCs/>
          <w:sz w:val="24"/>
          <w:szCs w:val="24"/>
        </w:rPr>
        <w:t xml:space="preserve"> (надати гарантійний лист)</w:t>
      </w:r>
    </w:p>
    <w:p w14:paraId="33A550B0" w14:textId="77777777" w:rsidR="00FC1E66" w:rsidRPr="00FC1E66" w:rsidRDefault="00FC1E66" w:rsidP="00FC1E66">
      <w:pPr>
        <w:pStyle w:val="ab"/>
        <w:ind w:firstLine="720"/>
        <w:jc w:val="both"/>
        <w:rPr>
          <w:rFonts w:ascii="Times New Roman" w:hAnsi="Times New Roman"/>
          <w:sz w:val="24"/>
          <w:szCs w:val="24"/>
          <w:lang w:val="en-US"/>
        </w:rPr>
      </w:pPr>
      <w:r w:rsidRPr="00FC1E66">
        <w:rPr>
          <w:rFonts w:ascii="Times New Roman" w:hAnsi="Times New Roman"/>
          <w:sz w:val="24"/>
          <w:szCs w:val="24"/>
        </w:rPr>
        <w:t xml:space="preserve">Учасник надає згоду на проведення експертизи вартості наданих послуг за власний рахунок та погоджується з тим, що оплата за надані послуги буде </w:t>
      </w:r>
      <w:proofErr w:type="spellStart"/>
      <w:r w:rsidRPr="00FC1E66">
        <w:rPr>
          <w:rFonts w:ascii="Times New Roman" w:hAnsi="Times New Roman"/>
          <w:sz w:val="24"/>
          <w:szCs w:val="24"/>
        </w:rPr>
        <w:t>здійснюватись</w:t>
      </w:r>
      <w:proofErr w:type="spellEnd"/>
      <w:r w:rsidRPr="00FC1E66">
        <w:rPr>
          <w:rFonts w:ascii="Times New Roman" w:hAnsi="Times New Roman"/>
          <w:sz w:val="24"/>
          <w:szCs w:val="24"/>
        </w:rPr>
        <w:t xml:space="preserve"> лише після надання Замовнику примірнику експертного звіту отриманого в експертній організації.  Якщо у експертному звіті вартість послуг буде меншою, ніж визначено в акті наданих послуг, Сторони укладають додаткову угоду про зміну ціни договору у бік зменшення вартості, визначеної у експертному звіті, протягом 10 календарних днів з дня пред'явлення письмової вимоги Замовника.</w:t>
      </w:r>
      <w:r w:rsidRPr="00FC1E66">
        <w:rPr>
          <w:rFonts w:ascii="Times New Roman" w:hAnsi="Times New Roman"/>
          <w:b/>
          <w:bCs/>
          <w:i/>
          <w:iCs/>
          <w:sz w:val="24"/>
          <w:szCs w:val="24"/>
        </w:rPr>
        <w:t xml:space="preserve"> (надати гарантійний лист)</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01F759C"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C1E66">
        <w:rPr>
          <w:rFonts w:ascii="Times New Roman" w:eastAsia="Times New Roman" w:hAnsi="Times New Roman" w:cs="Times New Roman"/>
          <w:sz w:val="24"/>
          <w:szCs w:val="24"/>
          <w:lang w:eastAsia="ru-RU"/>
        </w:rPr>
        <w:t>1 405 900,00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C1E66">
        <w:rPr>
          <w:rFonts w:ascii="Times New Roman" w:eastAsia="Times New Roman" w:hAnsi="Times New Roman" w:cs="Times New Roman"/>
          <w:sz w:val="24"/>
          <w:szCs w:val="24"/>
          <w:lang w:eastAsia="ru-RU"/>
        </w:rPr>
        <w:t>один мільйон чотириста п’ять тисяч дев’ятсот</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FC1E66">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3A57" w14:textId="77777777" w:rsidR="00FC1E66" w:rsidRDefault="00FC1E66">
    <w:pPr>
      <w:pStyle w:val="af4"/>
      <w:rPr>
        <w:lang w:val="uk-UA"/>
      </w:rPr>
    </w:pPr>
  </w:p>
  <w:p w14:paraId="116C039C" w14:textId="77777777" w:rsidR="00FC1E66" w:rsidRPr="00AA721B" w:rsidRDefault="00FC1E66">
    <w:pPr>
      <w:pStyle w:val="af4"/>
      <w:rPr>
        <w:lang w:val="uk-UA"/>
      </w:rPr>
    </w:pPr>
  </w:p>
  <w:p w14:paraId="77D32FA4" w14:textId="77777777" w:rsidR="00FC1E66" w:rsidRDefault="00FC1E66">
    <w:pPr>
      <w:tabs>
        <w:tab w:val="center" w:pos="4680"/>
        <w:tab w:val="right" w:pos="8535"/>
      </w:tabs>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EF2906"/>
    <w:rsid w:val="00F1103E"/>
    <w:rsid w:val="00F14A71"/>
    <w:rsid w:val="00F360BF"/>
    <w:rsid w:val="00F41442"/>
    <w:rsid w:val="00F4253D"/>
    <w:rsid w:val="00F60A0F"/>
    <w:rsid w:val="00F82C72"/>
    <w:rsid w:val="00F83776"/>
    <w:rsid w:val="00F90C90"/>
    <w:rsid w:val="00FC1E66"/>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styleId="af4">
    <w:name w:val="header"/>
    <w:basedOn w:val="a"/>
    <w:link w:val="af5"/>
    <w:uiPriority w:val="99"/>
    <w:unhideWhenUsed/>
    <w:rsid w:val="00FC1E66"/>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5">
    <w:name w:val="Верхній колонтитул Знак"/>
    <w:basedOn w:val="a0"/>
    <w:link w:val="af4"/>
    <w:uiPriority w:val="99"/>
    <w:rsid w:val="00FC1E6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5430</Words>
  <Characters>3096</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2025-05-30T04:13:00Z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