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0BA476D" w14:textId="77777777" w:rsidR="00D1604F" w:rsidRPr="00D1604F" w:rsidRDefault="00245020" w:rsidP="00D1604F">
      <w:pPr>
        <w:pStyle w:val="2"/>
        <w:shd w:val="clear" w:color="auto" w:fill="FFFFFF" w:themeFill="background1"/>
        <w:spacing w:before="0" w:beforeAutospacing="0" w:after="0" w:afterAutospacing="0"/>
        <w:jc w:val="both"/>
        <w:textAlignment w:val="baseline"/>
        <w:rPr>
          <w:rFonts w:eastAsia="Calibri"/>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D1604F" w:rsidRPr="00D1604F">
        <w:rPr>
          <w:rFonts w:eastAsia="Calibri"/>
          <w:b w:val="0"/>
          <w:bCs w:val="0"/>
          <w:sz w:val="24"/>
          <w:szCs w:val="24"/>
        </w:rPr>
        <w:t xml:space="preserve">Блок розеток 19" на 9 </w:t>
      </w:r>
      <w:proofErr w:type="spellStart"/>
      <w:r w:rsidR="00D1604F" w:rsidRPr="00D1604F">
        <w:rPr>
          <w:rFonts w:eastAsia="Calibri"/>
          <w:b w:val="0"/>
          <w:bCs w:val="0"/>
          <w:sz w:val="24"/>
          <w:szCs w:val="24"/>
        </w:rPr>
        <w:t>роз.нім.станд</w:t>
      </w:r>
      <w:proofErr w:type="spellEnd"/>
      <w:r w:rsidR="00D1604F" w:rsidRPr="00D1604F">
        <w:rPr>
          <w:rFonts w:eastAsia="Calibri"/>
          <w:b w:val="0"/>
          <w:bCs w:val="0"/>
          <w:sz w:val="24"/>
          <w:szCs w:val="24"/>
        </w:rPr>
        <w:t xml:space="preserve"> KD-GER(16)N1009WKPB19A-C14 та шнур живлення (С13-CEE 7/7), 1.5 мм2, 3м) за ДК 021:2015: 32420000-3 (32421000-0 Шнур живлення - Мережеві кабелі, 32424000-1 Блок розеток 19" на 9 роз - Мережеві інфраструктури)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4FEA88A0"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D1604F">
        <w:rPr>
          <w:rFonts w:ascii="Times New Roman" w:hAnsi="Times New Roman" w:cs="Times New Roman"/>
          <w:sz w:val="24"/>
          <w:szCs w:val="24"/>
        </w:rPr>
        <w:t>7</w:t>
      </w:r>
      <w:r w:rsidR="001944C8">
        <w:rPr>
          <w:rFonts w:ascii="Times New Roman" w:hAnsi="Times New Roman" w:cs="Times New Roman"/>
          <w:sz w:val="24"/>
          <w:szCs w:val="24"/>
        </w:rPr>
        <w:t>-</w:t>
      </w:r>
      <w:r w:rsidR="00D1604F">
        <w:rPr>
          <w:rFonts w:ascii="Times New Roman" w:hAnsi="Times New Roman" w:cs="Times New Roman"/>
          <w:sz w:val="24"/>
          <w:szCs w:val="24"/>
        </w:rPr>
        <w:t>1</w:t>
      </w:r>
      <w:r w:rsidR="0020564F">
        <w:rPr>
          <w:rFonts w:ascii="Times New Roman" w:hAnsi="Times New Roman" w:cs="Times New Roman"/>
          <w:sz w:val="24"/>
          <w:szCs w:val="24"/>
        </w:rPr>
        <w:t>3</w:t>
      </w:r>
      <w:r w:rsidR="00F60A0F" w:rsidRPr="00F90C90">
        <w:rPr>
          <w:rFonts w:ascii="Times New Roman" w:hAnsi="Times New Roman" w:cs="Times New Roman"/>
          <w:sz w:val="24"/>
          <w:szCs w:val="24"/>
        </w:rPr>
        <w:t>-</w:t>
      </w:r>
      <w:r w:rsidR="00D1604F">
        <w:rPr>
          <w:rFonts w:ascii="Times New Roman" w:hAnsi="Times New Roman" w:cs="Times New Roman"/>
          <w:sz w:val="24"/>
          <w:szCs w:val="24"/>
        </w:rPr>
        <w:t>003193</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3275F790"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D1604F" w:rsidRPr="00D1604F">
        <w:rPr>
          <w:rFonts w:eastAsia="Calibri"/>
          <w:b w:val="0"/>
          <w:bCs w:val="0"/>
          <w:sz w:val="24"/>
          <w:szCs w:val="24"/>
        </w:rPr>
        <w:t xml:space="preserve">Блок розеток 19" на 9 </w:t>
      </w:r>
      <w:proofErr w:type="spellStart"/>
      <w:r w:rsidR="00D1604F" w:rsidRPr="00D1604F">
        <w:rPr>
          <w:rFonts w:eastAsia="Calibri"/>
          <w:b w:val="0"/>
          <w:bCs w:val="0"/>
          <w:sz w:val="24"/>
          <w:szCs w:val="24"/>
        </w:rPr>
        <w:t>роз.нім.станд</w:t>
      </w:r>
      <w:proofErr w:type="spellEnd"/>
      <w:r w:rsidR="00D1604F" w:rsidRPr="00D1604F">
        <w:rPr>
          <w:rFonts w:eastAsia="Calibri"/>
          <w:b w:val="0"/>
          <w:bCs w:val="0"/>
          <w:sz w:val="24"/>
          <w:szCs w:val="24"/>
        </w:rPr>
        <w:t xml:space="preserve"> KD-GER(16)N1009WKPB19A-C14 та шнур живлення (С13-CEE 7/7), 1.5 мм2, 3м) за ДК 021:2015: 32420000-3 (32421000-0 Шнур живлення - Мережеві кабелі, 32424000-1 Блок розеток 19" на 9 роз - Мережеві інфраструктури)</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3F79400B" w14:textId="77777777" w:rsidR="0020564F" w:rsidRPr="00D1604F" w:rsidRDefault="0020564F" w:rsidP="00D1604F">
      <w:pPr>
        <w:suppressAutoHyphens/>
        <w:spacing w:after="0" w:line="240" w:lineRule="auto"/>
        <w:ind w:firstLine="357"/>
        <w:jc w:val="center"/>
        <w:rPr>
          <w:rFonts w:ascii="Times New Roman" w:eastAsia="Aptos" w:hAnsi="Times New Roman" w:cs="Times New Roman"/>
          <w:b/>
          <w:color w:val="000000"/>
          <w:sz w:val="24"/>
          <w:szCs w:val="24"/>
        </w:rPr>
      </w:pPr>
      <w:bookmarkStart w:id="0" w:name="_Hlk204248034"/>
      <w:bookmarkStart w:id="1" w:name="_Hlk175217186"/>
      <w:bookmarkStart w:id="2" w:name="_Hlk219381585"/>
      <w:r w:rsidRPr="00D1604F">
        <w:rPr>
          <w:rFonts w:ascii="Times New Roman" w:eastAsia="Aptos" w:hAnsi="Times New Roman" w:cs="Times New Roman"/>
          <w:b/>
          <w:color w:val="000000"/>
          <w:sz w:val="24"/>
          <w:szCs w:val="24"/>
        </w:rPr>
        <w:t>ТЕХНІЧНІ ВИМОГИ</w:t>
      </w:r>
    </w:p>
    <w:bookmarkEnd w:id="0"/>
    <w:bookmarkEnd w:id="1"/>
    <w:bookmarkEnd w:id="2"/>
    <w:p w14:paraId="22482308" w14:textId="77777777" w:rsidR="00D1604F" w:rsidRPr="00D1604F" w:rsidRDefault="00D1604F" w:rsidP="00D1604F">
      <w:pPr>
        <w:widowControl w:val="0"/>
        <w:autoSpaceDE w:val="0"/>
        <w:autoSpaceDN w:val="0"/>
        <w:adjustRightInd w:val="0"/>
        <w:spacing w:after="0" w:line="240" w:lineRule="auto"/>
        <w:jc w:val="center"/>
        <w:rPr>
          <w:rFonts w:ascii="Times New Roman" w:eastAsia="Calibri" w:hAnsi="Times New Roman" w:cs="Times New Roman"/>
          <w:b/>
          <w:bCs/>
          <w:sz w:val="24"/>
          <w:szCs w:val="24"/>
        </w:rPr>
      </w:pPr>
    </w:p>
    <w:tbl>
      <w:tblPr>
        <w:tblStyle w:val="6"/>
        <w:tblW w:w="9638" w:type="dxa"/>
        <w:tblInd w:w="-5" w:type="dxa"/>
        <w:tblLook w:val="04A0" w:firstRow="1" w:lastRow="0" w:firstColumn="1" w:lastColumn="0" w:noHBand="0" w:noVBand="1"/>
      </w:tblPr>
      <w:tblGrid>
        <w:gridCol w:w="567"/>
        <w:gridCol w:w="5671"/>
        <w:gridCol w:w="1700"/>
        <w:gridCol w:w="1700"/>
      </w:tblGrid>
      <w:tr w:rsidR="00D1604F" w:rsidRPr="00D1604F" w14:paraId="053CE078" w14:textId="77777777" w:rsidTr="00A97B61">
        <w:tc>
          <w:tcPr>
            <w:tcW w:w="567" w:type="dxa"/>
            <w:vAlign w:val="center"/>
          </w:tcPr>
          <w:p w14:paraId="4474A061" w14:textId="77777777" w:rsidR="00D1604F" w:rsidRPr="00D1604F" w:rsidRDefault="00D1604F" w:rsidP="00D1604F">
            <w:pPr>
              <w:jc w:val="center"/>
              <w:rPr>
                <w:rFonts w:ascii="Times New Roman" w:eastAsia="Times New Roman" w:hAnsi="Times New Roman" w:cs="Times New Roman"/>
                <w:b/>
                <w:bCs/>
                <w:color w:val="000000"/>
                <w:lang w:val="ru-RU" w:eastAsia="uk-UA"/>
              </w:rPr>
            </w:pPr>
            <w:r w:rsidRPr="00D1604F">
              <w:rPr>
                <w:rFonts w:ascii="Times New Roman" w:eastAsia="Times New Roman" w:hAnsi="Times New Roman" w:cs="Times New Roman"/>
                <w:b/>
                <w:bCs/>
                <w:color w:val="000000"/>
                <w:lang w:val="ru-RU" w:eastAsia="uk-UA"/>
              </w:rPr>
              <w:t>№ з/п</w:t>
            </w:r>
          </w:p>
        </w:tc>
        <w:tc>
          <w:tcPr>
            <w:tcW w:w="5671" w:type="dxa"/>
            <w:vAlign w:val="center"/>
          </w:tcPr>
          <w:p w14:paraId="4939851A" w14:textId="77777777" w:rsidR="00D1604F" w:rsidRPr="00D1604F" w:rsidRDefault="00D1604F" w:rsidP="00D1604F">
            <w:pPr>
              <w:jc w:val="center"/>
              <w:rPr>
                <w:rFonts w:ascii="Times New Roman" w:eastAsia="Times New Roman" w:hAnsi="Times New Roman" w:cs="Times New Roman"/>
                <w:b/>
                <w:bCs/>
                <w:color w:val="000000"/>
                <w:lang w:val="ru-RU" w:eastAsia="uk-UA"/>
              </w:rPr>
            </w:pPr>
            <w:proofErr w:type="spellStart"/>
            <w:r w:rsidRPr="00D1604F">
              <w:rPr>
                <w:rFonts w:ascii="Times New Roman" w:eastAsia="Times New Roman" w:hAnsi="Times New Roman" w:cs="Times New Roman"/>
                <w:b/>
                <w:bCs/>
                <w:color w:val="000000"/>
                <w:lang w:val="ru-RU" w:eastAsia="uk-UA"/>
              </w:rPr>
              <w:t>Назва</w:t>
            </w:r>
            <w:proofErr w:type="spellEnd"/>
            <w:r w:rsidRPr="00D1604F">
              <w:rPr>
                <w:rFonts w:ascii="Times New Roman" w:eastAsia="Times New Roman" w:hAnsi="Times New Roman" w:cs="Times New Roman"/>
                <w:b/>
                <w:bCs/>
                <w:color w:val="000000"/>
                <w:lang w:val="ru-RU" w:eastAsia="uk-UA"/>
              </w:rPr>
              <w:t xml:space="preserve"> товару</w:t>
            </w:r>
          </w:p>
        </w:tc>
        <w:tc>
          <w:tcPr>
            <w:tcW w:w="1700" w:type="dxa"/>
            <w:vAlign w:val="center"/>
          </w:tcPr>
          <w:p w14:paraId="3EB40472" w14:textId="77777777" w:rsidR="00D1604F" w:rsidRPr="00D1604F" w:rsidRDefault="00D1604F" w:rsidP="00D1604F">
            <w:pPr>
              <w:jc w:val="center"/>
              <w:rPr>
                <w:rFonts w:ascii="Times New Roman" w:eastAsia="Times New Roman" w:hAnsi="Times New Roman" w:cs="Times New Roman"/>
                <w:b/>
                <w:bCs/>
                <w:color w:val="000000"/>
                <w:lang w:val="ru-RU" w:eastAsia="uk-UA"/>
              </w:rPr>
            </w:pPr>
            <w:proofErr w:type="spellStart"/>
            <w:r w:rsidRPr="00D1604F">
              <w:rPr>
                <w:rFonts w:ascii="Times New Roman" w:eastAsia="Times New Roman" w:hAnsi="Times New Roman" w:cs="Times New Roman"/>
                <w:b/>
                <w:bCs/>
                <w:color w:val="000000"/>
                <w:lang w:val="ru-RU" w:eastAsia="uk-UA"/>
              </w:rPr>
              <w:t>Одиниця</w:t>
            </w:r>
            <w:proofErr w:type="spellEnd"/>
            <w:r w:rsidRPr="00D1604F">
              <w:rPr>
                <w:rFonts w:ascii="Times New Roman" w:eastAsia="Times New Roman" w:hAnsi="Times New Roman" w:cs="Times New Roman"/>
                <w:b/>
                <w:bCs/>
                <w:color w:val="000000"/>
                <w:lang w:val="ru-RU" w:eastAsia="uk-UA"/>
              </w:rPr>
              <w:t xml:space="preserve"> </w:t>
            </w:r>
            <w:proofErr w:type="spellStart"/>
            <w:r w:rsidRPr="00D1604F">
              <w:rPr>
                <w:rFonts w:ascii="Times New Roman" w:eastAsia="Times New Roman" w:hAnsi="Times New Roman" w:cs="Times New Roman"/>
                <w:b/>
                <w:bCs/>
                <w:color w:val="000000"/>
                <w:lang w:val="ru-RU" w:eastAsia="uk-UA"/>
              </w:rPr>
              <w:t>виміру</w:t>
            </w:r>
            <w:proofErr w:type="spellEnd"/>
          </w:p>
        </w:tc>
        <w:tc>
          <w:tcPr>
            <w:tcW w:w="1700" w:type="dxa"/>
            <w:vAlign w:val="center"/>
          </w:tcPr>
          <w:p w14:paraId="1B1B66A1" w14:textId="77777777" w:rsidR="00D1604F" w:rsidRPr="00D1604F" w:rsidRDefault="00D1604F" w:rsidP="00D1604F">
            <w:pPr>
              <w:jc w:val="center"/>
              <w:rPr>
                <w:rFonts w:ascii="Times New Roman" w:eastAsia="Times New Roman" w:hAnsi="Times New Roman" w:cs="Times New Roman"/>
                <w:b/>
                <w:bCs/>
                <w:color w:val="000000"/>
                <w:lang w:val="ru-RU" w:eastAsia="uk-UA"/>
              </w:rPr>
            </w:pPr>
            <w:proofErr w:type="spellStart"/>
            <w:r w:rsidRPr="00D1604F">
              <w:rPr>
                <w:rFonts w:ascii="Times New Roman" w:eastAsia="Times New Roman" w:hAnsi="Times New Roman" w:cs="Times New Roman"/>
                <w:b/>
                <w:bCs/>
                <w:color w:val="000000"/>
                <w:lang w:val="ru-RU" w:eastAsia="uk-UA"/>
              </w:rPr>
              <w:t>Кількість</w:t>
            </w:r>
            <w:proofErr w:type="spellEnd"/>
          </w:p>
        </w:tc>
      </w:tr>
      <w:tr w:rsidR="00D1604F" w:rsidRPr="00D1604F" w14:paraId="118F508C" w14:textId="77777777" w:rsidTr="00A97B61">
        <w:trPr>
          <w:trHeight w:val="707"/>
        </w:trPr>
        <w:tc>
          <w:tcPr>
            <w:tcW w:w="567" w:type="dxa"/>
            <w:vAlign w:val="center"/>
          </w:tcPr>
          <w:p w14:paraId="0B7C14FE" w14:textId="77777777" w:rsidR="00D1604F" w:rsidRPr="00D1604F" w:rsidRDefault="00D1604F" w:rsidP="00D1604F">
            <w:pPr>
              <w:jc w:val="center"/>
              <w:rPr>
                <w:rFonts w:ascii="Times New Roman" w:eastAsia="Times New Roman" w:hAnsi="Times New Roman" w:cs="Times New Roman"/>
                <w:b/>
                <w:bCs/>
                <w:color w:val="000000"/>
                <w:lang w:val="ru-RU" w:eastAsia="uk-UA"/>
              </w:rPr>
            </w:pPr>
            <w:r w:rsidRPr="00D1604F">
              <w:rPr>
                <w:rFonts w:ascii="Times New Roman" w:eastAsia="Times New Roman" w:hAnsi="Times New Roman" w:cs="Times New Roman"/>
                <w:b/>
                <w:bCs/>
                <w:color w:val="000000"/>
                <w:lang w:val="ru-RU" w:eastAsia="uk-UA"/>
              </w:rPr>
              <w:t>1</w:t>
            </w:r>
          </w:p>
        </w:tc>
        <w:tc>
          <w:tcPr>
            <w:tcW w:w="5671" w:type="dxa"/>
            <w:vAlign w:val="center"/>
          </w:tcPr>
          <w:p w14:paraId="323E0CFF" w14:textId="77777777" w:rsidR="00D1604F" w:rsidRPr="00D1604F" w:rsidRDefault="00D1604F" w:rsidP="00D1604F">
            <w:pPr>
              <w:jc w:val="both"/>
              <w:rPr>
                <w:rFonts w:ascii="Times New Roman" w:eastAsia="Times New Roman" w:hAnsi="Times New Roman" w:cs="Times New Roman"/>
                <w:color w:val="000000"/>
                <w:lang w:eastAsia="uk-UA"/>
              </w:rPr>
            </w:pPr>
            <w:r w:rsidRPr="00D1604F">
              <w:rPr>
                <w:rFonts w:ascii="Times New Roman" w:eastAsia="Times New Roman" w:hAnsi="Times New Roman" w:cs="Times New Roman"/>
                <w:color w:val="000000"/>
                <w:lang w:eastAsia="uk-UA"/>
              </w:rPr>
              <w:t xml:space="preserve">Блок розеток 19" на 9 </w:t>
            </w:r>
            <w:proofErr w:type="spellStart"/>
            <w:r w:rsidRPr="00D1604F">
              <w:rPr>
                <w:rFonts w:ascii="Times New Roman" w:eastAsia="Times New Roman" w:hAnsi="Times New Roman" w:cs="Times New Roman"/>
                <w:color w:val="000000"/>
                <w:lang w:eastAsia="uk-UA"/>
              </w:rPr>
              <w:t>роз.нім.станд</w:t>
            </w:r>
            <w:proofErr w:type="spellEnd"/>
            <w:r w:rsidRPr="00D1604F">
              <w:rPr>
                <w:rFonts w:ascii="Times New Roman" w:eastAsia="Times New Roman" w:hAnsi="Times New Roman" w:cs="Times New Roman"/>
                <w:color w:val="000000"/>
                <w:lang w:eastAsia="uk-UA"/>
              </w:rPr>
              <w:t xml:space="preserve">  KD-GER(16)N1009WKPB19A-C14 або еквівалент</w:t>
            </w:r>
          </w:p>
        </w:tc>
        <w:tc>
          <w:tcPr>
            <w:tcW w:w="1700" w:type="dxa"/>
            <w:vAlign w:val="center"/>
          </w:tcPr>
          <w:p w14:paraId="1185595F" w14:textId="77777777" w:rsidR="00D1604F" w:rsidRPr="00D1604F" w:rsidRDefault="00D1604F" w:rsidP="00D1604F">
            <w:pPr>
              <w:jc w:val="center"/>
              <w:rPr>
                <w:rFonts w:ascii="Times New Roman" w:eastAsia="Times New Roman" w:hAnsi="Times New Roman" w:cs="Times New Roman"/>
                <w:b/>
                <w:bCs/>
                <w:color w:val="000000"/>
                <w:lang w:val="ru-RU" w:eastAsia="uk-UA"/>
              </w:rPr>
            </w:pPr>
            <w:proofErr w:type="spellStart"/>
            <w:r w:rsidRPr="00D1604F">
              <w:rPr>
                <w:rFonts w:ascii="Times New Roman" w:eastAsia="Times New Roman" w:hAnsi="Times New Roman" w:cs="Times New Roman"/>
                <w:b/>
                <w:bCs/>
                <w:color w:val="000000"/>
                <w:lang w:eastAsia="uk-UA"/>
              </w:rPr>
              <w:t>шт</w:t>
            </w:r>
            <w:proofErr w:type="spellEnd"/>
          </w:p>
        </w:tc>
        <w:tc>
          <w:tcPr>
            <w:tcW w:w="1700" w:type="dxa"/>
            <w:vAlign w:val="center"/>
          </w:tcPr>
          <w:p w14:paraId="43C256F8" w14:textId="77777777" w:rsidR="00D1604F" w:rsidRPr="00D1604F" w:rsidRDefault="00D1604F" w:rsidP="00D1604F">
            <w:pPr>
              <w:jc w:val="center"/>
              <w:rPr>
                <w:rFonts w:ascii="Times New Roman" w:eastAsia="Times New Roman" w:hAnsi="Times New Roman" w:cs="Times New Roman"/>
                <w:b/>
                <w:bCs/>
                <w:color w:val="000000"/>
                <w:lang w:eastAsia="uk-UA"/>
              </w:rPr>
            </w:pPr>
            <w:r w:rsidRPr="00D1604F">
              <w:rPr>
                <w:rFonts w:ascii="Times New Roman" w:eastAsia="Times New Roman" w:hAnsi="Times New Roman" w:cs="Times New Roman"/>
                <w:b/>
                <w:bCs/>
                <w:color w:val="000000"/>
                <w:lang w:eastAsia="uk-UA"/>
              </w:rPr>
              <w:t>40</w:t>
            </w:r>
          </w:p>
        </w:tc>
      </w:tr>
      <w:tr w:rsidR="00D1604F" w:rsidRPr="00D1604F" w14:paraId="78BE7A05" w14:textId="77777777" w:rsidTr="00A97B61">
        <w:trPr>
          <w:trHeight w:val="689"/>
        </w:trPr>
        <w:tc>
          <w:tcPr>
            <w:tcW w:w="567" w:type="dxa"/>
            <w:vAlign w:val="center"/>
          </w:tcPr>
          <w:p w14:paraId="4211C647" w14:textId="77777777" w:rsidR="00D1604F" w:rsidRPr="00D1604F" w:rsidRDefault="00D1604F" w:rsidP="00D1604F">
            <w:pPr>
              <w:jc w:val="center"/>
              <w:rPr>
                <w:rFonts w:ascii="Times New Roman" w:eastAsia="Times New Roman" w:hAnsi="Times New Roman" w:cs="Times New Roman"/>
                <w:b/>
                <w:bCs/>
                <w:color w:val="000000"/>
                <w:lang w:val="ru-RU" w:eastAsia="uk-UA"/>
              </w:rPr>
            </w:pPr>
            <w:r w:rsidRPr="00D1604F">
              <w:rPr>
                <w:rFonts w:ascii="Times New Roman" w:eastAsia="Times New Roman" w:hAnsi="Times New Roman" w:cs="Times New Roman"/>
                <w:b/>
                <w:bCs/>
                <w:color w:val="000000"/>
                <w:lang w:val="ru-RU" w:eastAsia="uk-UA"/>
              </w:rPr>
              <w:t>2</w:t>
            </w:r>
          </w:p>
        </w:tc>
        <w:tc>
          <w:tcPr>
            <w:tcW w:w="5671" w:type="dxa"/>
            <w:vAlign w:val="center"/>
          </w:tcPr>
          <w:p w14:paraId="3EF06D35" w14:textId="77777777" w:rsidR="00D1604F" w:rsidRPr="00D1604F" w:rsidRDefault="00D1604F" w:rsidP="00D1604F">
            <w:pPr>
              <w:jc w:val="both"/>
              <w:rPr>
                <w:rFonts w:ascii="Times New Roman" w:eastAsia="Times New Roman" w:hAnsi="Times New Roman" w:cs="Times New Roman"/>
                <w:color w:val="000000"/>
                <w:lang w:eastAsia="uk-UA"/>
              </w:rPr>
            </w:pPr>
            <w:r w:rsidRPr="00D1604F">
              <w:rPr>
                <w:rFonts w:ascii="Times New Roman" w:eastAsia="Times New Roman" w:hAnsi="Times New Roman" w:cs="Times New Roman"/>
                <w:color w:val="000000"/>
                <w:lang w:eastAsia="uk-UA"/>
              </w:rPr>
              <w:t>Шнур живлення (С13-CEE 7/7), 1.5 мм2, 3м) або еквівалент</w:t>
            </w:r>
          </w:p>
        </w:tc>
        <w:tc>
          <w:tcPr>
            <w:tcW w:w="1700" w:type="dxa"/>
            <w:vAlign w:val="center"/>
          </w:tcPr>
          <w:p w14:paraId="289A54CF" w14:textId="77777777" w:rsidR="00D1604F" w:rsidRPr="00D1604F" w:rsidRDefault="00D1604F" w:rsidP="00D1604F">
            <w:pPr>
              <w:jc w:val="center"/>
              <w:rPr>
                <w:rFonts w:ascii="Times New Roman" w:eastAsia="Times New Roman" w:hAnsi="Times New Roman" w:cs="Times New Roman"/>
                <w:b/>
                <w:bCs/>
                <w:color w:val="000000"/>
                <w:lang w:eastAsia="uk-UA"/>
              </w:rPr>
            </w:pPr>
            <w:proofErr w:type="spellStart"/>
            <w:r w:rsidRPr="00D1604F">
              <w:rPr>
                <w:rFonts w:ascii="Times New Roman" w:eastAsia="Times New Roman" w:hAnsi="Times New Roman" w:cs="Times New Roman"/>
                <w:b/>
                <w:bCs/>
                <w:color w:val="000000"/>
                <w:lang w:eastAsia="uk-UA"/>
              </w:rPr>
              <w:t>шт</w:t>
            </w:r>
            <w:proofErr w:type="spellEnd"/>
          </w:p>
        </w:tc>
        <w:tc>
          <w:tcPr>
            <w:tcW w:w="1700" w:type="dxa"/>
            <w:vAlign w:val="center"/>
          </w:tcPr>
          <w:p w14:paraId="43B458C6" w14:textId="77777777" w:rsidR="00D1604F" w:rsidRPr="00D1604F" w:rsidRDefault="00D1604F" w:rsidP="00D1604F">
            <w:pPr>
              <w:jc w:val="center"/>
              <w:rPr>
                <w:rFonts w:ascii="Times New Roman" w:eastAsia="Times New Roman" w:hAnsi="Times New Roman" w:cs="Times New Roman"/>
                <w:b/>
                <w:bCs/>
                <w:color w:val="000000"/>
                <w:lang w:eastAsia="uk-UA"/>
              </w:rPr>
            </w:pPr>
            <w:r w:rsidRPr="00D1604F">
              <w:rPr>
                <w:rFonts w:ascii="Times New Roman" w:eastAsia="Times New Roman" w:hAnsi="Times New Roman" w:cs="Times New Roman"/>
                <w:b/>
                <w:bCs/>
                <w:color w:val="000000"/>
                <w:lang w:eastAsia="uk-UA"/>
              </w:rPr>
              <w:t>50</w:t>
            </w:r>
          </w:p>
        </w:tc>
      </w:tr>
    </w:tbl>
    <w:p w14:paraId="3E5C06B4" w14:textId="77777777" w:rsidR="00D1604F" w:rsidRPr="00D1604F" w:rsidRDefault="00D1604F" w:rsidP="00D1604F">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6B7A0F04" w14:textId="77777777" w:rsidR="00D1604F" w:rsidRPr="00D1604F" w:rsidRDefault="00D1604F" w:rsidP="00D1604F">
      <w:pPr>
        <w:spacing w:before="20" w:after="0" w:line="240" w:lineRule="auto"/>
        <w:ind w:right="-1" w:firstLine="737"/>
        <w:jc w:val="center"/>
        <w:rPr>
          <w:rFonts w:ascii="Times New Roman" w:eastAsia="Calibri" w:hAnsi="Times New Roman" w:cs="Times New Roman"/>
          <w:b/>
          <w:sz w:val="24"/>
          <w:szCs w:val="24"/>
          <w:lang w:eastAsia="ru-RU"/>
        </w:rPr>
      </w:pPr>
    </w:p>
    <w:p w14:paraId="449EEE4F" w14:textId="77777777" w:rsidR="00D1604F" w:rsidRPr="00D1604F" w:rsidRDefault="00D1604F" w:rsidP="00D1604F">
      <w:pPr>
        <w:spacing w:before="20" w:after="0" w:line="240" w:lineRule="auto"/>
        <w:ind w:right="-1" w:firstLine="737"/>
        <w:jc w:val="center"/>
        <w:rPr>
          <w:rFonts w:ascii="Times New Roman" w:eastAsia="Calibri" w:hAnsi="Times New Roman" w:cs="Times New Roman"/>
          <w:b/>
          <w:sz w:val="24"/>
          <w:szCs w:val="24"/>
          <w:lang w:eastAsia="ru-RU"/>
        </w:rPr>
      </w:pPr>
      <w:r w:rsidRPr="00D1604F">
        <w:rPr>
          <w:rFonts w:ascii="Times New Roman" w:eastAsia="Calibri" w:hAnsi="Times New Roman" w:cs="Times New Roman"/>
          <w:b/>
          <w:sz w:val="24"/>
          <w:szCs w:val="24"/>
          <w:lang w:eastAsia="ru-RU"/>
        </w:rPr>
        <w:t>ТЕХНІЧНА СПЕЦИФІКАЦІЯ ТОВАРУ</w:t>
      </w:r>
    </w:p>
    <w:p w14:paraId="20292F3B" w14:textId="77777777" w:rsidR="00D1604F" w:rsidRPr="00D1604F" w:rsidRDefault="00D1604F" w:rsidP="00D1604F">
      <w:pPr>
        <w:spacing w:before="20" w:after="0" w:line="240" w:lineRule="auto"/>
        <w:ind w:right="-1" w:firstLine="737"/>
        <w:jc w:val="center"/>
        <w:rPr>
          <w:rFonts w:ascii="Times New Roman" w:eastAsia="Calibri" w:hAnsi="Times New Roman" w:cs="Times New Roman"/>
          <w:b/>
          <w:sz w:val="24"/>
          <w:szCs w:val="24"/>
          <w:lang w:eastAsia="ru-RU"/>
        </w:rPr>
      </w:pPr>
    </w:p>
    <w:tbl>
      <w:tblPr>
        <w:tblW w:w="9776" w:type="dxa"/>
        <w:jc w:val="center"/>
        <w:tblLayout w:type="fixed"/>
        <w:tblLook w:val="0000" w:firstRow="0" w:lastRow="0" w:firstColumn="0" w:lastColumn="0" w:noHBand="0" w:noVBand="0"/>
      </w:tblPr>
      <w:tblGrid>
        <w:gridCol w:w="377"/>
        <w:gridCol w:w="2317"/>
        <w:gridCol w:w="992"/>
        <w:gridCol w:w="1276"/>
        <w:gridCol w:w="4814"/>
      </w:tblGrid>
      <w:tr w:rsidR="00D1604F" w:rsidRPr="00D1604F" w14:paraId="1255078D" w14:textId="77777777" w:rsidTr="00A97B61">
        <w:trPr>
          <w:jc w:val="center"/>
        </w:trPr>
        <w:tc>
          <w:tcPr>
            <w:tcW w:w="377" w:type="dxa"/>
            <w:tcBorders>
              <w:top w:val="single" w:sz="4" w:space="0" w:color="000000"/>
              <w:left w:val="single" w:sz="4" w:space="0" w:color="000000"/>
              <w:bottom w:val="single" w:sz="4" w:space="0" w:color="000000"/>
              <w:right w:val="single" w:sz="4" w:space="0" w:color="000000"/>
            </w:tcBorders>
            <w:vAlign w:val="center"/>
          </w:tcPr>
          <w:p w14:paraId="6705BECD" w14:textId="77777777" w:rsidR="00D1604F" w:rsidRPr="00D1604F" w:rsidRDefault="00D1604F" w:rsidP="00D1604F">
            <w:pPr>
              <w:spacing w:after="0" w:line="240" w:lineRule="auto"/>
              <w:jc w:val="center"/>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w:t>
            </w:r>
          </w:p>
        </w:tc>
        <w:tc>
          <w:tcPr>
            <w:tcW w:w="2317" w:type="dxa"/>
            <w:tcBorders>
              <w:top w:val="single" w:sz="4" w:space="0" w:color="000000"/>
              <w:left w:val="single" w:sz="4" w:space="0" w:color="000000"/>
              <w:bottom w:val="single" w:sz="4" w:space="0" w:color="000000"/>
              <w:right w:val="single" w:sz="4" w:space="0" w:color="000000"/>
            </w:tcBorders>
            <w:vAlign w:val="center"/>
          </w:tcPr>
          <w:p w14:paraId="6275AC8A" w14:textId="77777777" w:rsidR="00D1604F" w:rsidRPr="00D1604F" w:rsidRDefault="00D1604F" w:rsidP="00D1604F">
            <w:pPr>
              <w:spacing w:after="0" w:line="240" w:lineRule="auto"/>
              <w:jc w:val="center"/>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Найменування товару</w:t>
            </w:r>
          </w:p>
        </w:tc>
        <w:tc>
          <w:tcPr>
            <w:tcW w:w="992" w:type="dxa"/>
            <w:tcBorders>
              <w:top w:val="single" w:sz="4" w:space="0" w:color="000000"/>
              <w:left w:val="single" w:sz="4" w:space="0" w:color="000000"/>
              <w:bottom w:val="single" w:sz="4" w:space="0" w:color="000000"/>
              <w:right w:val="single" w:sz="4" w:space="0" w:color="000000"/>
            </w:tcBorders>
            <w:vAlign w:val="center"/>
          </w:tcPr>
          <w:p w14:paraId="576923D1" w14:textId="77777777" w:rsidR="00D1604F" w:rsidRPr="00D1604F" w:rsidRDefault="00D1604F" w:rsidP="00D1604F">
            <w:pPr>
              <w:spacing w:after="0" w:line="240" w:lineRule="auto"/>
              <w:jc w:val="center"/>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Од.</w:t>
            </w:r>
          </w:p>
          <w:p w14:paraId="778FE22A" w14:textId="77777777" w:rsidR="00D1604F" w:rsidRPr="00D1604F" w:rsidRDefault="00D1604F" w:rsidP="00D1604F">
            <w:pPr>
              <w:spacing w:after="0" w:line="240" w:lineRule="auto"/>
              <w:jc w:val="center"/>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виміру</w:t>
            </w:r>
          </w:p>
        </w:tc>
        <w:tc>
          <w:tcPr>
            <w:tcW w:w="1276" w:type="dxa"/>
            <w:tcBorders>
              <w:top w:val="single" w:sz="4" w:space="0" w:color="000000"/>
              <w:left w:val="single" w:sz="4" w:space="0" w:color="000000"/>
              <w:bottom w:val="single" w:sz="4" w:space="0" w:color="000000"/>
              <w:right w:val="single" w:sz="4" w:space="0" w:color="000000"/>
            </w:tcBorders>
            <w:vAlign w:val="center"/>
          </w:tcPr>
          <w:p w14:paraId="65E44BE8" w14:textId="77777777" w:rsidR="00D1604F" w:rsidRPr="00D1604F" w:rsidRDefault="00D1604F" w:rsidP="00D1604F">
            <w:pPr>
              <w:spacing w:after="0" w:line="240" w:lineRule="auto"/>
              <w:jc w:val="center"/>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Кількість товару</w:t>
            </w:r>
          </w:p>
        </w:tc>
        <w:tc>
          <w:tcPr>
            <w:tcW w:w="4814" w:type="dxa"/>
            <w:tcBorders>
              <w:top w:val="single" w:sz="4" w:space="0" w:color="000000"/>
              <w:left w:val="single" w:sz="4" w:space="0" w:color="000000"/>
              <w:bottom w:val="single" w:sz="4" w:space="0" w:color="000000"/>
              <w:right w:val="single" w:sz="4" w:space="0" w:color="000000"/>
            </w:tcBorders>
            <w:vAlign w:val="center"/>
          </w:tcPr>
          <w:p w14:paraId="0240FDCB" w14:textId="77777777" w:rsidR="00D1604F" w:rsidRPr="00D1604F" w:rsidRDefault="00D1604F" w:rsidP="00D1604F">
            <w:pPr>
              <w:spacing w:after="0" w:line="240" w:lineRule="auto"/>
              <w:jc w:val="center"/>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Технічні характеристики товару</w:t>
            </w:r>
          </w:p>
        </w:tc>
      </w:tr>
      <w:tr w:rsidR="00D1604F" w:rsidRPr="00D1604F" w14:paraId="54BEE767" w14:textId="77777777" w:rsidTr="00A97B61">
        <w:trPr>
          <w:trHeight w:val="1036"/>
          <w:jc w:val="center"/>
        </w:trPr>
        <w:tc>
          <w:tcPr>
            <w:tcW w:w="377" w:type="dxa"/>
            <w:tcBorders>
              <w:top w:val="single" w:sz="4" w:space="0" w:color="000000"/>
              <w:left w:val="single" w:sz="4" w:space="0" w:color="000000"/>
              <w:bottom w:val="single" w:sz="4" w:space="0" w:color="000000"/>
              <w:right w:val="single" w:sz="4" w:space="0" w:color="000000"/>
            </w:tcBorders>
            <w:vAlign w:val="center"/>
          </w:tcPr>
          <w:p w14:paraId="630F658B" w14:textId="77777777" w:rsidR="00D1604F" w:rsidRPr="00D1604F" w:rsidRDefault="00D1604F" w:rsidP="00D1604F">
            <w:pPr>
              <w:spacing w:after="0" w:line="240" w:lineRule="auto"/>
              <w:ind w:firstLine="20"/>
              <w:jc w:val="center"/>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1</w:t>
            </w:r>
          </w:p>
        </w:tc>
        <w:tc>
          <w:tcPr>
            <w:tcW w:w="2317" w:type="dxa"/>
            <w:tcBorders>
              <w:top w:val="single" w:sz="4" w:space="0" w:color="000000"/>
              <w:left w:val="single" w:sz="4" w:space="0" w:color="000000"/>
              <w:bottom w:val="single" w:sz="4" w:space="0" w:color="000000"/>
              <w:right w:val="single" w:sz="4" w:space="0" w:color="000000"/>
            </w:tcBorders>
            <w:vAlign w:val="center"/>
          </w:tcPr>
          <w:p w14:paraId="60B7749D" w14:textId="77777777" w:rsidR="00D1604F" w:rsidRPr="00D1604F" w:rsidRDefault="00D1604F" w:rsidP="00D1604F">
            <w:pPr>
              <w:spacing w:after="0" w:line="240" w:lineRule="auto"/>
              <w:jc w:val="center"/>
              <w:rPr>
                <w:rFonts w:ascii="Times New Roman" w:eastAsia="Times New Roman" w:hAnsi="Times New Roman" w:cs="Times New Roman"/>
                <w:sz w:val="24"/>
                <w:szCs w:val="24"/>
                <w:lang w:eastAsia="zh-CN"/>
              </w:rPr>
            </w:pPr>
            <w:r w:rsidRPr="00D1604F">
              <w:rPr>
                <w:rFonts w:ascii="Times New Roman" w:eastAsia="Times New Roman" w:hAnsi="Times New Roman" w:cs="Times New Roman"/>
                <w:color w:val="000000"/>
                <w:sz w:val="24"/>
                <w:szCs w:val="24"/>
                <w:lang w:eastAsia="zh-CN"/>
              </w:rPr>
              <w:t xml:space="preserve">Блок розеток 19" на 9 </w:t>
            </w:r>
            <w:proofErr w:type="spellStart"/>
            <w:r w:rsidRPr="00D1604F">
              <w:rPr>
                <w:rFonts w:ascii="Times New Roman" w:eastAsia="Times New Roman" w:hAnsi="Times New Roman" w:cs="Times New Roman"/>
                <w:color w:val="000000"/>
                <w:sz w:val="24"/>
                <w:szCs w:val="24"/>
                <w:lang w:eastAsia="zh-CN"/>
              </w:rPr>
              <w:t>роз.нім.станд</w:t>
            </w:r>
            <w:proofErr w:type="spellEnd"/>
            <w:r w:rsidRPr="00D1604F">
              <w:rPr>
                <w:rFonts w:ascii="Times New Roman" w:eastAsia="Times New Roman" w:hAnsi="Times New Roman" w:cs="Times New Roman"/>
                <w:color w:val="000000"/>
                <w:sz w:val="24"/>
                <w:szCs w:val="24"/>
                <w:lang w:eastAsia="zh-CN"/>
              </w:rPr>
              <w:t xml:space="preserve">  KD-GER(16)N1009WKPB19A-C14 або еквівалент</w:t>
            </w:r>
          </w:p>
        </w:tc>
        <w:tc>
          <w:tcPr>
            <w:tcW w:w="992" w:type="dxa"/>
            <w:tcBorders>
              <w:top w:val="single" w:sz="4" w:space="0" w:color="000000"/>
              <w:left w:val="single" w:sz="4" w:space="0" w:color="000000"/>
              <w:bottom w:val="single" w:sz="4" w:space="0" w:color="000000"/>
              <w:right w:val="single" w:sz="4" w:space="0" w:color="000000"/>
            </w:tcBorders>
            <w:vAlign w:val="center"/>
          </w:tcPr>
          <w:p w14:paraId="7901932F" w14:textId="77777777" w:rsidR="00D1604F" w:rsidRPr="00D1604F" w:rsidRDefault="00D1604F" w:rsidP="00D1604F">
            <w:pPr>
              <w:spacing w:after="0" w:line="240" w:lineRule="auto"/>
              <w:jc w:val="center"/>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шт.</w:t>
            </w:r>
          </w:p>
        </w:tc>
        <w:tc>
          <w:tcPr>
            <w:tcW w:w="1276" w:type="dxa"/>
            <w:tcBorders>
              <w:top w:val="single" w:sz="4" w:space="0" w:color="000000"/>
              <w:left w:val="single" w:sz="4" w:space="0" w:color="000000"/>
              <w:bottom w:val="single" w:sz="4" w:space="0" w:color="000000"/>
              <w:right w:val="single" w:sz="4" w:space="0" w:color="000000"/>
            </w:tcBorders>
            <w:vAlign w:val="center"/>
          </w:tcPr>
          <w:p w14:paraId="4C785E58" w14:textId="77777777" w:rsidR="00D1604F" w:rsidRPr="00D1604F" w:rsidRDefault="00D1604F" w:rsidP="00D1604F">
            <w:pPr>
              <w:spacing w:after="0" w:line="240" w:lineRule="auto"/>
              <w:ind w:firstLine="20"/>
              <w:jc w:val="center"/>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40</w:t>
            </w:r>
          </w:p>
        </w:tc>
        <w:tc>
          <w:tcPr>
            <w:tcW w:w="4814" w:type="dxa"/>
            <w:tcBorders>
              <w:top w:val="single" w:sz="4" w:space="0" w:color="000000"/>
              <w:left w:val="single" w:sz="4" w:space="0" w:color="000000"/>
              <w:bottom w:val="single" w:sz="4" w:space="0" w:color="000000"/>
              <w:right w:val="single" w:sz="4" w:space="0" w:color="000000"/>
            </w:tcBorders>
          </w:tcPr>
          <w:p w14:paraId="40C841F1"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Тип: Блок розеток</w:t>
            </w:r>
          </w:p>
          <w:p w14:paraId="5D968A93"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 xml:space="preserve">Висота: 1U (один </w:t>
            </w:r>
            <w:proofErr w:type="spellStart"/>
            <w:r w:rsidRPr="00D1604F">
              <w:rPr>
                <w:rFonts w:ascii="Times New Roman" w:eastAsia="Times New Roman" w:hAnsi="Times New Roman" w:cs="Times New Roman"/>
                <w:sz w:val="24"/>
                <w:szCs w:val="24"/>
                <w:lang w:eastAsia="zh-CN"/>
              </w:rPr>
              <w:t>юніт</w:t>
            </w:r>
            <w:proofErr w:type="spellEnd"/>
            <w:r w:rsidRPr="00D1604F">
              <w:rPr>
                <w:rFonts w:ascii="Times New Roman" w:eastAsia="Times New Roman" w:hAnsi="Times New Roman" w:cs="Times New Roman"/>
                <w:sz w:val="24"/>
                <w:szCs w:val="24"/>
                <w:lang w:eastAsia="zh-CN"/>
              </w:rPr>
              <w:t>)</w:t>
            </w:r>
          </w:p>
          <w:p w14:paraId="734F02F0"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Ширина: 19"</w:t>
            </w:r>
          </w:p>
          <w:p w14:paraId="3930B3B7"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Кількість гнізд: не менше 9</w:t>
            </w:r>
          </w:p>
          <w:p w14:paraId="1C6B3725"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Індикація: на лицьовій панелі розміщено світлодіодний індикатор, що показує наявність живлення або еквівалент</w:t>
            </w:r>
          </w:p>
          <w:p w14:paraId="582F3ABD"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Колір: чорний</w:t>
            </w:r>
          </w:p>
          <w:p w14:paraId="26ED5C9F"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Роз'єм для підключення: на задній панелі блоку знаходиться роз'єм C14 для підключення кабелю живлення</w:t>
            </w:r>
          </w:p>
          <w:p w14:paraId="7B07122E"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Корпус: метал або еквівалент</w:t>
            </w:r>
          </w:p>
          <w:p w14:paraId="5951676B"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lastRenderedPageBreak/>
              <w:t>Тип гнізд: під вилку стандарту CEE 7/7 або еквівалент</w:t>
            </w:r>
          </w:p>
          <w:p w14:paraId="22F965B0"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Електричні характеристики: напруга 220-250В, сила струму 10-16А, частота 50-60Гц або еквівалент</w:t>
            </w:r>
          </w:p>
        </w:tc>
      </w:tr>
      <w:tr w:rsidR="00D1604F" w:rsidRPr="00D1604F" w14:paraId="54039ED3" w14:textId="77777777" w:rsidTr="00A97B61">
        <w:trPr>
          <w:trHeight w:val="1036"/>
          <w:jc w:val="center"/>
        </w:trPr>
        <w:tc>
          <w:tcPr>
            <w:tcW w:w="377" w:type="dxa"/>
            <w:tcBorders>
              <w:top w:val="single" w:sz="4" w:space="0" w:color="000000"/>
              <w:left w:val="single" w:sz="4" w:space="0" w:color="000000"/>
              <w:bottom w:val="single" w:sz="4" w:space="0" w:color="000000"/>
              <w:right w:val="single" w:sz="4" w:space="0" w:color="000000"/>
            </w:tcBorders>
            <w:vAlign w:val="center"/>
          </w:tcPr>
          <w:p w14:paraId="3AC04BC9" w14:textId="77777777" w:rsidR="00D1604F" w:rsidRPr="00D1604F" w:rsidRDefault="00D1604F" w:rsidP="00D1604F">
            <w:pPr>
              <w:spacing w:after="0" w:line="240" w:lineRule="auto"/>
              <w:ind w:firstLine="20"/>
              <w:jc w:val="center"/>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lastRenderedPageBreak/>
              <w:t>2</w:t>
            </w:r>
          </w:p>
        </w:tc>
        <w:tc>
          <w:tcPr>
            <w:tcW w:w="2317" w:type="dxa"/>
            <w:tcBorders>
              <w:top w:val="single" w:sz="4" w:space="0" w:color="000000"/>
              <w:left w:val="single" w:sz="4" w:space="0" w:color="000000"/>
              <w:bottom w:val="single" w:sz="4" w:space="0" w:color="000000"/>
              <w:right w:val="single" w:sz="4" w:space="0" w:color="000000"/>
            </w:tcBorders>
            <w:vAlign w:val="center"/>
          </w:tcPr>
          <w:p w14:paraId="7E283109" w14:textId="77777777" w:rsidR="00D1604F" w:rsidRPr="00D1604F" w:rsidRDefault="00D1604F" w:rsidP="00D1604F">
            <w:pPr>
              <w:spacing w:after="0" w:line="240" w:lineRule="auto"/>
              <w:jc w:val="center"/>
              <w:rPr>
                <w:rFonts w:ascii="Times New Roman" w:eastAsia="Times New Roman" w:hAnsi="Times New Roman" w:cs="Times New Roman"/>
                <w:color w:val="000000"/>
                <w:sz w:val="24"/>
                <w:szCs w:val="24"/>
                <w:lang w:eastAsia="zh-CN"/>
              </w:rPr>
            </w:pPr>
            <w:r w:rsidRPr="00D1604F">
              <w:rPr>
                <w:rFonts w:ascii="Times New Roman" w:eastAsia="Times New Roman" w:hAnsi="Times New Roman" w:cs="Times New Roman"/>
                <w:color w:val="000000"/>
                <w:sz w:val="24"/>
                <w:szCs w:val="24"/>
                <w:lang w:eastAsia="zh-CN"/>
              </w:rPr>
              <w:t>Шнур живлення (С13-CEE 7/7), 1.5 мм2, 3м) або еквівалент</w:t>
            </w:r>
          </w:p>
        </w:tc>
        <w:tc>
          <w:tcPr>
            <w:tcW w:w="992" w:type="dxa"/>
            <w:tcBorders>
              <w:top w:val="single" w:sz="4" w:space="0" w:color="000000"/>
              <w:left w:val="single" w:sz="4" w:space="0" w:color="000000"/>
              <w:bottom w:val="single" w:sz="4" w:space="0" w:color="000000"/>
              <w:right w:val="single" w:sz="4" w:space="0" w:color="000000"/>
            </w:tcBorders>
            <w:vAlign w:val="center"/>
          </w:tcPr>
          <w:p w14:paraId="66EE305C" w14:textId="77777777" w:rsidR="00D1604F" w:rsidRPr="00D1604F" w:rsidRDefault="00D1604F" w:rsidP="00D1604F">
            <w:pPr>
              <w:spacing w:after="0" w:line="240" w:lineRule="auto"/>
              <w:jc w:val="center"/>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шт.</w:t>
            </w:r>
          </w:p>
        </w:tc>
        <w:tc>
          <w:tcPr>
            <w:tcW w:w="1276" w:type="dxa"/>
            <w:tcBorders>
              <w:top w:val="single" w:sz="4" w:space="0" w:color="000000"/>
              <w:left w:val="single" w:sz="4" w:space="0" w:color="000000"/>
              <w:bottom w:val="single" w:sz="4" w:space="0" w:color="000000"/>
              <w:right w:val="single" w:sz="4" w:space="0" w:color="000000"/>
            </w:tcBorders>
            <w:vAlign w:val="center"/>
          </w:tcPr>
          <w:p w14:paraId="5AC230A2" w14:textId="77777777" w:rsidR="00D1604F" w:rsidRPr="00D1604F" w:rsidRDefault="00D1604F" w:rsidP="00D1604F">
            <w:pPr>
              <w:spacing w:after="0" w:line="240" w:lineRule="auto"/>
              <w:ind w:firstLine="20"/>
              <w:jc w:val="center"/>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50</w:t>
            </w:r>
          </w:p>
        </w:tc>
        <w:tc>
          <w:tcPr>
            <w:tcW w:w="4814" w:type="dxa"/>
            <w:tcBorders>
              <w:top w:val="single" w:sz="4" w:space="0" w:color="000000"/>
              <w:left w:val="single" w:sz="4" w:space="0" w:color="000000"/>
              <w:bottom w:val="single" w:sz="4" w:space="0" w:color="000000"/>
              <w:right w:val="single" w:sz="4" w:space="0" w:color="000000"/>
            </w:tcBorders>
          </w:tcPr>
          <w:p w14:paraId="66D09050"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Тип: Шнур живлення</w:t>
            </w:r>
          </w:p>
          <w:p w14:paraId="6A3D489E"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Довжина: не менше 3 м</w:t>
            </w:r>
          </w:p>
          <w:p w14:paraId="4C17C365"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Матеріал оболонки: ПВХ або еквівалент</w:t>
            </w:r>
          </w:p>
          <w:p w14:paraId="46AFC60B"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Колір: чорний</w:t>
            </w:r>
          </w:p>
          <w:p w14:paraId="604D715B"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Переріз проводів: не менше 3x1,5 мм²</w:t>
            </w:r>
          </w:p>
          <w:p w14:paraId="16029657"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Роз'єми: С13-С14 та CEE 7/7 або еквівалент</w:t>
            </w:r>
          </w:p>
          <w:p w14:paraId="7C4E38C1"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Напруга: не менше 250 В</w:t>
            </w:r>
          </w:p>
          <w:p w14:paraId="5FE44A4F" w14:textId="77777777" w:rsidR="00D1604F" w:rsidRPr="00D1604F" w:rsidRDefault="00D1604F" w:rsidP="00D1604F">
            <w:pPr>
              <w:spacing w:after="0" w:line="240" w:lineRule="auto"/>
              <w:ind w:firstLine="20"/>
              <w:rPr>
                <w:rFonts w:ascii="Times New Roman" w:eastAsia="Times New Roman" w:hAnsi="Times New Roman" w:cs="Times New Roman"/>
                <w:sz w:val="24"/>
                <w:szCs w:val="24"/>
                <w:lang w:eastAsia="zh-CN"/>
              </w:rPr>
            </w:pPr>
            <w:r w:rsidRPr="00D1604F">
              <w:rPr>
                <w:rFonts w:ascii="Times New Roman" w:eastAsia="Times New Roman" w:hAnsi="Times New Roman" w:cs="Times New Roman"/>
                <w:sz w:val="24"/>
                <w:szCs w:val="24"/>
                <w:lang w:eastAsia="zh-CN"/>
              </w:rPr>
              <w:t>Струм: не менше 16 А</w:t>
            </w:r>
          </w:p>
        </w:tc>
      </w:tr>
    </w:tbl>
    <w:p w14:paraId="29F0F499" w14:textId="77777777" w:rsidR="00D1604F" w:rsidRPr="00D1604F" w:rsidRDefault="00D1604F" w:rsidP="00D1604F">
      <w:pPr>
        <w:spacing w:before="20" w:after="0" w:line="240" w:lineRule="auto"/>
        <w:ind w:right="-1" w:firstLine="737"/>
        <w:jc w:val="center"/>
        <w:rPr>
          <w:rFonts w:ascii="Times New Roman" w:eastAsia="Calibri" w:hAnsi="Times New Roman" w:cs="Times New Roman"/>
          <w:b/>
          <w:sz w:val="24"/>
          <w:szCs w:val="24"/>
          <w:lang w:eastAsia="ru-RU"/>
        </w:rPr>
      </w:pPr>
    </w:p>
    <w:p w14:paraId="1BE4534C" w14:textId="77777777" w:rsidR="00D1604F" w:rsidRPr="00D1604F" w:rsidRDefault="00D1604F" w:rsidP="00D1604F">
      <w:pPr>
        <w:spacing w:before="20" w:after="0" w:line="240" w:lineRule="auto"/>
        <w:ind w:right="-1"/>
        <w:jc w:val="center"/>
        <w:rPr>
          <w:rFonts w:ascii="Times New Roman" w:eastAsia="Calibri" w:hAnsi="Times New Roman" w:cs="Times New Roman"/>
          <w:b/>
          <w:sz w:val="24"/>
          <w:szCs w:val="24"/>
          <w:lang w:eastAsia="ru-RU"/>
        </w:rPr>
      </w:pPr>
    </w:p>
    <w:p w14:paraId="215C498D" w14:textId="77777777" w:rsidR="00D1604F" w:rsidRPr="00D1604F" w:rsidRDefault="00D1604F" w:rsidP="00D1604F">
      <w:pPr>
        <w:spacing w:before="20" w:after="0" w:line="240" w:lineRule="auto"/>
        <w:ind w:right="-1" w:firstLine="737"/>
        <w:jc w:val="center"/>
        <w:rPr>
          <w:rFonts w:ascii="Times New Roman" w:eastAsia="Calibri" w:hAnsi="Times New Roman" w:cs="Times New Roman"/>
          <w:b/>
          <w:sz w:val="24"/>
          <w:szCs w:val="24"/>
          <w:lang w:eastAsia="ru-RU"/>
        </w:rPr>
      </w:pPr>
    </w:p>
    <w:p w14:paraId="6C7E6FE0" w14:textId="77777777" w:rsidR="00D1604F" w:rsidRPr="00D1604F" w:rsidRDefault="00D1604F" w:rsidP="00D1604F">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D1604F">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4996D36B" w14:textId="77777777" w:rsidR="00D1604F" w:rsidRPr="00D1604F" w:rsidRDefault="00D1604F" w:rsidP="00D1604F">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D1604F">
        <w:rPr>
          <w:rFonts w:ascii="Times New Roman" w:eastAsia="Aptos" w:hAnsi="Times New Roman" w:cs="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3A399134" w14:textId="77777777" w:rsidR="00D1604F" w:rsidRPr="00D1604F" w:rsidRDefault="00D1604F" w:rsidP="00D1604F">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D1604F">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60C5C174" w14:textId="4D844FDB" w:rsidR="0086417F" w:rsidRPr="00D1604F" w:rsidRDefault="00D1604F" w:rsidP="00D1604F">
      <w:pPr>
        <w:widowControl w:val="0"/>
        <w:spacing w:after="0" w:line="240" w:lineRule="auto"/>
        <w:ind w:right="-1"/>
        <w:jc w:val="both"/>
        <w:rPr>
          <w:rFonts w:ascii="Times New Roman" w:eastAsia="Times New Roman" w:hAnsi="Times New Roman" w:cs="Times New Roman"/>
          <w:i/>
          <w:iCs/>
          <w:sz w:val="24"/>
          <w:szCs w:val="24"/>
          <w:lang w:eastAsia="ru-RU"/>
        </w:rPr>
      </w:pPr>
      <w:r w:rsidRPr="00D1604F">
        <w:rPr>
          <w:rFonts w:ascii="Times New Roman" w:eastAsia="Times New Roman" w:hAnsi="Times New Roman" w:cs="Times New Roman"/>
          <w:i/>
          <w:iCs/>
          <w:sz w:val="24"/>
          <w:szCs w:val="24"/>
          <w:lang w:eastAsia="ru-RU"/>
        </w:rPr>
        <w:t>Якщо Постачальник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45B329AA" w14:textId="77777777" w:rsidR="00D1604F" w:rsidRPr="00904765" w:rsidRDefault="00D1604F" w:rsidP="00D1604F">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058D4C30"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D1604F">
        <w:rPr>
          <w:rFonts w:ascii="Times New Roman" w:eastAsia="Times New Roman" w:hAnsi="Times New Roman" w:cs="Times New Roman"/>
          <w:sz w:val="24"/>
          <w:szCs w:val="24"/>
          <w:lang w:eastAsia="ru-RU"/>
        </w:rPr>
        <w:t>46 375,00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20564F">
        <w:rPr>
          <w:rFonts w:ascii="Times New Roman" w:eastAsia="Times New Roman" w:hAnsi="Times New Roman" w:cs="Times New Roman"/>
          <w:sz w:val="24"/>
          <w:szCs w:val="24"/>
          <w:lang w:eastAsia="ru-RU"/>
        </w:rPr>
        <w:t xml:space="preserve">сорок </w:t>
      </w:r>
      <w:r w:rsidR="00D1604F">
        <w:rPr>
          <w:rFonts w:ascii="Times New Roman" w:eastAsia="Times New Roman" w:hAnsi="Times New Roman" w:cs="Times New Roman"/>
          <w:sz w:val="24"/>
          <w:szCs w:val="24"/>
          <w:lang w:eastAsia="ru-RU"/>
        </w:rPr>
        <w:t>шість</w:t>
      </w:r>
      <w:r w:rsidR="0020564F">
        <w:rPr>
          <w:rFonts w:ascii="Times New Roman" w:eastAsia="Times New Roman" w:hAnsi="Times New Roman" w:cs="Times New Roman"/>
          <w:sz w:val="24"/>
          <w:szCs w:val="24"/>
          <w:lang w:eastAsia="ru-RU"/>
        </w:rPr>
        <w:t xml:space="preserve"> тисяч</w:t>
      </w:r>
      <w:r w:rsidR="00C71656">
        <w:rPr>
          <w:rFonts w:ascii="Times New Roman" w:eastAsia="Times New Roman" w:hAnsi="Times New Roman" w:cs="Times New Roman"/>
          <w:sz w:val="24"/>
          <w:szCs w:val="24"/>
          <w:lang w:eastAsia="ru-RU"/>
        </w:rPr>
        <w:t xml:space="preserve"> </w:t>
      </w:r>
      <w:r w:rsidR="0020564F">
        <w:rPr>
          <w:rFonts w:ascii="Times New Roman" w:eastAsia="Times New Roman" w:hAnsi="Times New Roman" w:cs="Times New Roman"/>
          <w:sz w:val="24"/>
          <w:szCs w:val="24"/>
          <w:lang w:eastAsia="ru-RU"/>
        </w:rPr>
        <w:t xml:space="preserve">триста </w:t>
      </w:r>
      <w:r w:rsidR="00D1604F">
        <w:rPr>
          <w:rFonts w:ascii="Times New Roman" w:eastAsia="Times New Roman" w:hAnsi="Times New Roman" w:cs="Times New Roman"/>
          <w:sz w:val="24"/>
          <w:szCs w:val="24"/>
          <w:lang w:eastAsia="ru-RU"/>
        </w:rPr>
        <w:t>сімдесят п’ять</w:t>
      </w:r>
      <w:r w:rsidR="00C71656">
        <w:rPr>
          <w:rFonts w:ascii="Times New Roman" w:eastAsia="Times New Roman" w:hAnsi="Times New Roman" w:cs="Times New Roman"/>
          <w:sz w:val="24"/>
          <w:szCs w:val="24"/>
          <w:lang w:eastAsia="ru-RU"/>
        </w:rPr>
        <w:t xml:space="preserve"> </w:t>
      </w:r>
      <w:r w:rsidR="00D1604F">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D1604F">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D1604F">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5B78B" w14:textId="77777777" w:rsidR="00FF720D" w:rsidRDefault="00FF720D">
      <w:pPr>
        <w:spacing w:after="0" w:line="240" w:lineRule="auto"/>
      </w:pPr>
      <w:r>
        <w:separator/>
      </w:r>
    </w:p>
  </w:endnote>
  <w:endnote w:type="continuationSeparator" w:id="0">
    <w:p w14:paraId="589CC493" w14:textId="77777777" w:rsidR="00FF720D" w:rsidRDefault="00FF7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A2014" w14:textId="77777777" w:rsidR="00FF720D" w:rsidRDefault="00FF720D">
      <w:pPr>
        <w:spacing w:after="0" w:line="240" w:lineRule="auto"/>
      </w:pPr>
      <w:r>
        <w:separator/>
      </w:r>
    </w:p>
  </w:footnote>
  <w:footnote w:type="continuationSeparator" w:id="0">
    <w:p w14:paraId="39AB7736" w14:textId="77777777" w:rsidR="00FF720D" w:rsidRDefault="00FF72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6"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7"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8"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7"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4"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4"/>
  </w:num>
  <w:num w:numId="3" w16cid:durableId="556090777">
    <w:abstractNumId w:val="17"/>
  </w:num>
  <w:num w:numId="4" w16cid:durableId="1865628638">
    <w:abstractNumId w:val="22"/>
  </w:num>
  <w:num w:numId="5" w16cid:durableId="522862248">
    <w:abstractNumId w:val="28"/>
  </w:num>
  <w:num w:numId="6" w16cid:durableId="1128400551">
    <w:abstractNumId w:val="12"/>
  </w:num>
  <w:num w:numId="7" w16cid:durableId="1549879148">
    <w:abstractNumId w:val="20"/>
  </w:num>
  <w:num w:numId="8" w16cid:durableId="537087471">
    <w:abstractNumId w:val="27"/>
  </w:num>
  <w:num w:numId="9" w16cid:durableId="632519650">
    <w:abstractNumId w:val="35"/>
  </w:num>
  <w:num w:numId="10" w16cid:durableId="713892545">
    <w:abstractNumId w:val="31"/>
  </w:num>
  <w:num w:numId="11" w16cid:durableId="2031645203">
    <w:abstractNumId w:val="11"/>
  </w:num>
  <w:num w:numId="12" w16cid:durableId="1392928292">
    <w:abstractNumId w:val="15"/>
  </w:num>
  <w:num w:numId="13" w16cid:durableId="502626488">
    <w:abstractNumId w:val="32"/>
  </w:num>
  <w:num w:numId="14" w16cid:durableId="1996909732">
    <w:abstractNumId w:val="30"/>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1"/>
  </w:num>
  <w:num w:numId="24" w16cid:durableId="1117216616">
    <w:abstractNumId w:val="6"/>
  </w:num>
  <w:num w:numId="25" w16cid:durableId="1597712182">
    <w:abstractNumId w:val="16"/>
  </w:num>
  <w:num w:numId="26" w16cid:durableId="83501982">
    <w:abstractNumId w:val="19"/>
  </w:num>
  <w:num w:numId="27" w16cid:durableId="897714752">
    <w:abstractNumId w:val="33"/>
  </w:num>
  <w:num w:numId="28" w16cid:durableId="1340739716">
    <w:abstractNumId w:val="26"/>
  </w:num>
  <w:num w:numId="29" w16cid:durableId="1303923221">
    <w:abstractNumId w:val="9"/>
  </w:num>
  <w:num w:numId="30" w16cid:durableId="563369717">
    <w:abstractNumId w:val="7"/>
  </w:num>
  <w:num w:numId="31" w16cid:durableId="1640304287">
    <w:abstractNumId w:val="23"/>
  </w:num>
  <w:num w:numId="32" w16cid:durableId="992947525">
    <w:abstractNumId w:val="29"/>
  </w:num>
  <w:num w:numId="33" w16cid:durableId="517935318">
    <w:abstractNumId w:val="18"/>
  </w:num>
  <w:num w:numId="34" w16cid:durableId="165441230">
    <w:abstractNumId w:val="10"/>
  </w:num>
  <w:num w:numId="35" w16cid:durableId="2119257652">
    <w:abstractNumId w:val="34"/>
  </w:num>
  <w:num w:numId="36" w16cid:durableId="1737513576">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45020"/>
    <w:rsid w:val="0025349B"/>
    <w:rsid w:val="002924C8"/>
    <w:rsid w:val="00295ECA"/>
    <w:rsid w:val="002B2419"/>
    <w:rsid w:val="002D01D5"/>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B0315"/>
    <w:rsid w:val="00CC015E"/>
    <w:rsid w:val="00CC0C05"/>
    <w:rsid w:val="00CD0EC0"/>
    <w:rsid w:val="00CD210E"/>
    <w:rsid w:val="00CD40DE"/>
    <w:rsid w:val="00CF3B29"/>
    <w:rsid w:val="00D13D9F"/>
    <w:rsid w:val="00D1604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 w:val="00FF72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D1604F"/>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Pages>
  <Words>3319</Words>
  <Characters>1893</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213</cp:revision>
  <dcterms:created xsi:type="dcterms:W3CDTF">2022-11-01T12:47:00Z</dcterms:created>
  <dcterms:modified xsi:type="dcterms:W3CDTF">2026-07-13T08:30:00Z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