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D71B079"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35691" w:rsidRPr="00535691">
        <w:rPr>
          <w:rFonts w:eastAsia="Calibri"/>
          <w:b w:val="0"/>
          <w:bCs w:val="0"/>
          <w:sz w:val="24"/>
          <w:szCs w:val="24"/>
          <w:lang w:eastAsia="en-US"/>
        </w:rPr>
        <w:t>Прапори за CPV за ДК 021:2015: 35820000-8 — Допоміжне екіпірування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737867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535691">
        <w:rPr>
          <w:rFonts w:ascii="Times New Roman" w:hAnsi="Times New Roman" w:cs="Times New Roman"/>
          <w:sz w:val="24"/>
          <w:szCs w:val="24"/>
        </w:rPr>
        <w:t>6</w:t>
      </w:r>
      <w:r w:rsidR="001944C8">
        <w:rPr>
          <w:rFonts w:ascii="Times New Roman" w:hAnsi="Times New Roman" w:cs="Times New Roman"/>
          <w:sz w:val="24"/>
          <w:szCs w:val="24"/>
        </w:rPr>
        <w:t>-</w:t>
      </w:r>
      <w:r w:rsidR="00535691">
        <w:rPr>
          <w:rFonts w:ascii="Times New Roman" w:hAnsi="Times New Roman" w:cs="Times New Roman"/>
          <w:sz w:val="24"/>
          <w:szCs w:val="24"/>
        </w:rPr>
        <w:t>03</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535691">
        <w:rPr>
          <w:rFonts w:ascii="Times New Roman" w:hAnsi="Times New Roman" w:cs="Times New Roman"/>
          <w:sz w:val="24"/>
          <w:szCs w:val="24"/>
        </w:rPr>
        <w:t>7858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0A1B9241"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535691" w:rsidRPr="00535691">
        <w:rPr>
          <w:rFonts w:eastAsia="Calibri"/>
          <w:b w:val="0"/>
          <w:bCs w:val="0"/>
          <w:sz w:val="24"/>
          <w:szCs w:val="24"/>
          <w:lang w:eastAsia="en-US"/>
        </w:rPr>
        <w:t>Прапори за CPV за ДК 021:2015: 35820000-8 — Допоміжне екіпірування</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4F944A70" w14:textId="77777777" w:rsidR="00535691" w:rsidRPr="00535691" w:rsidRDefault="00535691" w:rsidP="00535691">
      <w:pPr>
        <w:suppressAutoHyphens/>
        <w:spacing w:after="0" w:line="240" w:lineRule="auto"/>
        <w:jc w:val="center"/>
        <w:rPr>
          <w:rFonts w:ascii="Times New Roman" w:hAnsi="Times New Roman" w:cs="Times New Roman"/>
          <w:b/>
          <w:sz w:val="24"/>
          <w:szCs w:val="24"/>
        </w:rPr>
      </w:pPr>
      <w:bookmarkStart w:id="0" w:name="_Hlk175217186"/>
      <w:bookmarkStart w:id="1" w:name="_Hlk204248043"/>
      <w:r w:rsidRPr="00535691">
        <w:rPr>
          <w:rFonts w:ascii="Times New Roman" w:hAnsi="Times New Roman" w:cs="Times New Roman"/>
          <w:b/>
          <w:sz w:val="24"/>
          <w:szCs w:val="24"/>
        </w:rPr>
        <w:t>ТЕХНІЧНІ ВИМОГИ</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5528"/>
        <w:gridCol w:w="1701"/>
        <w:gridCol w:w="1843"/>
      </w:tblGrid>
      <w:tr w:rsidR="00535691" w:rsidRPr="00535691" w14:paraId="35691338" w14:textId="77777777" w:rsidTr="00A9520F">
        <w:trPr>
          <w:trHeight w:val="654"/>
          <w:jc w:val="center"/>
        </w:trPr>
        <w:tc>
          <w:tcPr>
            <w:tcW w:w="421" w:type="dxa"/>
            <w:vAlign w:val="center"/>
          </w:tcPr>
          <w:p w14:paraId="06F88A13"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b/>
                <w:bCs/>
                <w:sz w:val="24"/>
                <w:szCs w:val="24"/>
              </w:rPr>
            </w:pPr>
            <w:r w:rsidRPr="00535691">
              <w:rPr>
                <w:rFonts w:ascii="Times New Roman" w:hAnsi="Times New Roman" w:cs="Times New Roman"/>
                <w:b/>
                <w:bCs/>
                <w:sz w:val="24"/>
                <w:szCs w:val="24"/>
              </w:rPr>
              <w:t>№</w:t>
            </w:r>
          </w:p>
        </w:tc>
        <w:tc>
          <w:tcPr>
            <w:tcW w:w="5528" w:type="dxa"/>
            <w:vAlign w:val="center"/>
          </w:tcPr>
          <w:p w14:paraId="07D5B726"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b/>
                <w:bCs/>
                <w:sz w:val="24"/>
                <w:szCs w:val="24"/>
              </w:rPr>
            </w:pPr>
            <w:r w:rsidRPr="00535691">
              <w:rPr>
                <w:rFonts w:ascii="Times New Roman" w:hAnsi="Times New Roman" w:cs="Times New Roman"/>
                <w:b/>
                <w:bCs/>
                <w:sz w:val="24"/>
                <w:szCs w:val="24"/>
              </w:rPr>
              <w:t>Найменування товару</w:t>
            </w:r>
          </w:p>
        </w:tc>
        <w:tc>
          <w:tcPr>
            <w:tcW w:w="1701" w:type="dxa"/>
            <w:vAlign w:val="center"/>
          </w:tcPr>
          <w:p w14:paraId="2CDFE1C8"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b/>
                <w:bCs/>
                <w:sz w:val="24"/>
                <w:szCs w:val="24"/>
              </w:rPr>
            </w:pPr>
            <w:r w:rsidRPr="00535691">
              <w:rPr>
                <w:rFonts w:ascii="Times New Roman" w:hAnsi="Times New Roman" w:cs="Times New Roman"/>
                <w:b/>
                <w:bCs/>
                <w:sz w:val="24"/>
                <w:szCs w:val="24"/>
              </w:rPr>
              <w:t xml:space="preserve">Од. </w:t>
            </w:r>
            <w:proofErr w:type="spellStart"/>
            <w:r w:rsidRPr="00535691">
              <w:rPr>
                <w:rFonts w:ascii="Times New Roman" w:hAnsi="Times New Roman" w:cs="Times New Roman"/>
                <w:b/>
                <w:bCs/>
                <w:sz w:val="24"/>
                <w:szCs w:val="24"/>
              </w:rPr>
              <w:t>вим</w:t>
            </w:r>
            <w:proofErr w:type="spellEnd"/>
            <w:r w:rsidRPr="00535691">
              <w:rPr>
                <w:rFonts w:ascii="Times New Roman" w:hAnsi="Times New Roman" w:cs="Times New Roman"/>
                <w:b/>
                <w:bCs/>
                <w:sz w:val="24"/>
                <w:szCs w:val="24"/>
              </w:rPr>
              <w:t>.</w:t>
            </w:r>
          </w:p>
        </w:tc>
        <w:tc>
          <w:tcPr>
            <w:tcW w:w="1843" w:type="dxa"/>
            <w:vAlign w:val="center"/>
          </w:tcPr>
          <w:p w14:paraId="23E5793E"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b/>
                <w:bCs/>
                <w:sz w:val="24"/>
                <w:szCs w:val="24"/>
              </w:rPr>
            </w:pPr>
            <w:r w:rsidRPr="00535691">
              <w:rPr>
                <w:rFonts w:ascii="Times New Roman" w:hAnsi="Times New Roman" w:cs="Times New Roman"/>
                <w:b/>
                <w:bCs/>
                <w:sz w:val="24"/>
                <w:szCs w:val="24"/>
              </w:rPr>
              <w:t>Кількість</w:t>
            </w:r>
          </w:p>
        </w:tc>
      </w:tr>
      <w:tr w:rsidR="00535691" w:rsidRPr="00535691" w14:paraId="27BD4DC7" w14:textId="77777777" w:rsidTr="00A9520F">
        <w:trPr>
          <w:trHeight w:val="457"/>
          <w:jc w:val="center"/>
        </w:trPr>
        <w:tc>
          <w:tcPr>
            <w:tcW w:w="421" w:type="dxa"/>
            <w:vAlign w:val="center"/>
          </w:tcPr>
          <w:p w14:paraId="1B132110"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sz w:val="24"/>
                <w:szCs w:val="24"/>
              </w:rPr>
            </w:pPr>
            <w:r w:rsidRPr="00535691">
              <w:rPr>
                <w:rFonts w:ascii="Times New Roman" w:hAnsi="Times New Roman" w:cs="Times New Roman"/>
                <w:sz w:val="24"/>
                <w:szCs w:val="24"/>
              </w:rPr>
              <w:t>1</w:t>
            </w:r>
          </w:p>
        </w:tc>
        <w:tc>
          <w:tcPr>
            <w:tcW w:w="5528" w:type="dxa"/>
            <w:vAlign w:val="center"/>
          </w:tcPr>
          <w:p w14:paraId="47E834DC" w14:textId="77777777" w:rsidR="00535691" w:rsidRPr="00535691" w:rsidRDefault="00535691" w:rsidP="00535691">
            <w:pPr>
              <w:tabs>
                <w:tab w:val="left" w:pos="180"/>
                <w:tab w:val="right" w:pos="8306"/>
              </w:tabs>
              <w:suppressAutoHyphens/>
              <w:spacing w:after="0" w:line="240" w:lineRule="auto"/>
              <w:jc w:val="both"/>
              <w:rPr>
                <w:rFonts w:ascii="Times New Roman" w:hAnsi="Times New Roman" w:cs="Times New Roman"/>
                <w:sz w:val="24"/>
                <w:szCs w:val="24"/>
              </w:rPr>
            </w:pPr>
            <w:r w:rsidRPr="00535691">
              <w:rPr>
                <w:rFonts w:ascii="Times New Roman" w:hAnsi="Times New Roman" w:cs="Times New Roman"/>
                <w:sz w:val="24"/>
                <w:szCs w:val="24"/>
              </w:rPr>
              <w:t xml:space="preserve">Прапор України 1200х1800 </w:t>
            </w:r>
          </w:p>
        </w:tc>
        <w:tc>
          <w:tcPr>
            <w:tcW w:w="1701" w:type="dxa"/>
            <w:vAlign w:val="center"/>
          </w:tcPr>
          <w:p w14:paraId="3240B1CA"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sz w:val="24"/>
                <w:szCs w:val="24"/>
              </w:rPr>
            </w:pPr>
            <w:r w:rsidRPr="00535691">
              <w:rPr>
                <w:rFonts w:ascii="Times New Roman" w:hAnsi="Times New Roman" w:cs="Times New Roman"/>
                <w:sz w:val="24"/>
                <w:szCs w:val="24"/>
              </w:rPr>
              <w:t>шт.</w:t>
            </w:r>
          </w:p>
        </w:tc>
        <w:tc>
          <w:tcPr>
            <w:tcW w:w="1843" w:type="dxa"/>
            <w:vAlign w:val="center"/>
          </w:tcPr>
          <w:p w14:paraId="76F1725D"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sz w:val="24"/>
                <w:szCs w:val="24"/>
              </w:rPr>
            </w:pPr>
            <w:r w:rsidRPr="00535691">
              <w:rPr>
                <w:rFonts w:ascii="Times New Roman" w:hAnsi="Times New Roman" w:cs="Times New Roman"/>
                <w:sz w:val="24"/>
                <w:szCs w:val="24"/>
              </w:rPr>
              <w:t>6</w:t>
            </w:r>
          </w:p>
        </w:tc>
      </w:tr>
      <w:tr w:rsidR="00535691" w:rsidRPr="00535691" w14:paraId="0397767B" w14:textId="77777777" w:rsidTr="00A9520F">
        <w:trPr>
          <w:trHeight w:val="457"/>
          <w:jc w:val="center"/>
        </w:trPr>
        <w:tc>
          <w:tcPr>
            <w:tcW w:w="421" w:type="dxa"/>
            <w:vAlign w:val="center"/>
          </w:tcPr>
          <w:p w14:paraId="245D85AA"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sz w:val="24"/>
                <w:szCs w:val="24"/>
              </w:rPr>
            </w:pPr>
            <w:r w:rsidRPr="00535691">
              <w:rPr>
                <w:rFonts w:ascii="Times New Roman" w:hAnsi="Times New Roman" w:cs="Times New Roman"/>
                <w:sz w:val="24"/>
                <w:szCs w:val="24"/>
              </w:rPr>
              <w:t>2</w:t>
            </w:r>
          </w:p>
        </w:tc>
        <w:tc>
          <w:tcPr>
            <w:tcW w:w="5528" w:type="dxa"/>
            <w:vAlign w:val="center"/>
          </w:tcPr>
          <w:p w14:paraId="32DD9157" w14:textId="77777777" w:rsidR="00535691" w:rsidRPr="00535691" w:rsidRDefault="00535691" w:rsidP="00535691">
            <w:pPr>
              <w:tabs>
                <w:tab w:val="left" w:pos="180"/>
                <w:tab w:val="right" w:pos="8306"/>
              </w:tabs>
              <w:suppressAutoHyphens/>
              <w:spacing w:after="0" w:line="240" w:lineRule="auto"/>
              <w:jc w:val="both"/>
              <w:rPr>
                <w:rFonts w:ascii="Times New Roman" w:hAnsi="Times New Roman" w:cs="Times New Roman"/>
                <w:sz w:val="24"/>
                <w:szCs w:val="24"/>
              </w:rPr>
            </w:pPr>
            <w:r w:rsidRPr="00535691">
              <w:rPr>
                <w:rFonts w:ascii="Times New Roman" w:hAnsi="Times New Roman" w:cs="Times New Roman"/>
                <w:sz w:val="24"/>
                <w:szCs w:val="24"/>
              </w:rPr>
              <w:t xml:space="preserve">Прапор Європейського союзу </w:t>
            </w:r>
            <w:r w:rsidRPr="00535691">
              <w:rPr>
                <w:rFonts w:ascii="Times New Roman" w:eastAsia="Calibri" w:hAnsi="Times New Roman" w:cs="Times New Roman"/>
                <w:sz w:val="24"/>
                <w:szCs w:val="24"/>
                <w:shd w:val="clear" w:color="auto" w:fill="FFFFFF"/>
              </w:rPr>
              <w:t>1200х1800</w:t>
            </w:r>
          </w:p>
        </w:tc>
        <w:tc>
          <w:tcPr>
            <w:tcW w:w="1701" w:type="dxa"/>
            <w:vAlign w:val="center"/>
          </w:tcPr>
          <w:p w14:paraId="791D947D"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sz w:val="24"/>
                <w:szCs w:val="24"/>
              </w:rPr>
            </w:pPr>
            <w:r w:rsidRPr="00535691">
              <w:rPr>
                <w:rFonts w:ascii="Times New Roman" w:hAnsi="Times New Roman" w:cs="Times New Roman"/>
                <w:sz w:val="24"/>
                <w:szCs w:val="24"/>
              </w:rPr>
              <w:t>шт.</w:t>
            </w:r>
          </w:p>
        </w:tc>
        <w:tc>
          <w:tcPr>
            <w:tcW w:w="1843" w:type="dxa"/>
            <w:vAlign w:val="center"/>
          </w:tcPr>
          <w:p w14:paraId="7ED67019"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sz w:val="24"/>
                <w:szCs w:val="24"/>
              </w:rPr>
            </w:pPr>
            <w:r w:rsidRPr="00535691">
              <w:rPr>
                <w:rFonts w:ascii="Times New Roman" w:hAnsi="Times New Roman" w:cs="Times New Roman"/>
                <w:sz w:val="24"/>
                <w:szCs w:val="24"/>
              </w:rPr>
              <w:t>6</w:t>
            </w:r>
          </w:p>
        </w:tc>
      </w:tr>
      <w:tr w:rsidR="00535691" w:rsidRPr="00535691" w14:paraId="3FDF85F9" w14:textId="77777777" w:rsidTr="00A9520F">
        <w:trPr>
          <w:trHeight w:val="457"/>
          <w:jc w:val="center"/>
        </w:trPr>
        <w:tc>
          <w:tcPr>
            <w:tcW w:w="421" w:type="dxa"/>
            <w:vAlign w:val="center"/>
          </w:tcPr>
          <w:p w14:paraId="64A908D9"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sz w:val="24"/>
                <w:szCs w:val="24"/>
              </w:rPr>
            </w:pPr>
            <w:r w:rsidRPr="00535691">
              <w:rPr>
                <w:rFonts w:ascii="Times New Roman" w:hAnsi="Times New Roman" w:cs="Times New Roman"/>
                <w:sz w:val="24"/>
                <w:szCs w:val="24"/>
              </w:rPr>
              <w:t>3</w:t>
            </w:r>
          </w:p>
        </w:tc>
        <w:tc>
          <w:tcPr>
            <w:tcW w:w="5528" w:type="dxa"/>
            <w:vAlign w:val="center"/>
          </w:tcPr>
          <w:p w14:paraId="43C56791" w14:textId="77777777" w:rsidR="00535691" w:rsidRPr="00535691" w:rsidRDefault="00535691" w:rsidP="00535691">
            <w:pPr>
              <w:tabs>
                <w:tab w:val="left" w:pos="180"/>
                <w:tab w:val="right" w:pos="8306"/>
              </w:tabs>
              <w:suppressAutoHyphens/>
              <w:spacing w:after="0" w:line="240" w:lineRule="auto"/>
              <w:jc w:val="both"/>
              <w:rPr>
                <w:rFonts w:ascii="Times New Roman" w:hAnsi="Times New Roman" w:cs="Times New Roman"/>
                <w:sz w:val="24"/>
                <w:szCs w:val="24"/>
              </w:rPr>
            </w:pPr>
            <w:r w:rsidRPr="00535691">
              <w:rPr>
                <w:rFonts w:ascii="Times New Roman" w:hAnsi="Times New Roman" w:cs="Times New Roman"/>
                <w:sz w:val="24"/>
                <w:szCs w:val="24"/>
              </w:rPr>
              <w:t xml:space="preserve">Прапор Міністерства внутрішніх справ України </w:t>
            </w:r>
            <w:r w:rsidRPr="00535691">
              <w:rPr>
                <w:rFonts w:ascii="Times New Roman" w:eastAsia="Calibri" w:hAnsi="Times New Roman" w:cs="Times New Roman"/>
                <w:sz w:val="24"/>
                <w:szCs w:val="24"/>
                <w:shd w:val="clear" w:color="auto" w:fill="FFFFFF"/>
              </w:rPr>
              <w:t>1200х1800</w:t>
            </w:r>
          </w:p>
        </w:tc>
        <w:tc>
          <w:tcPr>
            <w:tcW w:w="1701" w:type="dxa"/>
            <w:vAlign w:val="center"/>
          </w:tcPr>
          <w:p w14:paraId="0722ED63"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sz w:val="24"/>
                <w:szCs w:val="24"/>
              </w:rPr>
            </w:pPr>
            <w:r w:rsidRPr="00535691">
              <w:rPr>
                <w:rFonts w:ascii="Times New Roman" w:hAnsi="Times New Roman" w:cs="Times New Roman"/>
                <w:sz w:val="24"/>
                <w:szCs w:val="24"/>
              </w:rPr>
              <w:t>шт.</w:t>
            </w:r>
          </w:p>
        </w:tc>
        <w:tc>
          <w:tcPr>
            <w:tcW w:w="1843" w:type="dxa"/>
            <w:vAlign w:val="center"/>
          </w:tcPr>
          <w:p w14:paraId="61F99BEC" w14:textId="77777777" w:rsidR="00535691" w:rsidRPr="00535691" w:rsidRDefault="00535691" w:rsidP="00535691">
            <w:pPr>
              <w:tabs>
                <w:tab w:val="left" w:pos="180"/>
                <w:tab w:val="right" w:pos="8306"/>
              </w:tabs>
              <w:suppressAutoHyphens/>
              <w:spacing w:after="0" w:line="240" w:lineRule="auto"/>
              <w:jc w:val="center"/>
              <w:rPr>
                <w:rFonts w:ascii="Times New Roman" w:hAnsi="Times New Roman" w:cs="Times New Roman"/>
                <w:sz w:val="24"/>
                <w:szCs w:val="24"/>
              </w:rPr>
            </w:pPr>
            <w:r w:rsidRPr="00535691">
              <w:rPr>
                <w:rFonts w:ascii="Times New Roman" w:hAnsi="Times New Roman" w:cs="Times New Roman"/>
                <w:sz w:val="24"/>
                <w:szCs w:val="24"/>
              </w:rPr>
              <w:t>6</w:t>
            </w:r>
          </w:p>
        </w:tc>
      </w:tr>
    </w:tbl>
    <w:p w14:paraId="7D23881B" w14:textId="77777777" w:rsidR="00535691" w:rsidRPr="00535691" w:rsidRDefault="00535691" w:rsidP="00535691">
      <w:pPr>
        <w:suppressAutoHyphens/>
        <w:spacing w:after="0" w:line="240" w:lineRule="auto"/>
        <w:jc w:val="center"/>
        <w:rPr>
          <w:rFonts w:ascii="Times New Roman" w:hAnsi="Times New Roman" w:cs="Times New Roman"/>
          <w:b/>
          <w:bCs/>
          <w:sz w:val="24"/>
          <w:szCs w:val="24"/>
        </w:rPr>
      </w:pPr>
    </w:p>
    <w:p w14:paraId="57296E2A" w14:textId="77777777" w:rsidR="00535691" w:rsidRPr="00535691" w:rsidRDefault="00535691" w:rsidP="00535691">
      <w:pPr>
        <w:spacing w:after="0" w:line="240" w:lineRule="auto"/>
        <w:rPr>
          <w:rFonts w:ascii="Times New Roman" w:hAnsi="Times New Roman" w:cs="Times New Roman"/>
          <w:b/>
          <w:sz w:val="24"/>
          <w:szCs w:val="24"/>
        </w:rPr>
      </w:pPr>
    </w:p>
    <w:p w14:paraId="6B7432EC" w14:textId="77777777" w:rsidR="00535691" w:rsidRPr="00535691" w:rsidRDefault="00535691" w:rsidP="00535691">
      <w:pPr>
        <w:spacing w:after="0" w:line="240" w:lineRule="auto"/>
        <w:jc w:val="center"/>
        <w:rPr>
          <w:rFonts w:ascii="Times New Roman" w:hAnsi="Times New Roman" w:cs="Times New Roman"/>
          <w:b/>
          <w:bCs/>
          <w:sz w:val="24"/>
          <w:szCs w:val="24"/>
        </w:rPr>
      </w:pPr>
      <w:r w:rsidRPr="00535691">
        <w:rPr>
          <w:rFonts w:ascii="Times New Roman" w:hAnsi="Times New Roman" w:cs="Times New Roman"/>
          <w:b/>
          <w:bCs/>
          <w:sz w:val="24"/>
          <w:szCs w:val="24"/>
        </w:rPr>
        <w:t>СПЕЦИФІКАЦІЯ ОБЛАДАНАННЯ</w:t>
      </w:r>
    </w:p>
    <w:tbl>
      <w:tblPr>
        <w:tblStyle w:val="31"/>
        <w:tblW w:w="9351" w:type="dxa"/>
        <w:tblLayout w:type="fixed"/>
        <w:tblLook w:val="04A0" w:firstRow="1" w:lastRow="0" w:firstColumn="1" w:lastColumn="0" w:noHBand="0" w:noVBand="1"/>
      </w:tblPr>
      <w:tblGrid>
        <w:gridCol w:w="657"/>
        <w:gridCol w:w="6534"/>
        <w:gridCol w:w="720"/>
        <w:gridCol w:w="1440"/>
      </w:tblGrid>
      <w:tr w:rsidR="00535691" w:rsidRPr="00535691" w14:paraId="63F1AECD" w14:textId="77777777" w:rsidTr="00A9520F">
        <w:tc>
          <w:tcPr>
            <w:tcW w:w="518" w:type="dxa"/>
            <w:vAlign w:val="center"/>
          </w:tcPr>
          <w:p w14:paraId="63D276A0" w14:textId="77777777" w:rsidR="00535691" w:rsidRPr="00535691" w:rsidRDefault="00535691" w:rsidP="00535691">
            <w:pPr>
              <w:jc w:val="center"/>
              <w:rPr>
                <w:rFonts w:ascii="Times New Roman" w:eastAsia="Aptos" w:hAnsi="Times New Roman" w:cs="Times New Roman"/>
                <w:b/>
                <w:bCs/>
                <w:color w:val="000000"/>
                <w:bdr w:val="none" w:sz="0" w:space="0" w:color="auto" w:frame="1"/>
                <w:shd w:val="clear" w:color="auto" w:fill="FFFFFF"/>
              </w:rPr>
            </w:pPr>
            <w:r w:rsidRPr="00535691">
              <w:rPr>
                <w:rFonts w:ascii="Times New Roman" w:eastAsia="Aptos" w:hAnsi="Times New Roman" w:cs="Times New Roman"/>
                <w:b/>
                <w:bCs/>
                <w:color w:val="000000"/>
                <w:bdr w:val="none" w:sz="0" w:space="0" w:color="auto" w:frame="1"/>
                <w:shd w:val="clear" w:color="auto" w:fill="FFFFFF"/>
              </w:rPr>
              <w:t>№</w:t>
            </w:r>
          </w:p>
          <w:p w14:paraId="1C1DD1BC" w14:textId="77777777" w:rsidR="00535691" w:rsidRPr="00535691" w:rsidRDefault="00535691" w:rsidP="00535691">
            <w:pPr>
              <w:rPr>
                <w:rFonts w:ascii="Times New Roman" w:eastAsia="Aptos" w:hAnsi="Times New Roman" w:cs="Times New Roman"/>
                <w:b/>
                <w:bCs/>
                <w:color w:val="000000"/>
                <w:bdr w:val="none" w:sz="0" w:space="0" w:color="auto" w:frame="1"/>
                <w:shd w:val="clear" w:color="auto" w:fill="FFFFFF"/>
              </w:rPr>
            </w:pPr>
            <w:r w:rsidRPr="00535691">
              <w:rPr>
                <w:rFonts w:ascii="Times New Roman" w:eastAsia="Aptos" w:hAnsi="Times New Roman" w:cs="Times New Roman"/>
                <w:b/>
                <w:bCs/>
                <w:color w:val="000000"/>
                <w:bdr w:val="none" w:sz="0" w:space="0" w:color="auto" w:frame="1"/>
                <w:shd w:val="clear" w:color="auto" w:fill="FFFFFF"/>
              </w:rPr>
              <w:t>з/п</w:t>
            </w:r>
          </w:p>
        </w:tc>
        <w:tc>
          <w:tcPr>
            <w:tcW w:w="5147" w:type="dxa"/>
            <w:vAlign w:val="center"/>
          </w:tcPr>
          <w:p w14:paraId="3F03EB92" w14:textId="77777777" w:rsidR="00535691" w:rsidRPr="00535691" w:rsidRDefault="00535691" w:rsidP="00535691">
            <w:pPr>
              <w:jc w:val="center"/>
              <w:rPr>
                <w:rFonts w:ascii="Times New Roman" w:eastAsia="Aptos" w:hAnsi="Times New Roman" w:cs="Times New Roman"/>
                <w:b/>
                <w:bCs/>
                <w:color w:val="000000"/>
                <w:bdr w:val="none" w:sz="0" w:space="0" w:color="auto" w:frame="1"/>
                <w:shd w:val="clear" w:color="auto" w:fill="FFFFFF"/>
              </w:rPr>
            </w:pPr>
            <w:r w:rsidRPr="00535691">
              <w:rPr>
                <w:rFonts w:ascii="Times New Roman" w:eastAsia="Aptos" w:hAnsi="Times New Roman" w:cs="Times New Roman"/>
                <w:b/>
                <w:bCs/>
                <w:color w:val="000000"/>
                <w:bdr w:val="none" w:sz="0" w:space="0" w:color="auto" w:frame="1"/>
                <w:shd w:val="clear" w:color="auto" w:fill="FFFFFF"/>
              </w:rPr>
              <w:t>Назва товару</w:t>
            </w:r>
          </w:p>
        </w:tc>
        <w:tc>
          <w:tcPr>
            <w:tcW w:w="567" w:type="dxa"/>
            <w:vAlign w:val="center"/>
          </w:tcPr>
          <w:p w14:paraId="14710474" w14:textId="77777777" w:rsidR="00535691" w:rsidRPr="00535691" w:rsidRDefault="00535691" w:rsidP="00535691">
            <w:pPr>
              <w:jc w:val="center"/>
              <w:rPr>
                <w:rFonts w:ascii="Times New Roman" w:eastAsia="Aptos" w:hAnsi="Times New Roman" w:cs="Times New Roman"/>
                <w:b/>
                <w:bCs/>
                <w:color w:val="000000"/>
                <w:bdr w:val="none" w:sz="0" w:space="0" w:color="auto" w:frame="1"/>
                <w:shd w:val="clear" w:color="auto" w:fill="FFFFFF"/>
              </w:rPr>
            </w:pPr>
            <w:r w:rsidRPr="00535691">
              <w:rPr>
                <w:rFonts w:ascii="Times New Roman" w:eastAsia="Aptos" w:hAnsi="Times New Roman" w:cs="Times New Roman"/>
                <w:b/>
                <w:bCs/>
                <w:color w:val="000000"/>
                <w:bdr w:val="none" w:sz="0" w:space="0" w:color="auto" w:frame="1"/>
                <w:shd w:val="clear" w:color="auto" w:fill="FFFFFF"/>
              </w:rPr>
              <w:t>Кількість</w:t>
            </w:r>
          </w:p>
        </w:tc>
        <w:tc>
          <w:tcPr>
            <w:tcW w:w="1134" w:type="dxa"/>
            <w:vAlign w:val="center"/>
          </w:tcPr>
          <w:p w14:paraId="4EC48366" w14:textId="77777777" w:rsidR="00535691" w:rsidRPr="00535691" w:rsidRDefault="00535691" w:rsidP="00535691">
            <w:pPr>
              <w:jc w:val="center"/>
              <w:rPr>
                <w:rFonts w:ascii="Times New Roman" w:eastAsia="Aptos" w:hAnsi="Times New Roman" w:cs="Times New Roman"/>
                <w:b/>
                <w:bCs/>
                <w:color w:val="000000"/>
                <w:bdr w:val="none" w:sz="0" w:space="0" w:color="auto" w:frame="1"/>
                <w:shd w:val="clear" w:color="auto" w:fill="FFFFFF"/>
              </w:rPr>
            </w:pPr>
            <w:r w:rsidRPr="00535691">
              <w:rPr>
                <w:rFonts w:ascii="Times New Roman" w:eastAsia="Aptos" w:hAnsi="Times New Roman" w:cs="Times New Roman"/>
                <w:b/>
                <w:bCs/>
                <w:color w:val="000000"/>
                <w:bdr w:val="none" w:sz="0" w:space="0" w:color="auto" w:frame="1"/>
                <w:shd w:val="clear" w:color="auto" w:fill="FFFFFF"/>
              </w:rPr>
              <w:t>Одиниця виміру</w:t>
            </w:r>
          </w:p>
        </w:tc>
      </w:tr>
      <w:tr w:rsidR="00535691" w:rsidRPr="00535691" w14:paraId="378573DB" w14:textId="77777777" w:rsidTr="00A9520F">
        <w:tc>
          <w:tcPr>
            <w:tcW w:w="518" w:type="dxa"/>
          </w:tcPr>
          <w:p w14:paraId="49CBEB01" w14:textId="77777777" w:rsidR="00535691" w:rsidRPr="00535691" w:rsidRDefault="00535691" w:rsidP="00535691">
            <w:pPr>
              <w:rPr>
                <w:rFonts w:ascii="Times New Roman" w:eastAsia="Aptos" w:hAnsi="Times New Roman" w:cs="Times New Roman"/>
                <w:color w:val="000000"/>
                <w:bdr w:val="none" w:sz="0" w:space="0" w:color="auto" w:frame="1"/>
                <w:shd w:val="clear" w:color="auto" w:fill="FFFFFF"/>
              </w:rPr>
            </w:pPr>
            <w:r w:rsidRPr="00535691">
              <w:rPr>
                <w:rFonts w:ascii="Times New Roman" w:eastAsia="Aptos" w:hAnsi="Times New Roman" w:cs="Times New Roman"/>
                <w:color w:val="000000"/>
                <w:bdr w:val="none" w:sz="0" w:space="0" w:color="auto" w:frame="1"/>
                <w:shd w:val="clear" w:color="auto" w:fill="FFFFFF"/>
              </w:rPr>
              <w:t>1</w:t>
            </w:r>
          </w:p>
        </w:tc>
        <w:tc>
          <w:tcPr>
            <w:tcW w:w="5147" w:type="dxa"/>
          </w:tcPr>
          <w:p w14:paraId="2F035ADC" w14:textId="77777777" w:rsidR="00535691" w:rsidRPr="00535691" w:rsidRDefault="00535691" w:rsidP="00535691">
            <w:pPr>
              <w:rPr>
                <w:rFonts w:ascii="Times New Roman" w:eastAsia="Calibri" w:hAnsi="Times New Roman" w:cs="Times New Roman"/>
                <w:shd w:val="clear" w:color="auto" w:fill="FFFFFF"/>
              </w:rPr>
            </w:pPr>
            <w:r w:rsidRPr="00535691">
              <w:rPr>
                <w:rFonts w:ascii="Times New Roman" w:eastAsia="Calibri" w:hAnsi="Times New Roman" w:cs="Times New Roman"/>
                <w:b/>
                <w:bCs/>
                <w:shd w:val="clear" w:color="auto" w:fill="FFFFFF"/>
              </w:rPr>
              <w:t xml:space="preserve">Прапор України </w:t>
            </w:r>
            <w:r w:rsidRPr="00535691">
              <w:rPr>
                <w:rFonts w:ascii="Times New Roman" w:eastAsia="Calibri" w:hAnsi="Times New Roman" w:cs="Times New Roman"/>
                <w:shd w:val="clear" w:color="auto" w:fill="FFFFFF"/>
              </w:rPr>
              <w:t xml:space="preserve">Розмір прапора 1200х1800 </w:t>
            </w:r>
          </w:p>
          <w:p w14:paraId="2EC16711" w14:textId="77777777" w:rsidR="00535691" w:rsidRPr="00535691" w:rsidRDefault="00535691" w:rsidP="00535691">
            <w:pPr>
              <w:jc w:val="both"/>
              <w:rPr>
                <w:rFonts w:ascii="Times New Roman" w:eastAsia="Calibri" w:hAnsi="Times New Roman" w:cs="Times New Roman"/>
                <w:shd w:val="clear" w:color="auto" w:fill="FFFFFF"/>
              </w:rPr>
            </w:pPr>
            <w:r w:rsidRPr="00535691">
              <w:rPr>
                <w:rFonts w:ascii="Times New Roman" w:eastAsia="Calibri" w:hAnsi="Times New Roman" w:cs="Times New Roman"/>
                <w:shd w:val="clear" w:color="auto" w:fill="FFFFFF"/>
              </w:rPr>
              <w:t>(ДСТУ 4512:2006) Державний прапор України. Загальні технічні умови.</w:t>
            </w:r>
          </w:p>
          <w:p w14:paraId="4C9BB30B" w14:textId="77777777" w:rsidR="00535691" w:rsidRPr="00535691" w:rsidRDefault="00535691" w:rsidP="00535691">
            <w:pPr>
              <w:shd w:val="clear" w:color="auto" w:fill="FFFFFF"/>
              <w:jc w:val="both"/>
              <w:rPr>
                <w:rFonts w:ascii="Times New Roman" w:hAnsi="Times New Roman" w:cs="Times New Roman"/>
                <w:lang w:eastAsia="uk-UA"/>
              </w:rPr>
            </w:pPr>
            <w:r w:rsidRPr="00535691">
              <w:rPr>
                <w:rFonts w:ascii="Times New Roman" w:hAnsi="Times New Roman" w:cs="Times New Roman"/>
                <w:lang w:eastAsia="uk-UA"/>
              </w:rPr>
              <w:t xml:space="preserve">Для виготовлення прапорів використовується прапорна тканина сітка </w:t>
            </w:r>
            <w:proofErr w:type="spellStart"/>
            <w:r w:rsidRPr="00535691">
              <w:rPr>
                <w:rFonts w:ascii="Times New Roman" w:hAnsi="Times New Roman" w:cs="Times New Roman"/>
                <w:lang w:eastAsia="uk-UA"/>
              </w:rPr>
              <w:t>Multiflag</w:t>
            </w:r>
            <w:proofErr w:type="spellEnd"/>
            <w:r w:rsidRPr="00535691">
              <w:rPr>
                <w:rFonts w:ascii="Times New Roman" w:hAnsi="Times New Roman" w:cs="Times New Roman"/>
                <w:lang w:eastAsia="uk-UA"/>
              </w:rPr>
              <w:t xml:space="preserve">, яка на 100% складається із </w:t>
            </w:r>
            <w:proofErr w:type="spellStart"/>
            <w:r w:rsidRPr="00535691">
              <w:rPr>
                <w:rFonts w:ascii="Times New Roman" w:hAnsi="Times New Roman" w:cs="Times New Roman"/>
                <w:lang w:eastAsia="uk-UA"/>
              </w:rPr>
              <w:t>поліестеру</w:t>
            </w:r>
            <w:proofErr w:type="spellEnd"/>
            <w:r w:rsidRPr="00535691">
              <w:rPr>
                <w:rFonts w:ascii="Times New Roman" w:hAnsi="Times New Roman" w:cs="Times New Roman"/>
                <w:lang w:eastAsia="uk-UA"/>
              </w:rPr>
              <w:t xml:space="preserve"> високої щільності. </w:t>
            </w:r>
          </w:p>
          <w:p w14:paraId="0C308BDC" w14:textId="77777777" w:rsidR="00535691" w:rsidRPr="00535691" w:rsidRDefault="00535691" w:rsidP="00535691">
            <w:pPr>
              <w:shd w:val="clear" w:color="auto" w:fill="FFFFFF"/>
              <w:jc w:val="both"/>
              <w:rPr>
                <w:rFonts w:ascii="Times New Roman" w:hAnsi="Times New Roman" w:cs="Times New Roman"/>
                <w:color w:val="FF0000"/>
                <w:lang w:eastAsia="uk-UA"/>
              </w:rPr>
            </w:pPr>
            <w:r w:rsidRPr="00535691">
              <w:rPr>
                <w:rFonts w:ascii="Times New Roman" w:hAnsi="Times New Roman" w:cs="Times New Roman"/>
                <w:lang w:eastAsia="uk-UA"/>
              </w:rPr>
              <w:t xml:space="preserve">Метод виготовлення сублімаційний двосторонній друк .Матеріал відрізняється високою міцністю, витримує будь-які кліматичні умови та сильні пориви вітру за рахунок еластичності та високого коефіцієнта пропускання повітря. Тканина забезпечує також якісне перенесення кольорів. Для кріплення прапора до </w:t>
            </w:r>
            <w:proofErr w:type="spellStart"/>
            <w:r w:rsidRPr="00535691">
              <w:rPr>
                <w:rFonts w:ascii="Times New Roman" w:hAnsi="Times New Roman" w:cs="Times New Roman"/>
                <w:lang w:eastAsia="uk-UA"/>
              </w:rPr>
              <w:t>флагштоку</w:t>
            </w:r>
            <w:proofErr w:type="spellEnd"/>
            <w:r w:rsidRPr="00535691">
              <w:rPr>
                <w:rFonts w:ascii="Times New Roman" w:hAnsi="Times New Roman" w:cs="Times New Roman"/>
                <w:lang w:eastAsia="uk-UA"/>
              </w:rPr>
              <w:t xml:space="preserve"> встановлені люверси з кроком 30см.</w:t>
            </w:r>
          </w:p>
          <w:p w14:paraId="3D7228C0" w14:textId="77777777" w:rsidR="00535691" w:rsidRPr="00535691" w:rsidRDefault="00535691" w:rsidP="00535691">
            <w:pPr>
              <w:ind w:left="-20"/>
              <w:contextualSpacing/>
              <w:rPr>
                <w:rFonts w:ascii="Times New Roman" w:hAnsi="Times New Roman" w:cs="Times New Roman"/>
                <w:b/>
              </w:rPr>
            </w:pPr>
            <w:r w:rsidRPr="00535691">
              <w:rPr>
                <w:rFonts w:ascii="Times New Roman" w:eastAsia="Calibri" w:hAnsi="Times New Roman" w:cs="Times New Roman"/>
                <w:noProof/>
              </w:rPr>
              <w:lastRenderedPageBreak/>
              <w:drawing>
                <wp:inline distT="0" distB="0" distL="0" distR="0" wp14:anchorId="6F32155D" wp14:editId="6F6A7869">
                  <wp:extent cx="3076575" cy="1234291"/>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2518" cy="1256735"/>
                          </a:xfrm>
                          <a:prstGeom prst="rect">
                            <a:avLst/>
                          </a:prstGeom>
                          <a:noFill/>
                          <a:ln>
                            <a:noFill/>
                          </a:ln>
                        </pic:spPr>
                      </pic:pic>
                    </a:graphicData>
                  </a:graphic>
                </wp:inline>
              </w:drawing>
            </w:r>
          </w:p>
          <w:p w14:paraId="5F921F92" w14:textId="77777777" w:rsidR="00535691" w:rsidRPr="00535691" w:rsidRDefault="00535691" w:rsidP="00535691">
            <w:pPr>
              <w:rPr>
                <w:rFonts w:ascii="Times New Roman" w:eastAsia="Aptos" w:hAnsi="Times New Roman" w:cs="Times New Roman"/>
                <w:color w:val="000000"/>
                <w:bdr w:val="none" w:sz="0" w:space="0" w:color="auto" w:frame="1"/>
                <w:shd w:val="clear" w:color="auto" w:fill="FFFFFF"/>
              </w:rPr>
            </w:pPr>
          </w:p>
        </w:tc>
        <w:tc>
          <w:tcPr>
            <w:tcW w:w="567" w:type="dxa"/>
          </w:tcPr>
          <w:p w14:paraId="03D20B5F" w14:textId="77777777" w:rsidR="00535691" w:rsidRPr="00535691" w:rsidRDefault="00535691" w:rsidP="00535691">
            <w:pPr>
              <w:jc w:val="center"/>
              <w:rPr>
                <w:rFonts w:ascii="Times New Roman" w:eastAsia="Aptos" w:hAnsi="Times New Roman" w:cs="Times New Roman"/>
                <w:color w:val="000000"/>
                <w:bdr w:val="none" w:sz="0" w:space="0" w:color="auto" w:frame="1"/>
                <w:shd w:val="clear" w:color="auto" w:fill="FFFFFF"/>
              </w:rPr>
            </w:pPr>
            <w:r w:rsidRPr="00535691">
              <w:rPr>
                <w:rFonts w:ascii="Times New Roman" w:eastAsia="Aptos" w:hAnsi="Times New Roman" w:cs="Times New Roman"/>
                <w:color w:val="000000"/>
                <w:bdr w:val="none" w:sz="0" w:space="0" w:color="auto" w:frame="1"/>
                <w:shd w:val="clear" w:color="auto" w:fill="FFFFFF"/>
              </w:rPr>
              <w:lastRenderedPageBreak/>
              <w:t>6</w:t>
            </w:r>
          </w:p>
        </w:tc>
        <w:tc>
          <w:tcPr>
            <w:tcW w:w="1134" w:type="dxa"/>
          </w:tcPr>
          <w:p w14:paraId="2C0ADB22" w14:textId="77777777" w:rsidR="00535691" w:rsidRPr="00535691" w:rsidRDefault="00535691" w:rsidP="00535691">
            <w:pPr>
              <w:jc w:val="center"/>
              <w:rPr>
                <w:rFonts w:ascii="Times New Roman" w:eastAsia="Aptos" w:hAnsi="Times New Roman" w:cs="Times New Roman"/>
                <w:color w:val="000000"/>
                <w:bdr w:val="none" w:sz="0" w:space="0" w:color="auto" w:frame="1"/>
                <w:shd w:val="clear" w:color="auto" w:fill="FFFFFF"/>
              </w:rPr>
            </w:pPr>
            <w:proofErr w:type="spellStart"/>
            <w:r w:rsidRPr="00535691">
              <w:rPr>
                <w:rFonts w:ascii="Times New Roman" w:eastAsia="Aptos" w:hAnsi="Times New Roman" w:cs="Times New Roman"/>
                <w:color w:val="000000"/>
                <w:bdr w:val="none" w:sz="0" w:space="0" w:color="auto" w:frame="1"/>
                <w:shd w:val="clear" w:color="auto" w:fill="FFFFFF"/>
              </w:rPr>
              <w:t>шт</w:t>
            </w:r>
            <w:proofErr w:type="spellEnd"/>
          </w:p>
        </w:tc>
      </w:tr>
      <w:tr w:rsidR="00535691" w:rsidRPr="00535691" w14:paraId="7B0A54FA" w14:textId="77777777" w:rsidTr="00A9520F">
        <w:tc>
          <w:tcPr>
            <w:tcW w:w="518" w:type="dxa"/>
          </w:tcPr>
          <w:p w14:paraId="15BA5D7F" w14:textId="77777777" w:rsidR="00535691" w:rsidRPr="00535691" w:rsidRDefault="00535691" w:rsidP="00535691">
            <w:pPr>
              <w:rPr>
                <w:rFonts w:ascii="Times New Roman" w:eastAsia="Aptos" w:hAnsi="Times New Roman" w:cs="Times New Roman"/>
                <w:color w:val="000000"/>
                <w:bdr w:val="none" w:sz="0" w:space="0" w:color="auto" w:frame="1"/>
                <w:shd w:val="clear" w:color="auto" w:fill="FFFFFF"/>
              </w:rPr>
            </w:pPr>
            <w:r w:rsidRPr="00535691">
              <w:rPr>
                <w:rFonts w:ascii="Times New Roman" w:eastAsia="Aptos" w:hAnsi="Times New Roman" w:cs="Times New Roman"/>
                <w:color w:val="000000"/>
                <w:bdr w:val="none" w:sz="0" w:space="0" w:color="auto" w:frame="1"/>
                <w:shd w:val="clear" w:color="auto" w:fill="FFFFFF"/>
              </w:rPr>
              <w:t>2</w:t>
            </w:r>
          </w:p>
        </w:tc>
        <w:tc>
          <w:tcPr>
            <w:tcW w:w="5147" w:type="dxa"/>
          </w:tcPr>
          <w:p w14:paraId="29A188CF" w14:textId="77777777" w:rsidR="00535691" w:rsidRPr="00535691" w:rsidRDefault="00535691" w:rsidP="00535691">
            <w:pPr>
              <w:jc w:val="both"/>
              <w:rPr>
                <w:rFonts w:ascii="Times New Roman" w:eastAsia="Calibri" w:hAnsi="Times New Roman" w:cs="Times New Roman"/>
                <w:shd w:val="clear" w:color="auto" w:fill="FFFFFF"/>
              </w:rPr>
            </w:pPr>
            <w:r w:rsidRPr="00535691">
              <w:rPr>
                <w:rFonts w:ascii="Times New Roman" w:eastAsia="Calibri" w:hAnsi="Times New Roman" w:cs="Times New Roman"/>
                <w:b/>
                <w:bCs/>
                <w:shd w:val="clear" w:color="auto" w:fill="FFFFFF"/>
              </w:rPr>
              <w:t xml:space="preserve">Прапор Європейського союзу </w:t>
            </w:r>
            <w:r w:rsidRPr="00535691">
              <w:rPr>
                <w:rFonts w:ascii="Times New Roman" w:eastAsia="Calibri" w:hAnsi="Times New Roman" w:cs="Times New Roman"/>
                <w:shd w:val="clear" w:color="auto" w:fill="FFFFFF"/>
              </w:rPr>
              <w:t>Розмір прапора 1200х1800</w:t>
            </w:r>
          </w:p>
          <w:p w14:paraId="350A4577" w14:textId="77777777" w:rsidR="00535691" w:rsidRPr="00535691" w:rsidRDefault="00535691" w:rsidP="00535691">
            <w:pPr>
              <w:shd w:val="clear" w:color="auto" w:fill="FFFFFF"/>
              <w:jc w:val="both"/>
              <w:rPr>
                <w:rFonts w:ascii="Times New Roman" w:hAnsi="Times New Roman" w:cs="Times New Roman"/>
                <w:lang w:eastAsia="uk-UA"/>
              </w:rPr>
            </w:pPr>
            <w:r w:rsidRPr="00535691">
              <w:rPr>
                <w:rFonts w:ascii="Times New Roman" w:hAnsi="Times New Roman" w:cs="Times New Roman"/>
                <w:lang w:eastAsia="uk-UA"/>
              </w:rPr>
              <w:t xml:space="preserve">Для виготовлення прапорів використовується прапорна тканина сітка </w:t>
            </w:r>
            <w:proofErr w:type="spellStart"/>
            <w:r w:rsidRPr="00535691">
              <w:rPr>
                <w:rFonts w:ascii="Times New Roman" w:hAnsi="Times New Roman" w:cs="Times New Roman"/>
                <w:lang w:eastAsia="uk-UA"/>
              </w:rPr>
              <w:t>Multiflag</w:t>
            </w:r>
            <w:proofErr w:type="spellEnd"/>
            <w:r w:rsidRPr="00535691">
              <w:rPr>
                <w:rFonts w:ascii="Times New Roman" w:hAnsi="Times New Roman" w:cs="Times New Roman"/>
                <w:lang w:eastAsia="uk-UA"/>
              </w:rPr>
              <w:t xml:space="preserve">, яка на 100% складається із </w:t>
            </w:r>
            <w:proofErr w:type="spellStart"/>
            <w:r w:rsidRPr="00535691">
              <w:rPr>
                <w:rFonts w:ascii="Times New Roman" w:hAnsi="Times New Roman" w:cs="Times New Roman"/>
                <w:lang w:eastAsia="uk-UA"/>
              </w:rPr>
              <w:t>поліестеру</w:t>
            </w:r>
            <w:proofErr w:type="spellEnd"/>
            <w:r w:rsidRPr="00535691">
              <w:rPr>
                <w:rFonts w:ascii="Times New Roman" w:hAnsi="Times New Roman" w:cs="Times New Roman"/>
                <w:lang w:eastAsia="uk-UA"/>
              </w:rPr>
              <w:t xml:space="preserve"> високої щільності. </w:t>
            </w:r>
          </w:p>
          <w:p w14:paraId="6617BF05" w14:textId="77777777" w:rsidR="00535691" w:rsidRPr="00535691" w:rsidRDefault="00535691" w:rsidP="00535691">
            <w:pPr>
              <w:shd w:val="clear" w:color="auto" w:fill="FFFFFF"/>
              <w:jc w:val="both"/>
              <w:rPr>
                <w:rFonts w:ascii="Times New Roman" w:hAnsi="Times New Roman" w:cs="Times New Roman"/>
                <w:color w:val="FF0000"/>
                <w:lang w:eastAsia="uk-UA"/>
              </w:rPr>
            </w:pPr>
            <w:r w:rsidRPr="00535691">
              <w:rPr>
                <w:rFonts w:ascii="Times New Roman" w:hAnsi="Times New Roman" w:cs="Times New Roman"/>
                <w:lang w:eastAsia="uk-UA"/>
              </w:rPr>
              <w:t xml:space="preserve">Метод виготовлення сублімаційний двосторонній друк .Матеріал відрізняється високою міцністю, витримує будь-які кліматичні умови та сильні пориви вітру за рахунок еластичності та високого коефіцієнта пропускання повітря. Тканина забезпечує також якісне перенесення кольорів. Для кріплення прапора до </w:t>
            </w:r>
            <w:proofErr w:type="spellStart"/>
            <w:r w:rsidRPr="00535691">
              <w:rPr>
                <w:rFonts w:ascii="Times New Roman" w:hAnsi="Times New Roman" w:cs="Times New Roman"/>
                <w:lang w:eastAsia="uk-UA"/>
              </w:rPr>
              <w:t>флагштоку</w:t>
            </w:r>
            <w:proofErr w:type="spellEnd"/>
            <w:r w:rsidRPr="00535691">
              <w:rPr>
                <w:rFonts w:ascii="Times New Roman" w:hAnsi="Times New Roman" w:cs="Times New Roman"/>
                <w:lang w:eastAsia="uk-UA"/>
              </w:rPr>
              <w:t xml:space="preserve"> встановлені люверси з кроком 30см.</w:t>
            </w:r>
          </w:p>
          <w:p w14:paraId="38080606" w14:textId="77777777" w:rsidR="00535691" w:rsidRPr="00535691" w:rsidRDefault="00535691" w:rsidP="00535691">
            <w:pPr>
              <w:shd w:val="clear" w:color="auto" w:fill="FFFFFF"/>
              <w:rPr>
                <w:rFonts w:ascii="Times New Roman" w:hAnsi="Times New Roman" w:cs="Times New Roman"/>
                <w:lang w:eastAsia="uk-UA"/>
              </w:rPr>
            </w:pPr>
            <w:r w:rsidRPr="00535691">
              <w:rPr>
                <w:rFonts w:ascii="Times New Roman" w:eastAsia="Calibri" w:hAnsi="Times New Roman" w:cs="Times New Roman"/>
                <w:noProof/>
              </w:rPr>
              <w:drawing>
                <wp:inline distT="0" distB="0" distL="0" distR="0" wp14:anchorId="629A3613" wp14:editId="51196053">
                  <wp:extent cx="3231921" cy="1238250"/>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269483" cy="1252641"/>
                          </a:xfrm>
                          <a:prstGeom prst="rect">
                            <a:avLst/>
                          </a:prstGeom>
                          <a:noFill/>
                          <a:ln>
                            <a:noFill/>
                          </a:ln>
                        </pic:spPr>
                      </pic:pic>
                    </a:graphicData>
                  </a:graphic>
                </wp:inline>
              </w:drawing>
            </w:r>
          </w:p>
          <w:p w14:paraId="26DBDA8A" w14:textId="77777777" w:rsidR="00535691" w:rsidRPr="00535691" w:rsidRDefault="00535691" w:rsidP="00535691">
            <w:pPr>
              <w:rPr>
                <w:rFonts w:ascii="Times New Roman" w:eastAsia="Calibri" w:hAnsi="Times New Roman" w:cs="Times New Roman"/>
                <w:b/>
                <w:bCs/>
                <w:shd w:val="clear" w:color="auto" w:fill="FFFFFF"/>
              </w:rPr>
            </w:pPr>
          </w:p>
        </w:tc>
        <w:tc>
          <w:tcPr>
            <w:tcW w:w="567" w:type="dxa"/>
          </w:tcPr>
          <w:p w14:paraId="5B5BA91D" w14:textId="77777777" w:rsidR="00535691" w:rsidRPr="00535691" w:rsidRDefault="00535691" w:rsidP="00535691">
            <w:pPr>
              <w:jc w:val="center"/>
              <w:rPr>
                <w:rFonts w:ascii="Times New Roman" w:eastAsia="Aptos" w:hAnsi="Times New Roman" w:cs="Times New Roman"/>
                <w:color w:val="000000"/>
                <w:bdr w:val="none" w:sz="0" w:space="0" w:color="auto" w:frame="1"/>
                <w:shd w:val="clear" w:color="auto" w:fill="FFFFFF"/>
              </w:rPr>
            </w:pPr>
            <w:r w:rsidRPr="00535691">
              <w:rPr>
                <w:rFonts w:ascii="Times New Roman" w:eastAsia="Aptos" w:hAnsi="Times New Roman" w:cs="Times New Roman"/>
                <w:color w:val="000000"/>
                <w:bdr w:val="none" w:sz="0" w:space="0" w:color="auto" w:frame="1"/>
                <w:shd w:val="clear" w:color="auto" w:fill="FFFFFF"/>
              </w:rPr>
              <w:t>6</w:t>
            </w:r>
          </w:p>
        </w:tc>
        <w:tc>
          <w:tcPr>
            <w:tcW w:w="1134" w:type="dxa"/>
          </w:tcPr>
          <w:p w14:paraId="6673943A" w14:textId="77777777" w:rsidR="00535691" w:rsidRPr="00535691" w:rsidRDefault="00535691" w:rsidP="00535691">
            <w:pPr>
              <w:jc w:val="center"/>
              <w:rPr>
                <w:rFonts w:ascii="Times New Roman" w:eastAsia="Aptos" w:hAnsi="Times New Roman" w:cs="Times New Roman"/>
                <w:color w:val="000000"/>
                <w:bdr w:val="none" w:sz="0" w:space="0" w:color="auto" w:frame="1"/>
                <w:shd w:val="clear" w:color="auto" w:fill="FFFFFF"/>
              </w:rPr>
            </w:pPr>
            <w:proofErr w:type="spellStart"/>
            <w:r w:rsidRPr="00535691">
              <w:rPr>
                <w:rFonts w:ascii="Times New Roman" w:eastAsia="Aptos" w:hAnsi="Times New Roman" w:cs="Times New Roman"/>
                <w:color w:val="000000"/>
                <w:bdr w:val="none" w:sz="0" w:space="0" w:color="auto" w:frame="1"/>
                <w:shd w:val="clear" w:color="auto" w:fill="FFFFFF"/>
              </w:rPr>
              <w:t>шт</w:t>
            </w:r>
            <w:proofErr w:type="spellEnd"/>
          </w:p>
        </w:tc>
      </w:tr>
      <w:tr w:rsidR="00535691" w:rsidRPr="00535691" w14:paraId="785F93F3" w14:textId="77777777" w:rsidTr="00A9520F">
        <w:tc>
          <w:tcPr>
            <w:tcW w:w="518" w:type="dxa"/>
          </w:tcPr>
          <w:p w14:paraId="566AE7D7" w14:textId="77777777" w:rsidR="00535691" w:rsidRPr="00535691" w:rsidRDefault="00535691" w:rsidP="00535691">
            <w:pPr>
              <w:rPr>
                <w:rFonts w:ascii="Times New Roman" w:eastAsia="Aptos" w:hAnsi="Times New Roman" w:cs="Times New Roman"/>
                <w:color w:val="000000"/>
                <w:bdr w:val="none" w:sz="0" w:space="0" w:color="auto" w:frame="1"/>
                <w:shd w:val="clear" w:color="auto" w:fill="FFFFFF"/>
              </w:rPr>
            </w:pPr>
            <w:r w:rsidRPr="00535691">
              <w:rPr>
                <w:rFonts w:ascii="Times New Roman" w:eastAsia="Aptos" w:hAnsi="Times New Roman" w:cs="Times New Roman"/>
                <w:color w:val="000000"/>
                <w:bdr w:val="none" w:sz="0" w:space="0" w:color="auto" w:frame="1"/>
                <w:shd w:val="clear" w:color="auto" w:fill="FFFFFF"/>
              </w:rPr>
              <w:t>3</w:t>
            </w:r>
          </w:p>
        </w:tc>
        <w:tc>
          <w:tcPr>
            <w:tcW w:w="5147" w:type="dxa"/>
          </w:tcPr>
          <w:p w14:paraId="5E4D0808" w14:textId="77777777" w:rsidR="00535691" w:rsidRPr="00535691" w:rsidRDefault="00535691" w:rsidP="00535691">
            <w:pPr>
              <w:rPr>
                <w:rFonts w:ascii="Times New Roman" w:eastAsia="Calibri" w:hAnsi="Times New Roman" w:cs="Times New Roman"/>
                <w:b/>
                <w:bCs/>
                <w:shd w:val="clear" w:color="auto" w:fill="FFFFFF"/>
              </w:rPr>
            </w:pPr>
            <w:r w:rsidRPr="00535691">
              <w:rPr>
                <w:rFonts w:ascii="Times New Roman" w:eastAsia="Calibri" w:hAnsi="Times New Roman" w:cs="Times New Roman"/>
                <w:b/>
                <w:bCs/>
                <w:shd w:val="clear" w:color="auto" w:fill="FFFFFF"/>
              </w:rPr>
              <w:t>Прапор Міністерства внутрішніх справ України</w:t>
            </w:r>
          </w:p>
          <w:p w14:paraId="4C3A0E72" w14:textId="77777777" w:rsidR="00535691" w:rsidRPr="00535691" w:rsidRDefault="00535691" w:rsidP="00535691">
            <w:pPr>
              <w:rPr>
                <w:rFonts w:ascii="Times New Roman" w:eastAsia="Calibri" w:hAnsi="Times New Roman" w:cs="Times New Roman"/>
                <w:shd w:val="clear" w:color="auto" w:fill="FFFFFF"/>
              </w:rPr>
            </w:pPr>
            <w:r w:rsidRPr="00535691">
              <w:rPr>
                <w:rFonts w:ascii="Times New Roman" w:eastAsia="Calibri" w:hAnsi="Times New Roman" w:cs="Times New Roman"/>
                <w:shd w:val="clear" w:color="auto" w:fill="FFFFFF"/>
              </w:rPr>
              <w:t>Розмір прапора 1200х1800</w:t>
            </w:r>
          </w:p>
          <w:p w14:paraId="6A4908B3" w14:textId="77777777" w:rsidR="00535691" w:rsidRPr="00535691" w:rsidRDefault="00535691" w:rsidP="00535691">
            <w:pPr>
              <w:shd w:val="clear" w:color="auto" w:fill="FFFFFF"/>
              <w:jc w:val="both"/>
              <w:rPr>
                <w:rFonts w:ascii="Times New Roman" w:hAnsi="Times New Roman" w:cs="Times New Roman"/>
                <w:lang w:eastAsia="uk-UA"/>
              </w:rPr>
            </w:pPr>
            <w:r w:rsidRPr="00535691">
              <w:rPr>
                <w:rFonts w:ascii="Times New Roman" w:hAnsi="Times New Roman" w:cs="Times New Roman"/>
                <w:lang w:eastAsia="uk-UA"/>
              </w:rPr>
              <w:t xml:space="preserve">Для виготовлення прапорів використовується прапорна тканина сітка </w:t>
            </w:r>
            <w:proofErr w:type="spellStart"/>
            <w:r w:rsidRPr="00535691">
              <w:rPr>
                <w:rFonts w:ascii="Times New Roman" w:hAnsi="Times New Roman" w:cs="Times New Roman"/>
                <w:lang w:eastAsia="uk-UA"/>
              </w:rPr>
              <w:t>Multiflag</w:t>
            </w:r>
            <w:proofErr w:type="spellEnd"/>
            <w:r w:rsidRPr="00535691">
              <w:rPr>
                <w:rFonts w:ascii="Times New Roman" w:hAnsi="Times New Roman" w:cs="Times New Roman"/>
                <w:lang w:eastAsia="uk-UA"/>
              </w:rPr>
              <w:t xml:space="preserve">, яка на 100% складається із </w:t>
            </w:r>
            <w:proofErr w:type="spellStart"/>
            <w:r w:rsidRPr="00535691">
              <w:rPr>
                <w:rFonts w:ascii="Times New Roman" w:hAnsi="Times New Roman" w:cs="Times New Roman"/>
                <w:lang w:eastAsia="uk-UA"/>
              </w:rPr>
              <w:t>поліестеру</w:t>
            </w:r>
            <w:proofErr w:type="spellEnd"/>
            <w:r w:rsidRPr="00535691">
              <w:rPr>
                <w:rFonts w:ascii="Times New Roman" w:hAnsi="Times New Roman" w:cs="Times New Roman"/>
                <w:lang w:eastAsia="uk-UA"/>
              </w:rPr>
              <w:t xml:space="preserve"> високої щільності. </w:t>
            </w:r>
          </w:p>
          <w:p w14:paraId="0EDF9A57" w14:textId="77777777" w:rsidR="00535691" w:rsidRPr="00535691" w:rsidRDefault="00535691" w:rsidP="00535691">
            <w:pPr>
              <w:shd w:val="clear" w:color="auto" w:fill="FFFFFF"/>
              <w:jc w:val="both"/>
              <w:rPr>
                <w:rFonts w:ascii="Times New Roman" w:hAnsi="Times New Roman" w:cs="Times New Roman"/>
                <w:color w:val="FF0000"/>
                <w:lang w:eastAsia="uk-UA"/>
              </w:rPr>
            </w:pPr>
            <w:r w:rsidRPr="00535691">
              <w:rPr>
                <w:rFonts w:ascii="Times New Roman" w:hAnsi="Times New Roman" w:cs="Times New Roman"/>
                <w:lang w:eastAsia="uk-UA"/>
              </w:rPr>
              <w:t xml:space="preserve">Метод виготовлення сублімаційний двосторонній друк. Матеріал відрізняється високою міцністю, витримує будь-які кліматичні умови та сильні пориви вітру за рахунок еластичності та високого коефіцієнта пропускання повітря. Тканина забезпечує також якісне перенесення кольорів. Для кріплення прапора до </w:t>
            </w:r>
            <w:proofErr w:type="spellStart"/>
            <w:r w:rsidRPr="00535691">
              <w:rPr>
                <w:rFonts w:ascii="Times New Roman" w:hAnsi="Times New Roman" w:cs="Times New Roman"/>
                <w:lang w:eastAsia="uk-UA"/>
              </w:rPr>
              <w:t>флагштоку</w:t>
            </w:r>
            <w:proofErr w:type="spellEnd"/>
            <w:r w:rsidRPr="00535691">
              <w:rPr>
                <w:rFonts w:ascii="Times New Roman" w:hAnsi="Times New Roman" w:cs="Times New Roman"/>
                <w:lang w:eastAsia="uk-UA"/>
              </w:rPr>
              <w:t xml:space="preserve"> встановлені люверси з кроком 30см.</w:t>
            </w:r>
          </w:p>
          <w:p w14:paraId="3330B0E1" w14:textId="77777777" w:rsidR="00535691" w:rsidRPr="00535691" w:rsidRDefault="00535691" w:rsidP="00535691">
            <w:pPr>
              <w:rPr>
                <w:rFonts w:ascii="Times New Roman" w:eastAsia="Calibri" w:hAnsi="Times New Roman" w:cs="Times New Roman"/>
                <w:b/>
                <w:bCs/>
                <w:shd w:val="clear" w:color="auto" w:fill="FFFFFF"/>
              </w:rPr>
            </w:pPr>
            <w:r w:rsidRPr="00535691">
              <w:rPr>
                <w:rFonts w:ascii="Times New Roman" w:eastAsia="Calibri" w:hAnsi="Times New Roman" w:cs="Times New Roman"/>
                <w:noProof/>
              </w:rPr>
              <w:drawing>
                <wp:inline distT="0" distB="0" distL="0" distR="0" wp14:anchorId="55913FCB" wp14:editId="40494150">
                  <wp:extent cx="3158490" cy="1143597"/>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7845" cy="1154226"/>
                          </a:xfrm>
                          <a:prstGeom prst="rect">
                            <a:avLst/>
                          </a:prstGeom>
                          <a:noFill/>
                          <a:ln>
                            <a:noFill/>
                          </a:ln>
                        </pic:spPr>
                      </pic:pic>
                    </a:graphicData>
                  </a:graphic>
                </wp:inline>
              </w:drawing>
            </w:r>
          </w:p>
        </w:tc>
        <w:tc>
          <w:tcPr>
            <w:tcW w:w="567" w:type="dxa"/>
          </w:tcPr>
          <w:p w14:paraId="6DFE8732" w14:textId="77777777" w:rsidR="00535691" w:rsidRPr="00535691" w:rsidRDefault="00535691" w:rsidP="00535691">
            <w:pPr>
              <w:jc w:val="center"/>
              <w:rPr>
                <w:rFonts w:ascii="Times New Roman" w:eastAsia="Aptos" w:hAnsi="Times New Roman" w:cs="Times New Roman"/>
                <w:color w:val="000000"/>
                <w:bdr w:val="none" w:sz="0" w:space="0" w:color="auto" w:frame="1"/>
                <w:shd w:val="clear" w:color="auto" w:fill="FFFFFF"/>
              </w:rPr>
            </w:pPr>
            <w:r w:rsidRPr="00535691">
              <w:rPr>
                <w:rFonts w:ascii="Times New Roman" w:eastAsia="Aptos" w:hAnsi="Times New Roman" w:cs="Times New Roman"/>
                <w:color w:val="000000"/>
                <w:bdr w:val="none" w:sz="0" w:space="0" w:color="auto" w:frame="1"/>
                <w:shd w:val="clear" w:color="auto" w:fill="FFFFFF"/>
              </w:rPr>
              <w:t>6</w:t>
            </w:r>
          </w:p>
        </w:tc>
        <w:tc>
          <w:tcPr>
            <w:tcW w:w="1134" w:type="dxa"/>
          </w:tcPr>
          <w:p w14:paraId="589572BD" w14:textId="77777777" w:rsidR="00535691" w:rsidRPr="00535691" w:rsidRDefault="00535691" w:rsidP="00535691">
            <w:pPr>
              <w:jc w:val="center"/>
              <w:rPr>
                <w:rFonts w:ascii="Times New Roman" w:eastAsia="Aptos" w:hAnsi="Times New Roman" w:cs="Times New Roman"/>
                <w:color w:val="000000"/>
                <w:bdr w:val="none" w:sz="0" w:space="0" w:color="auto" w:frame="1"/>
                <w:shd w:val="clear" w:color="auto" w:fill="FFFFFF"/>
              </w:rPr>
            </w:pPr>
            <w:proofErr w:type="spellStart"/>
            <w:r w:rsidRPr="00535691">
              <w:rPr>
                <w:rFonts w:ascii="Times New Roman" w:eastAsia="Aptos" w:hAnsi="Times New Roman" w:cs="Times New Roman"/>
                <w:color w:val="000000"/>
                <w:bdr w:val="none" w:sz="0" w:space="0" w:color="auto" w:frame="1"/>
                <w:shd w:val="clear" w:color="auto" w:fill="FFFFFF"/>
              </w:rPr>
              <w:t>шт</w:t>
            </w:r>
            <w:proofErr w:type="spellEnd"/>
          </w:p>
        </w:tc>
      </w:tr>
    </w:tbl>
    <w:p w14:paraId="05BBC293" w14:textId="77777777" w:rsidR="00535691" w:rsidRPr="00535691" w:rsidRDefault="00535691" w:rsidP="00535691">
      <w:pPr>
        <w:spacing w:after="0" w:line="240" w:lineRule="auto"/>
        <w:rPr>
          <w:rFonts w:ascii="Times New Roman" w:hAnsi="Times New Roman" w:cs="Times New Roman"/>
          <w:color w:val="000000" w:themeColor="text1"/>
          <w:sz w:val="24"/>
          <w:szCs w:val="24"/>
        </w:rPr>
      </w:pPr>
    </w:p>
    <w:p w14:paraId="0F242718" w14:textId="77777777" w:rsidR="00535691" w:rsidRPr="00535691" w:rsidRDefault="00535691" w:rsidP="00535691">
      <w:pPr>
        <w:spacing w:after="0" w:line="240" w:lineRule="auto"/>
        <w:rPr>
          <w:rFonts w:ascii="Times New Roman" w:hAnsi="Times New Roman" w:cs="Times New Roman"/>
          <w:color w:val="000000" w:themeColor="text1"/>
          <w:sz w:val="24"/>
          <w:szCs w:val="24"/>
        </w:rPr>
      </w:pPr>
    </w:p>
    <w:p w14:paraId="78FC8534" w14:textId="77777777" w:rsidR="00535691" w:rsidRPr="00535691" w:rsidRDefault="00535691" w:rsidP="00535691">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535691">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A8F12A8" w14:textId="77777777" w:rsidR="00535691" w:rsidRPr="00535691" w:rsidRDefault="00535691" w:rsidP="00535691">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535691">
        <w:rPr>
          <w:rFonts w:ascii="Times New Roman" w:eastAsia="Aptos" w:hAnsi="Times New Roman" w:cs="Times New Roman"/>
          <w:i/>
          <w:color w:val="000000"/>
          <w:kern w:val="2"/>
          <w:sz w:val="24"/>
          <w:szCs w:val="24"/>
          <w14:ligatures w14:val="standardContextual"/>
        </w:rPr>
        <w:t xml:space="preserve">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w:t>
      </w:r>
      <w:r w:rsidRPr="00535691">
        <w:rPr>
          <w:rFonts w:ascii="Times New Roman" w:eastAsia="Aptos" w:hAnsi="Times New Roman" w:cs="Times New Roman"/>
          <w:i/>
          <w:color w:val="000000"/>
          <w:kern w:val="2"/>
          <w:sz w:val="24"/>
          <w:szCs w:val="24"/>
          <w14:ligatures w14:val="standardContextual"/>
        </w:rPr>
        <w:lastRenderedPageBreak/>
        <w:t>європейськими органами зі стандартизації або національними стандартами, нормами та правилами – вважати, що міститься вираз «або еквівалент»;</w:t>
      </w:r>
    </w:p>
    <w:p w14:paraId="2DCB66C3" w14:textId="77777777" w:rsidR="00535691" w:rsidRPr="00535691" w:rsidRDefault="00535691" w:rsidP="00535691">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535691">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0"/>
      <w:bookmarkEnd w:id="1"/>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49BEF1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35691">
        <w:rPr>
          <w:rFonts w:ascii="Times New Roman" w:eastAsia="Times New Roman" w:hAnsi="Times New Roman" w:cs="Times New Roman"/>
          <w:sz w:val="24"/>
          <w:szCs w:val="24"/>
          <w:lang w:eastAsia="ru-RU"/>
        </w:rPr>
        <w:t>34 981,02</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35691">
        <w:rPr>
          <w:rFonts w:ascii="Times New Roman" w:eastAsia="Times New Roman" w:hAnsi="Times New Roman" w:cs="Times New Roman"/>
          <w:sz w:val="24"/>
          <w:szCs w:val="24"/>
          <w:lang w:eastAsia="ru-RU"/>
        </w:rPr>
        <w:t>тридцять чотири тисячі дев’ятсот вісімдесят одна</w:t>
      </w:r>
      <w:r w:rsidR="00C71656">
        <w:rPr>
          <w:rFonts w:ascii="Times New Roman" w:eastAsia="Times New Roman" w:hAnsi="Times New Roman" w:cs="Times New Roman"/>
          <w:sz w:val="24"/>
          <w:szCs w:val="24"/>
          <w:lang w:eastAsia="ru-RU"/>
        </w:rPr>
        <w:t xml:space="preserve"> гривня</w:t>
      </w:r>
      <w:r w:rsidR="00E1484E">
        <w:rPr>
          <w:rFonts w:ascii="Times New Roman" w:eastAsia="Times New Roman" w:hAnsi="Times New Roman" w:cs="Times New Roman"/>
          <w:sz w:val="24"/>
          <w:szCs w:val="24"/>
          <w:lang w:eastAsia="ru-RU"/>
        </w:rPr>
        <w:t xml:space="preserve"> </w:t>
      </w:r>
      <w:r w:rsidR="00535691">
        <w:rPr>
          <w:rFonts w:ascii="Times New Roman" w:eastAsia="Times New Roman" w:hAnsi="Times New Roman" w:cs="Times New Roman"/>
          <w:sz w:val="24"/>
          <w:szCs w:val="24"/>
          <w:lang w:eastAsia="ru-RU"/>
        </w:rPr>
        <w:t>02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01DC" w14:textId="77777777" w:rsidR="001F5F8E" w:rsidRDefault="001F5F8E">
      <w:pPr>
        <w:spacing w:after="0" w:line="240" w:lineRule="auto"/>
      </w:pPr>
      <w:r>
        <w:separator/>
      </w:r>
    </w:p>
  </w:endnote>
  <w:endnote w:type="continuationSeparator" w:id="0">
    <w:p w14:paraId="621D220C" w14:textId="77777777" w:rsidR="001F5F8E" w:rsidRDefault="001F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97C8" w14:textId="77777777" w:rsidR="001F5F8E" w:rsidRDefault="001F5F8E">
      <w:pPr>
        <w:spacing w:after="0" w:line="240" w:lineRule="auto"/>
      </w:pPr>
      <w:r>
        <w:separator/>
      </w:r>
    </w:p>
  </w:footnote>
  <w:footnote w:type="continuationSeparator" w:id="0">
    <w:p w14:paraId="54D327C6" w14:textId="77777777" w:rsidR="001F5F8E" w:rsidRDefault="001F5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1F5F8E"/>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35691"/>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4316"/>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53569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3447</Words>
  <Characters>1965</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2026-06-03T11:44:00Z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