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235CDD23"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507943" w:rsidRPr="00507943">
        <w:rPr>
          <w:rFonts w:eastAsia="Calibri"/>
          <w:b w:val="0"/>
          <w:bCs w:val="0"/>
          <w:sz w:val="24"/>
          <w:szCs w:val="24"/>
        </w:rPr>
        <w:t>Мікрохвильова піч за ДК 021:2015 39710000-2 — Електричні побутові прилади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7873727"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w:t>
      </w:r>
      <w:r w:rsidR="00F247DE">
        <w:rPr>
          <w:rFonts w:ascii="Times New Roman" w:hAnsi="Times New Roman" w:cs="Times New Roman"/>
          <w:sz w:val="24"/>
          <w:szCs w:val="24"/>
        </w:rPr>
        <w:t>5</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F7425A">
        <w:rPr>
          <w:rFonts w:ascii="Times New Roman" w:hAnsi="Times New Roman" w:cs="Times New Roman"/>
          <w:sz w:val="24"/>
          <w:szCs w:val="24"/>
        </w:rPr>
        <w:t>3671</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4F55E59" w:rsidR="0086417F" w:rsidRPr="00507943"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507943" w:rsidRPr="00507943">
        <w:rPr>
          <w:rFonts w:eastAsia="Calibri"/>
          <w:b w:val="0"/>
          <w:bCs w:val="0"/>
          <w:sz w:val="24"/>
          <w:szCs w:val="24"/>
        </w:rPr>
        <w:t>Мікрохвильова піч за ДК 021:2015 39710000-2 — Електричні побутові прилади</w:t>
      </w:r>
    </w:p>
    <w:p w14:paraId="5190A112" w14:textId="77777777" w:rsidR="00C71656" w:rsidRPr="00D422FB" w:rsidRDefault="00C71656" w:rsidP="00D422FB">
      <w:pPr>
        <w:spacing w:after="0" w:line="240" w:lineRule="auto"/>
        <w:ind w:firstLine="357"/>
        <w:jc w:val="center"/>
        <w:rPr>
          <w:rFonts w:ascii="Times New Roman" w:hAnsi="Times New Roman" w:cs="Times New Roman"/>
          <w:b/>
          <w:color w:val="000000"/>
          <w:sz w:val="24"/>
          <w:szCs w:val="24"/>
        </w:rPr>
      </w:pPr>
    </w:p>
    <w:p w14:paraId="6746D5B3" w14:textId="77777777" w:rsidR="00875F35" w:rsidRPr="00507943" w:rsidRDefault="00875F35" w:rsidP="00507943">
      <w:pPr>
        <w:spacing w:after="0" w:line="240" w:lineRule="auto"/>
        <w:ind w:firstLine="357"/>
        <w:jc w:val="center"/>
        <w:rPr>
          <w:rFonts w:ascii="Times New Roman" w:hAnsi="Times New Roman" w:cs="Times New Roman"/>
          <w:b/>
          <w:color w:val="000000"/>
          <w:sz w:val="24"/>
          <w:szCs w:val="24"/>
        </w:rPr>
      </w:pPr>
      <w:r w:rsidRPr="00507943">
        <w:rPr>
          <w:rFonts w:ascii="Times New Roman" w:hAnsi="Times New Roman" w:cs="Times New Roman"/>
          <w:b/>
          <w:color w:val="000000"/>
          <w:sz w:val="24"/>
          <w:szCs w:val="24"/>
        </w:rPr>
        <w:t>ТЕХНІЧНІ ВИМОГИ</w:t>
      </w:r>
    </w:p>
    <w:p w14:paraId="5F14B369" w14:textId="77777777" w:rsidR="00507943" w:rsidRPr="00507943" w:rsidRDefault="00507943" w:rsidP="00507943">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tbl>
      <w:tblPr>
        <w:tblStyle w:val="6"/>
        <w:tblW w:w="9638" w:type="dxa"/>
        <w:tblInd w:w="-5" w:type="dxa"/>
        <w:tblLook w:val="04A0" w:firstRow="1" w:lastRow="0" w:firstColumn="1" w:lastColumn="0" w:noHBand="0" w:noVBand="1"/>
      </w:tblPr>
      <w:tblGrid>
        <w:gridCol w:w="567"/>
        <w:gridCol w:w="5671"/>
        <w:gridCol w:w="1700"/>
        <w:gridCol w:w="1700"/>
      </w:tblGrid>
      <w:tr w:rsidR="00507943" w:rsidRPr="00507943" w14:paraId="65A16BFF" w14:textId="77777777" w:rsidTr="004E59B8">
        <w:tc>
          <w:tcPr>
            <w:tcW w:w="567" w:type="dxa"/>
            <w:vAlign w:val="center"/>
          </w:tcPr>
          <w:p w14:paraId="3833B6AF" w14:textId="77777777" w:rsidR="00507943" w:rsidRPr="00507943" w:rsidRDefault="00507943" w:rsidP="00507943">
            <w:pPr>
              <w:jc w:val="center"/>
              <w:rPr>
                <w:rFonts w:ascii="Times New Roman" w:eastAsia="Times New Roman" w:hAnsi="Times New Roman" w:cs="Times New Roman"/>
                <w:b/>
                <w:bCs/>
                <w:color w:val="000000"/>
                <w:lang w:val="ru-RU" w:eastAsia="uk-UA"/>
              </w:rPr>
            </w:pPr>
            <w:r w:rsidRPr="00507943">
              <w:rPr>
                <w:rFonts w:ascii="Times New Roman" w:eastAsia="Times New Roman" w:hAnsi="Times New Roman" w:cs="Times New Roman"/>
                <w:b/>
                <w:bCs/>
                <w:color w:val="000000"/>
                <w:lang w:val="ru-RU" w:eastAsia="uk-UA"/>
              </w:rPr>
              <w:t>№ з/п</w:t>
            </w:r>
          </w:p>
        </w:tc>
        <w:tc>
          <w:tcPr>
            <w:tcW w:w="5671" w:type="dxa"/>
            <w:vAlign w:val="center"/>
          </w:tcPr>
          <w:p w14:paraId="32F434DC" w14:textId="77777777" w:rsidR="00507943" w:rsidRPr="00507943" w:rsidRDefault="00507943" w:rsidP="00507943">
            <w:pPr>
              <w:jc w:val="center"/>
              <w:rPr>
                <w:rFonts w:ascii="Times New Roman" w:eastAsia="Times New Roman" w:hAnsi="Times New Roman" w:cs="Times New Roman"/>
                <w:b/>
                <w:bCs/>
                <w:color w:val="000000"/>
                <w:lang w:val="ru-RU" w:eastAsia="uk-UA"/>
              </w:rPr>
            </w:pPr>
            <w:proofErr w:type="spellStart"/>
            <w:r w:rsidRPr="00507943">
              <w:rPr>
                <w:rFonts w:ascii="Times New Roman" w:eastAsia="Times New Roman" w:hAnsi="Times New Roman" w:cs="Times New Roman"/>
                <w:b/>
                <w:bCs/>
                <w:color w:val="000000"/>
                <w:lang w:val="ru-RU" w:eastAsia="uk-UA"/>
              </w:rPr>
              <w:t>Назва</w:t>
            </w:r>
            <w:proofErr w:type="spellEnd"/>
            <w:r w:rsidRPr="00507943">
              <w:rPr>
                <w:rFonts w:ascii="Times New Roman" w:eastAsia="Times New Roman" w:hAnsi="Times New Roman" w:cs="Times New Roman"/>
                <w:b/>
                <w:bCs/>
                <w:color w:val="000000"/>
                <w:lang w:val="ru-RU" w:eastAsia="uk-UA"/>
              </w:rPr>
              <w:t xml:space="preserve"> товару</w:t>
            </w:r>
          </w:p>
        </w:tc>
        <w:tc>
          <w:tcPr>
            <w:tcW w:w="1700" w:type="dxa"/>
            <w:vAlign w:val="center"/>
          </w:tcPr>
          <w:p w14:paraId="5D9CBB3B" w14:textId="77777777" w:rsidR="00507943" w:rsidRPr="00507943" w:rsidRDefault="00507943" w:rsidP="00507943">
            <w:pPr>
              <w:jc w:val="center"/>
              <w:rPr>
                <w:rFonts w:ascii="Times New Roman" w:eastAsia="Times New Roman" w:hAnsi="Times New Roman" w:cs="Times New Roman"/>
                <w:b/>
                <w:bCs/>
                <w:color w:val="000000"/>
                <w:lang w:val="ru-RU" w:eastAsia="uk-UA"/>
              </w:rPr>
            </w:pPr>
            <w:proofErr w:type="spellStart"/>
            <w:r w:rsidRPr="00507943">
              <w:rPr>
                <w:rFonts w:ascii="Times New Roman" w:eastAsia="Times New Roman" w:hAnsi="Times New Roman" w:cs="Times New Roman"/>
                <w:b/>
                <w:bCs/>
                <w:color w:val="000000"/>
                <w:lang w:val="ru-RU" w:eastAsia="uk-UA"/>
              </w:rPr>
              <w:t>Одиниця</w:t>
            </w:r>
            <w:proofErr w:type="spellEnd"/>
            <w:r w:rsidRPr="00507943">
              <w:rPr>
                <w:rFonts w:ascii="Times New Roman" w:eastAsia="Times New Roman" w:hAnsi="Times New Roman" w:cs="Times New Roman"/>
                <w:b/>
                <w:bCs/>
                <w:color w:val="000000"/>
                <w:lang w:val="ru-RU" w:eastAsia="uk-UA"/>
              </w:rPr>
              <w:t xml:space="preserve"> </w:t>
            </w:r>
            <w:proofErr w:type="spellStart"/>
            <w:r w:rsidRPr="00507943">
              <w:rPr>
                <w:rFonts w:ascii="Times New Roman" w:eastAsia="Times New Roman" w:hAnsi="Times New Roman" w:cs="Times New Roman"/>
                <w:b/>
                <w:bCs/>
                <w:color w:val="000000"/>
                <w:lang w:val="ru-RU" w:eastAsia="uk-UA"/>
              </w:rPr>
              <w:t>виміру</w:t>
            </w:r>
            <w:proofErr w:type="spellEnd"/>
          </w:p>
        </w:tc>
        <w:tc>
          <w:tcPr>
            <w:tcW w:w="1700" w:type="dxa"/>
            <w:vAlign w:val="center"/>
          </w:tcPr>
          <w:p w14:paraId="60C7A212" w14:textId="77777777" w:rsidR="00507943" w:rsidRPr="00507943" w:rsidRDefault="00507943" w:rsidP="00507943">
            <w:pPr>
              <w:jc w:val="center"/>
              <w:rPr>
                <w:rFonts w:ascii="Times New Roman" w:eastAsia="Times New Roman" w:hAnsi="Times New Roman" w:cs="Times New Roman"/>
                <w:b/>
                <w:bCs/>
                <w:color w:val="000000"/>
                <w:lang w:val="ru-RU" w:eastAsia="uk-UA"/>
              </w:rPr>
            </w:pPr>
            <w:proofErr w:type="spellStart"/>
            <w:r w:rsidRPr="00507943">
              <w:rPr>
                <w:rFonts w:ascii="Times New Roman" w:eastAsia="Times New Roman" w:hAnsi="Times New Roman" w:cs="Times New Roman"/>
                <w:b/>
                <w:bCs/>
                <w:color w:val="000000"/>
                <w:lang w:val="ru-RU" w:eastAsia="uk-UA"/>
              </w:rPr>
              <w:t>Кількість</w:t>
            </w:r>
            <w:proofErr w:type="spellEnd"/>
          </w:p>
        </w:tc>
      </w:tr>
      <w:tr w:rsidR="00507943" w:rsidRPr="00507943" w14:paraId="67DA92C9" w14:textId="77777777" w:rsidTr="004E59B8">
        <w:trPr>
          <w:trHeight w:val="707"/>
        </w:trPr>
        <w:tc>
          <w:tcPr>
            <w:tcW w:w="567" w:type="dxa"/>
            <w:vAlign w:val="center"/>
          </w:tcPr>
          <w:p w14:paraId="7CB8FF35" w14:textId="77777777" w:rsidR="00507943" w:rsidRPr="00507943" w:rsidRDefault="00507943" w:rsidP="00507943">
            <w:pPr>
              <w:jc w:val="center"/>
              <w:rPr>
                <w:rFonts w:ascii="Times New Roman" w:eastAsia="Times New Roman" w:hAnsi="Times New Roman" w:cs="Times New Roman"/>
                <w:b/>
                <w:bCs/>
                <w:color w:val="000000"/>
                <w:lang w:val="ru-RU" w:eastAsia="uk-UA"/>
              </w:rPr>
            </w:pPr>
            <w:r w:rsidRPr="00507943">
              <w:rPr>
                <w:rFonts w:ascii="Times New Roman" w:eastAsia="Times New Roman" w:hAnsi="Times New Roman" w:cs="Times New Roman"/>
                <w:b/>
                <w:bCs/>
                <w:color w:val="000000"/>
                <w:lang w:val="ru-RU" w:eastAsia="uk-UA"/>
              </w:rPr>
              <w:t>1</w:t>
            </w:r>
          </w:p>
        </w:tc>
        <w:tc>
          <w:tcPr>
            <w:tcW w:w="5671" w:type="dxa"/>
            <w:vAlign w:val="center"/>
          </w:tcPr>
          <w:p w14:paraId="602391D5" w14:textId="77777777" w:rsidR="00507943" w:rsidRPr="00507943" w:rsidRDefault="00507943" w:rsidP="00507943">
            <w:pPr>
              <w:jc w:val="both"/>
              <w:rPr>
                <w:rFonts w:ascii="Times New Roman" w:eastAsia="Times New Roman" w:hAnsi="Times New Roman" w:cs="Times New Roman"/>
                <w:b/>
                <w:bCs/>
                <w:color w:val="000000"/>
                <w:lang w:eastAsia="uk-UA"/>
              </w:rPr>
            </w:pPr>
            <w:r w:rsidRPr="00507943">
              <w:rPr>
                <w:rFonts w:ascii="Times New Roman" w:eastAsia="Times New Roman" w:hAnsi="Times New Roman" w:cs="Times New Roman"/>
                <w:b/>
                <w:bCs/>
                <w:color w:val="000000"/>
                <w:lang w:eastAsia="uk-UA"/>
              </w:rPr>
              <w:t>Мікрохвильова піч</w:t>
            </w:r>
          </w:p>
        </w:tc>
        <w:tc>
          <w:tcPr>
            <w:tcW w:w="1700" w:type="dxa"/>
            <w:vAlign w:val="center"/>
          </w:tcPr>
          <w:p w14:paraId="4F9E82B4" w14:textId="77777777" w:rsidR="00507943" w:rsidRPr="00507943" w:rsidRDefault="00507943" w:rsidP="00507943">
            <w:pPr>
              <w:jc w:val="center"/>
              <w:rPr>
                <w:rFonts w:ascii="Times New Roman" w:eastAsia="Times New Roman" w:hAnsi="Times New Roman" w:cs="Times New Roman"/>
                <w:b/>
                <w:bCs/>
                <w:color w:val="000000"/>
                <w:lang w:val="ru-RU" w:eastAsia="uk-UA"/>
              </w:rPr>
            </w:pPr>
            <w:r w:rsidRPr="00507943">
              <w:rPr>
                <w:rFonts w:ascii="Times New Roman" w:eastAsia="Times New Roman" w:hAnsi="Times New Roman" w:cs="Times New Roman"/>
                <w:b/>
                <w:bCs/>
                <w:color w:val="000000"/>
                <w:lang w:eastAsia="uk-UA"/>
              </w:rPr>
              <w:t>шт.</w:t>
            </w:r>
          </w:p>
        </w:tc>
        <w:tc>
          <w:tcPr>
            <w:tcW w:w="1700" w:type="dxa"/>
            <w:vAlign w:val="center"/>
          </w:tcPr>
          <w:p w14:paraId="0F090391" w14:textId="77777777" w:rsidR="00507943" w:rsidRPr="00507943" w:rsidRDefault="00507943" w:rsidP="00507943">
            <w:pPr>
              <w:jc w:val="center"/>
              <w:rPr>
                <w:rFonts w:ascii="Times New Roman" w:eastAsia="Times New Roman" w:hAnsi="Times New Roman" w:cs="Times New Roman"/>
                <w:b/>
                <w:bCs/>
                <w:color w:val="000000"/>
                <w:lang w:eastAsia="uk-UA"/>
              </w:rPr>
            </w:pPr>
            <w:r w:rsidRPr="00507943">
              <w:rPr>
                <w:rFonts w:ascii="Times New Roman" w:eastAsia="Times New Roman" w:hAnsi="Times New Roman" w:cs="Times New Roman"/>
                <w:b/>
                <w:bCs/>
                <w:color w:val="000000"/>
                <w:lang w:eastAsia="uk-UA"/>
              </w:rPr>
              <w:t>1</w:t>
            </w:r>
          </w:p>
        </w:tc>
      </w:tr>
    </w:tbl>
    <w:p w14:paraId="473E234D" w14:textId="77777777" w:rsidR="00507943" w:rsidRPr="00507943" w:rsidRDefault="00507943" w:rsidP="00507943">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35DD2B99" w14:textId="77777777" w:rsidR="00507943" w:rsidRPr="00507943" w:rsidRDefault="00507943" w:rsidP="00507943">
      <w:pPr>
        <w:spacing w:before="20" w:after="20" w:line="240" w:lineRule="auto"/>
        <w:ind w:right="-1" w:firstLine="737"/>
        <w:jc w:val="center"/>
        <w:rPr>
          <w:rFonts w:ascii="Times New Roman" w:eastAsia="Calibri" w:hAnsi="Times New Roman" w:cs="Times New Roman"/>
          <w:b/>
          <w:sz w:val="24"/>
          <w:szCs w:val="24"/>
          <w:lang w:eastAsia="ru-RU"/>
        </w:rPr>
      </w:pPr>
    </w:p>
    <w:p w14:paraId="00DE5245" w14:textId="77777777" w:rsidR="00507943" w:rsidRPr="00507943" w:rsidRDefault="00507943" w:rsidP="00507943">
      <w:pPr>
        <w:spacing w:before="20" w:after="20" w:line="240" w:lineRule="auto"/>
        <w:ind w:right="-1" w:firstLine="737"/>
        <w:jc w:val="center"/>
        <w:rPr>
          <w:rFonts w:ascii="Times New Roman" w:eastAsia="Calibri" w:hAnsi="Times New Roman" w:cs="Times New Roman"/>
          <w:b/>
          <w:sz w:val="24"/>
          <w:szCs w:val="24"/>
          <w:lang w:eastAsia="ru-RU"/>
        </w:rPr>
      </w:pPr>
      <w:r w:rsidRPr="00507943">
        <w:rPr>
          <w:rFonts w:ascii="Times New Roman" w:eastAsia="Calibri" w:hAnsi="Times New Roman" w:cs="Times New Roman"/>
          <w:b/>
          <w:sz w:val="24"/>
          <w:szCs w:val="24"/>
          <w:lang w:eastAsia="ru-RU"/>
        </w:rPr>
        <w:t>ТЕХНІЧНА СПЕЦИФІКАЦІЯ ТОВАРУ</w:t>
      </w:r>
    </w:p>
    <w:p w14:paraId="6C06D1B1" w14:textId="77777777" w:rsidR="00507943" w:rsidRPr="00507943" w:rsidRDefault="00507943" w:rsidP="00507943">
      <w:pPr>
        <w:spacing w:before="20" w:after="20" w:line="240" w:lineRule="auto"/>
        <w:ind w:right="-1" w:firstLine="737"/>
        <w:jc w:val="center"/>
        <w:rPr>
          <w:rFonts w:ascii="Times New Roman" w:eastAsia="Calibri" w:hAnsi="Times New Roman" w:cs="Times New Roman"/>
          <w:b/>
          <w:sz w:val="24"/>
          <w:szCs w:val="24"/>
          <w:lang w:eastAsia="ru-RU"/>
        </w:rPr>
      </w:pPr>
    </w:p>
    <w:tbl>
      <w:tblPr>
        <w:tblStyle w:val="15"/>
        <w:tblW w:w="9639" w:type="dxa"/>
        <w:tblInd w:w="-5" w:type="dxa"/>
        <w:tblLayout w:type="fixed"/>
        <w:tblLook w:val="04A0" w:firstRow="1" w:lastRow="0" w:firstColumn="1" w:lastColumn="0" w:noHBand="0" w:noVBand="1"/>
      </w:tblPr>
      <w:tblGrid>
        <w:gridCol w:w="2835"/>
        <w:gridCol w:w="6804"/>
      </w:tblGrid>
      <w:tr w:rsidR="00507943" w:rsidRPr="00507943" w14:paraId="7F53BEB1" w14:textId="77777777" w:rsidTr="004E59B8">
        <w:tc>
          <w:tcPr>
            <w:tcW w:w="2835" w:type="dxa"/>
          </w:tcPr>
          <w:p w14:paraId="5CA76F15" w14:textId="77777777" w:rsidR="00507943" w:rsidRPr="00507943" w:rsidRDefault="00507943" w:rsidP="00507943">
            <w:pPr>
              <w:jc w:val="center"/>
              <w:rPr>
                <w:rFonts w:ascii="Times New Roman" w:eastAsia="Calibri" w:hAnsi="Times New Roman" w:cs="Times New Roman"/>
                <w:b/>
                <w:bCs/>
                <w:sz w:val="24"/>
                <w:szCs w:val="24"/>
              </w:rPr>
            </w:pPr>
            <w:r w:rsidRPr="00507943">
              <w:rPr>
                <w:rFonts w:ascii="Times New Roman" w:eastAsia="Calibri" w:hAnsi="Times New Roman" w:cs="Times New Roman"/>
                <w:b/>
                <w:bCs/>
                <w:sz w:val="24"/>
                <w:szCs w:val="24"/>
              </w:rPr>
              <w:t>Назва товару</w:t>
            </w:r>
          </w:p>
        </w:tc>
        <w:tc>
          <w:tcPr>
            <w:tcW w:w="6804" w:type="dxa"/>
          </w:tcPr>
          <w:p w14:paraId="1E5D60B5" w14:textId="77777777" w:rsidR="00507943" w:rsidRPr="00507943" w:rsidRDefault="00507943" w:rsidP="00507943">
            <w:pPr>
              <w:jc w:val="center"/>
              <w:rPr>
                <w:rFonts w:ascii="Times New Roman" w:eastAsia="Calibri" w:hAnsi="Times New Roman" w:cs="Times New Roman"/>
                <w:b/>
                <w:bCs/>
                <w:sz w:val="24"/>
                <w:szCs w:val="24"/>
              </w:rPr>
            </w:pPr>
            <w:r w:rsidRPr="00507943">
              <w:rPr>
                <w:rFonts w:ascii="Times New Roman" w:eastAsia="Calibri" w:hAnsi="Times New Roman" w:cs="Times New Roman"/>
                <w:b/>
                <w:bCs/>
                <w:sz w:val="24"/>
                <w:szCs w:val="24"/>
              </w:rPr>
              <w:t>Характеристики</w:t>
            </w:r>
          </w:p>
        </w:tc>
      </w:tr>
      <w:tr w:rsidR="00507943" w:rsidRPr="00507943" w14:paraId="22AA2C49" w14:textId="77777777" w:rsidTr="004E59B8">
        <w:trPr>
          <w:trHeight w:val="921"/>
        </w:trPr>
        <w:tc>
          <w:tcPr>
            <w:tcW w:w="2835" w:type="dxa"/>
            <w:vAlign w:val="center"/>
          </w:tcPr>
          <w:p w14:paraId="4AC77C51" w14:textId="77777777" w:rsidR="00507943" w:rsidRPr="00507943" w:rsidRDefault="00507943" w:rsidP="00507943">
            <w:pPr>
              <w:rPr>
                <w:rFonts w:ascii="Times New Roman" w:eastAsia="Calibri" w:hAnsi="Times New Roman" w:cs="Times New Roman"/>
                <w:b/>
                <w:bCs/>
                <w:sz w:val="24"/>
                <w:szCs w:val="24"/>
              </w:rPr>
            </w:pPr>
            <w:r w:rsidRPr="00507943">
              <w:rPr>
                <w:rFonts w:ascii="Times New Roman" w:eastAsia="Calibri" w:hAnsi="Times New Roman" w:cs="Times New Roman"/>
                <w:b/>
                <w:bCs/>
                <w:sz w:val="24"/>
                <w:szCs w:val="24"/>
              </w:rPr>
              <w:t>Мікрохвильова піч</w:t>
            </w:r>
          </w:p>
        </w:tc>
        <w:tc>
          <w:tcPr>
            <w:tcW w:w="6804" w:type="dxa"/>
            <w:vAlign w:val="center"/>
          </w:tcPr>
          <w:p w14:paraId="61F91E8B"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Об'єм, л: 20</w:t>
            </w:r>
          </w:p>
          <w:p w14:paraId="2D15A2A6"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Діаметр поворотного столу, мм: 270</w:t>
            </w:r>
          </w:p>
          <w:p w14:paraId="320D8037"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Тип керування: електронний</w:t>
            </w:r>
          </w:p>
          <w:p w14:paraId="4AFC8383"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 xml:space="preserve">Тип електронагрівального елемента: </w:t>
            </w:r>
            <w:proofErr w:type="spellStart"/>
            <w:r w:rsidRPr="00507943">
              <w:rPr>
                <w:rFonts w:ascii="Times New Roman" w:eastAsia="Calibri" w:hAnsi="Times New Roman" w:cs="Times New Roman"/>
                <w:sz w:val="24"/>
                <w:szCs w:val="24"/>
              </w:rPr>
              <w:t>кварцевий</w:t>
            </w:r>
            <w:proofErr w:type="spellEnd"/>
          </w:p>
          <w:p w14:paraId="544E2802"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Внутрішнє покриття: емаль</w:t>
            </w:r>
          </w:p>
          <w:p w14:paraId="5561B263"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Максимальна споживана потужність, Вт:</w:t>
            </w:r>
            <w:r w:rsidRPr="00507943">
              <w:rPr>
                <w:rFonts w:ascii="Times New Roman" w:eastAsia="Calibri" w:hAnsi="Times New Roman" w:cs="Times New Roman"/>
                <w:sz w:val="24"/>
                <w:szCs w:val="24"/>
              </w:rPr>
              <w:tab/>
              <w:t xml:space="preserve"> 1280</w:t>
            </w:r>
          </w:p>
          <w:p w14:paraId="20055BC1"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Колір:</w:t>
            </w:r>
            <w:r w:rsidRPr="00507943">
              <w:rPr>
                <w:rFonts w:ascii="Times New Roman" w:eastAsia="Calibri" w:hAnsi="Times New Roman" w:cs="Times New Roman"/>
                <w:sz w:val="24"/>
                <w:szCs w:val="24"/>
              </w:rPr>
              <w:tab/>
              <w:t>чорний</w:t>
            </w:r>
          </w:p>
          <w:p w14:paraId="089DC226"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Кількість рівнів потужності НВЧ: 5</w:t>
            </w:r>
          </w:p>
          <w:p w14:paraId="272DE6C6"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Потужність НВЧ-випромінювання, Вт: 800</w:t>
            </w:r>
          </w:p>
          <w:p w14:paraId="26FB11E6"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Наявність гриля: є</w:t>
            </w:r>
          </w:p>
          <w:p w14:paraId="08EA617A" w14:textId="77777777" w:rsidR="00507943" w:rsidRPr="00507943" w:rsidRDefault="00507943" w:rsidP="00507943">
            <w:pPr>
              <w:rPr>
                <w:rFonts w:ascii="Times New Roman" w:eastAsia="Calibri" w:hAnsi="Times New Roman" w:cs="Times New Roman"/>
                <w:sz w:val="24"/>
                <w:szCs w:val="24"/>
              </w:rPr>
            </w:pPr>
            <w:r w:rsidRPr="00507943">
              <w:rPr>
                <w:rFonts w:ascii="Times New Roman" w:eastAsia="Calibri" w:hAnsi="Times New Roman" w:cs="Times New Roman"/>
                <w:sz w:val="24"/>
                <w:szCs w:val="24"/>
              </w:rPr>
              <w:t>Потужність грилю, Вт: 1000</w:t>
            </w:r>
          </w:p>
        </w:tc>
      </w:tr>
    </w:tbl>
    <w:p w14:paraId="7571B160" w14:textId="77777777" w:rsidR="00507943" w:rsidRPr="00507943" w:rsidRDefault="00507943" w:rsidP="00507943">
      <w:pPr>
        <w:spacing w:before="20" w:after="20" w:line="240" w:lineRule="auto"/>
        <w:ind w:right="-1" w:firstLine="737"/>
        <w:jc w:val="center"/>
        <w:rPr>
          <w:rFonts w:ascii="Times New Roman" w:eastAsia="Calibri" w:hAnsi="Times New Roman" w:cs="Times New Roman"/>
          <w:b/>
          <w:sz w:val="24"/>
          <w:szCs w:val="24"/>
          <w:lang w:eastAsia="ru-RU"/>
        </w:rPr>
      </w:pPr>
    </w:p>
    <w:p w14:paraId="25AEAD4F" w14:textId="77777777" w:rsidR="00507943" w:rsidRPr="00507943" w:rsidRDefault="00507943" w:rsidP="00507943">
      <w:pPr>
        <w:spacing w:before="20" w:after="20" w:line="240" w:lineRule="auto"/>
        <w:ind w:right="-1" w:firstLine="737"/>
        <w:jc w:val="center"/>
        <w:rPr>
          <w:rFonts w:ascii="Times New Roman" w:eastAsia="Calibri" w:hAnsi="Times New Roman" w:cs="Times New Roman"/>
          <w:b/>
          <w:sz w:val="24"/>
          <w:szCs w:val="24"/>
          <w:lang w:eastAsia="ru-RU"/>
        </w:rPr>
      </w:pPr>
    </w:p>
    <w:p w14:paraId="393B65E0" w14:textId="77777777" w:rsidR="00507943" w:rsidRPr="00507943" w:rsidRDefault="00507943" w:rsidP="00507943">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507943">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36C0025D" w14:textId="77777777" w:rsidR="00507943" w:rsidRPr="00507943" w:rsidRDefault="00507943" w:rsidP="00507943">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507943">
        <w:rPr>
          <w:rFonts w:ascii="Times New Roman" w:eastAsia="Aptos" w:hAnsi="Times New Roman" w:cs="Times New Roman"/>
          <w:i/>
          <w:color w:val="000000"/>
          <w:kern w:val="2"/>
          <w:sz w:val="24"/>
          <w:szCs w:val="24"/>
          <w14:ligatures w14:val="standardContextual"/>
        </w:rPr>
        <w:t xml:space="preserve">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w:t>
      </w:r>
      <w:r w:rsidRPr="00507943">
        <w:rPr>
          <w:rFonts w:ascii="Times New Roman" w:eastAsia="Aptos" w:hAnsi="Times New Roman" w:cs="Times New Roman"/>
          <w:i/>
          <w:color w:val="000000"/>
          <w:kern w:val="2"/>
          <w:sz w:val="24"/>
          <w:szCs w:val="24"/>
          <w14:ligatures w14:val="standardContextual"/>
        </w:rPr>
        <w:lastRenderedPageBreak/>
        <w:t>європейськими органами зі стандартизації або національними стандартами, нормами та правилами – вважати, що міститься вираз «або еквівалент»;</w:t>
      </w:r>
    </w:p>
    <w:p w14:paraId="7F278844" w14:textId="77777777" w:rsidR="00507943" w:rsidRPr="00507943" w:rsidRDefault="00507943" w:rsidP="00507943">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507943">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2AA39AC8" w14:textId="77777777" w:rsidR="00507943" w:rsidRPr="00507943" w:rsidRDefault="00507943" w:rsidP="00507943">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507943">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15F7102A" w14:textId="77777777" w:rsidR="00507943" w:rsidRDefault="00507943" w:rsidP="00904765">
      <w:pPr>
        <w:widowControl w:val="0"/>
        <w:spacing w:after="0" w:line="240" w:lineRule="auto"/>
        <w:ind w:right="-1"/>
        <w:jc w:val="both"/>
        <w:rPr>
          <w:rFonts w:ascii="Times New Roman" w:eastAsia="Times New Roman" w:hAnsi="Times New Roman" w:cs="Times New Roman"/>
          <w:b/>
          <w:sz w:val="24"/>
          <w:szCs w:val="24"/>
          <w:lang w:eastAsia="ru-RU"/>
        </w:rPr>
      </w:pPr>
    </w:p>
    <w:p w14:paraId="28B83EFB" w14:textId="6778879A"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4337166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F7425A">
        <w:rPr>
          <w:rFonts w:ascii="Times New Roman" w:eastAsia="Times New Roman" w:hAnsi="Times New Roman" w:cs="Times New Roman"/>
          <w:sz w:val="24"/>
          <w:szCs w:val="24"/>
          <w:lang w:eastAsia="ru-RU"/>
        </w:rPr>
        <w:t>4 022,50</w:t>
      </w:r>
      <w:r w:rsidR="00F247DE">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F7425A">
        <w:rPr>
          <w:rFonts w:ascii="Times New Roman" w:eastAsia="Times New Roman" w:hAnsi="Times New Roman" w:cs="Times New Roman"/>
          <w:sz w:val="24"/>
          <w:szCs w:val="24"/>
          <w:lang w:eastAsia="ru-RU"/>
        </w:rPr>
        <w:t>чотири тисячі двадцять дві</w:t>
      </w:r>
      <w:r w:rsidR="00E40FD1">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гривні</w:t>
      </w:r>
      <w:r w:rsidR="00E1484E">
        <w:rPr>
          <w:rFonts w:ascii="Times New Roman" w:eastAsia="Times New Roman" w:hAnsi="Times New Roman" w:cs="Times New Roman"/>
          <w:sz w:val="24"/>
          <w:szCs w:val="24"/>
          <w:lang w:eastAsia="ru-RU"/>
        </w:rPr>
        <w:t xml:space="preserve"> </w:t>
      </w:r>
      <w:r w:rsidR="00F7425A">
        <w:rPr>
          <w:rFonts w:ascii="Times New Roman" w:eastAsia="Times New Roman" w:hAnsi="Times New Roman" w:cs="Times New Roman"/>
          <w:sz w:val="24"/>
          <w:szCs w:val="24"/>
          <w:lang w:eastAsia="ru-RU"/>
        </w:rPr>
        <w:t>5</w:t>
      </w:r>
      <w:r w:rsidR="00875F35">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017F1" w14:textId="77777777" w:rsidR="009A19B4" w:rsidRDefault="009A19B4">
      <w:pPr>
        <w:spacing w:after="0" w:line="240" w:lineRule="auto"/>
      </w:pPr>
      <w:r>
        <w:separator/>
      </w:r>
    </w:p>
  </w:endnote>
  <w:endnote w:type="continuationSeparator" w:id="0">
    <w:p w14:paraId="05A6517B" w14:textId="77777777" w:rsidR="009A19B4" w:rsidRDefault="009A1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0EF7" w14:textId="77777777" w:rsidR="009A19B4" w:rsidRDefault="009A19B4">
      <w:pPr>
        <w:spacing w:after="0" w:line="240" w:lineRule="auto"/>
      </w:pPr>
      <w:r>
        <w:separator/>
      </w:r>
    </w:p>
  </w:footnote>
  <w:footnote w:type="continuationSeparator" w:id="0">
    <w:p w14:paraId="326D31A3" w14:textId="77777777" w:rsidR="009A19B4" w:rsidRDefault="009A1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7"/>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80481286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07943"/>
    <w:rsid w:val="005161ED"/>
    <w:rsid w:val="00517091"/>
    <w:rsid w:val="00526303"/>
    <w:rsid w:val="00542901"/>
    <w:rsid w:val="00551800"/>
    <w:rsid w:val="00570D3B"/>
    <w:rsid w:val="00586672"/>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1C3D"/>
    <w:rsid w:val="00733EFC"/>
    <w:rsid w:val="00752081"/>
    <w:rsid w:val="00766AB0"/>
    <w:rsid w:val="00797B91"/>
    <w:rsid w:val="007B112D"/>
    <w:rsid w:val="007C71D4"/>
    <w:rsid w:val="007E7B59"/>
    <w:rsid w:val="008016BE"/>
    <w:rsid w:val="00811CA9"/>
    <w:rsid w:val="008404B8"/>
    <w:rsid w:val="008471EC"/>
    <w:rsid w:val="0084770C"/>
    <w:rsid w:val="0086417F"/>
    <w:rsid w:val="00870764"/>
    <w:rsid w:val="00875F35"/>
    <w:rsid w:val="008840C7"/>
    <w:rsid w:val="008909A3"/>
    <w:rsid w:val="008D4BA3"/>
    <w:rsid w:val="008F6ABC"/>
    <w:rsid w:val="00904765"/>
    <w:rsid w:val="00920A2E"/>
    <w:rsid w:val="00934E75"/>
    <w:rsid w:val="0094712E"/>
    <w:rsid w:val="009656F2"/>
    <w:rsid w:val="009A19B4"/>
    <w:rsid w:val="009A3150"/>
    <w:rsid w:val="009D1AE9"/>
    <w:rsid w:val="009D2593"/>
    <w:rsid w:val="009E0135"/>
    <w:rsid w:val="009E1039"/>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E7E4F"/>
    <w:rsid w:val="00CF3B29"/>
    <w:rsid w:val="00D13D9F"/>
    <w:rsid w:val="00D274F4"/>
    <w:rsid w:val="00D422FB"/>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247DE"/>
    <w:rsid w:val="00F360BF"/>
    <w:rsid w:val="00F41442"/>
    <w:rsid w:val="00F4253D"/>
    <w:rsid w:val="00F42D24"/>
    <w:rsid w:val="00F60A0F"/>
    <w:rsid w:val="00F7425A"/>
    <w:rsid w:val="00F82C72"/>
    <w:rsid w:val="00F83776"/>
    <w:rsid w:val="00F90C90"/>
    <w:rsid w:val="00FB3AD8"/>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Pages>
  <Words>2649</Words>
  <Characters>1510</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221</cp:revision>
  <dcterms:created xsi:type="dcterms:W3CDTF">2022-11-01T12:47:00Z</dcterms:created>
  <dcterms:modified xsi:type="dcterms:W3CDTF">2026-07-15T09:05:00Z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