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5BBDABF0" w:rsidR="00E1484E" w:rsidRPr="006D2C86"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6D2C86" w:rsidRPr="006D2C86">
        <w:rPr>
          <w:b w:val="0"/>
          <w:bCs w:val="0"/>
          <w:sz w:val="24"/>
          <w:szCs w:val="24"/>
        </w:rPr>
        <w:t>Закупівля послуг з розвитку комп’ютерної програми «Сервіс Екстреної Служби України - 112» за кодом CPV за ЄЗС ДК 021:2015: 72260000-5 «Послуги, пов’язані з програмним забезпеченням»</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40592786"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6D2C86">
        <w:rPr>
          <w:rFonts w:ascii="Times New Roman" w:hAnsi="Times New Roman" w:cs="Times New Roman"/>
          <w:sz w:val="24"/>
          <w:szCs w:val="24"/>
        </w:rPr>
        <w:t>6</w:t>
      </w:r>
      <w:r w:rsidR="00F60A0F" w:rsidRPr="00F90C90">
        <w:rPr>
          <w:rFonts w:ascii="Times New Roman" w:hAnsi="Times New Roman" w:cs="Times New Roman"/>
          <w:sz w:val="24"/>
          <w:szCs w:val="24"/>
        </w:rPr>
        <w:t>-</w:t>
      </w:r>
      <w:r w:rsidR="006D2C86">
        <w:rPr>
          <w:rFonts w:ascii="Times New Roman" w:hAnsi="Times New Roman" w:cs="Times New Roman"/>
          <w:sz w:val="24"/>
          <w:szCs w:val="24"/>
        </w:rPr>
        <w:t>01</w:t>
      </w:r>
      <w:r w:rsidR="001944C8">
        <w:rPr>
          <w:rFonts w:ascii="Times New Roman" w:hAnsi="Times New Roman" w:cs="Times New Roman"/>
          <w:sz w:val="24"/>
          <w:szCs w:val="24"/>
        </w:rPr>
        <w:t>-</w:t>
      </w:r>
      <w:r w:rsidR="006D2C86">
        <w:rPr>
          <w:rFonts w:ascii="Times New Roman" w:hAnsi="Times New Roman" w:cs="Times New Roman"/>
          <w:sz w:val="24"/>
          <w:szCs w:val="24"/>
        </w:rPr>
        <w:t>09</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6D2C86">
        <w:rPr>
          <w:rFonts w:ascii="Times New Roman" w:hAnsi="Times New Roman" w:cs="Times New Roman"/>
          <w:sz w:val="24"/>
          <w:szCs w:val="24"/>
        </w:rPr>
        <w:t>2918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3F2C26DE" w:rsidR="0086417F" w:rsidRPr="006D2C86"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6D2C86" w:rsidRPr="006D2C86">
        <w:rPr>
          <w:b w:val="0"/>
          <w:bCs w:val="0"/>
          <w:sz w:val="24"/>
          <w:szCs w:val="24"/>
        </w:rPr>
        <w:t>Закупівля послуг з розвитку комп’ютерної програми «Сервіс Екстреної Служби України - 112» за кодом CPV за ЄЗС ДК 021:2015: 72260000-5 «Послуги, пов’язані з програмним забезпеченням»</w:t>
      </w:r>
    </w:p>
    <w:p w14:paraId="7F787F17" w14:textId="4EF956C0" w:rsidR="0084770C" w:rsidRPr="00E1484E" w:rsidRDefault="0084770C" w:rsidP="00362DEB">
      <w:pPr>
        <w:spacing w:after="0" w:line="240" w:lineRule="auto"/>
        <w:jc w:val="both"/>
        <w:rPr>
          <w:rFonts w:ascii="Times New Roman" w:hAnsi="Times New Roman" w:cs="Times New Roman"/>
          <w:sz w:val="24"/>
          <w:szCs w:val="24"/>
        </w:rPr>
      </w:pPr>
    </w:p>
    <w:p w14:paraId="1D4E38BE" w14:textId="77777777" w:rsidR="006D2C86" w:rsidRPr="006D2C86" w:rsidRDefault="006D2C86" w:rsidP="006D2C86">
      <w:pPr>
        <w:tabs>
          <w:tab w:val="left" w:pos="993"/>
          <w:tab w:val="left" w:pos="1418"/>
        </w:tabs>
        <w:suppressAutoHyphens/>
        <w:spacing w:after="0" w:line="240" w:lineRule="auto"/>
        <w:ind w:left="567"/>
        <w:jc w:val="center"/>
        <w:rPr>
          <w:rFonts w:ascii="Times New Roman" w:hAnsi="Times New Roman" w:cs="Times New Roman"/>
          <w:b/>
          <w:bCs/>
          <w:sz w:val="24"/>
          <w:szCs w:val="24"/>
          <w:highlight w:val="white"/>
          <w:lang w:eastAsia="uk-UA"/>
        </w:rPr>
      </w:pPr>
      <w:r w:rsidRPr="006D2C86">
        <w:rPr>
          <w:rFonts w:ascii="Times New Roman" w:hAnsi="Times New Roman" w:cs="Times New Roman"/>
          <w:b/>
          <w:bCs/>
          <w:color w:val="000000"/>
          <w:sz w:val="24"/>
          <w:szCs w:val="24"/>
          <w:highlight w:val="white"/>
          <w:lang w:eastAsia="uk-UA"/>
        </w:rPr>
        <w:t>ТЕХНІЧН</w:t>
      </w:r>
      <w:r w:rsidRPr="006D2C86">
        <w:rPr>
          <w:rFonts w:ascii="Times New Roman" w:hAnsi="Times New Roman" w:cs="Times New Roman"/>
          <w:b/>
          <w:bCs/>
          <w:sz w:val="24"/>
          <w:szCs w:val="24"/>
          <w:highlight w:val="white"/>
          <w:lang w:eastAsia="uk-UA"/>
        </w:rPr>
        <w:t>І</w:t>
      </w:r>
      <w:r w:rsidRPr="006D2C86">
        <w:rPr>
          <w:rFonts w:ascii="Times New Roman" w:hAnsi="Times New Roman" w:cs="Times New Roman"/>
          <w:b/>
          <w:bCs/>
          <w:color w:val="000000"/>
          <w:sz w:val="24"/>
          <w:szCs w:val="24"/>
          <w:highlight w:val="white"/>
          <w:lang w:eastAsia="uk-UA"/>
        </w:rPr>
        <w:t xml:space="preserve"> </w:t>
      </w:r>
      <w:r w:rsidRPr="006D2C86">
        <w:rPr>
          <w:rFonts w:ascii="Times New Roman" w:hAnsi="Times New Roman" w:cs="Times New Roman"/>
          <w:b/>
          <w:bCs/>
          <w:sz w:val="24"/>
          <w:szCs w:val="24"/>
          <w:highlight w:val="white"/>
          <w:lang w:eastAsia="uk-UA"/>
        </w:rPr>
        <w:t>ВИМОГИ</w:t>
      </w:r>
    </w:p>
    <w:p w14:paraId="5CE39222" w14:textId="77777777" w:rsidR="006D2C86" w:rsidRPr="006D2C86" w:rsidRDefault="006D2C86" w:rsidP="006D2C86">
      <w:pPr>
        <w:suppressAutoHyphens/>
        <w:spacing w:after="0" w:line="240" w:lineRule="auto"/>
        <w:contextualSpacing/>
        <w:jc w:val="center"/>
        <w:rPr>
          <w:rFonts w:ascii="Times New Roman" w:hAnsi="Times New Roman" w:cs="Times New Roman"/>
          <w:b/>
          <w:bCs/>
          <w:sz w:val="24"/>
          <w:szCs w:val="24"/>
          <w:lang w:eastAsia="uk-UA"/>
        </w:rPr>
      </w:pPr>
    </w:p>
    <w:tbl>
      <w:tblPr>
        <w:tblStyle w:val="26"/>
        <w:tblW w:w="9492" w:type="dxa"/>
        <w:tblLayout w:type="fixed"/>
        <w:tblLook w:val="04A0" w:firstRow="1" w:lastRow="0" w:firstColumn="1" w:lastColumn="0" w:noHBand="0" w:noVBand="1"/>
      </w:tblPr>
      <w:tblGrid>
        <w:gridCol w:w="568"/>
        <w:gridCol w:w="5664"/>
        <w:gridCol w:w="1451"/>
        <w:gridCol w:w="1809"/>
      </w:tblGrid>
      <w:tr w:rsidR="006D2C86" w:rsidRPr="006D2C86" w14:paraId="4D834882" w14:textId="77777777" w:rsidTr="00415F70">
        <w:tc>
          <w:tcPr>
            <w:tcW w:w="568" w:type="dxa"/>
            <w:vAlign w:val="center"/>
          </w:tcPr>
          <w:p w14:paraId="216A1CA3" w14:textId="77777777" w:rsidR="006D2C86" w:rsidRPr="006D2C86" w:rsidRDefault="006D2C86" w:rsidP="006D2C86">
            <w:pPr>
              <w:contextualSpacing/>
              <w:rPr>
                <w:rFonts w:ascii="Times New Roman" w:eastAsia="Aptos" w:hAnsi="Times New Roman" w:cs="Times New Roman"/>
                <w:b/>
                <w:bCs/>
                <w:color w:val="000000"/>
                <w:shd w:val="clear" w:color="auto" w:fill="FFFFFF"/>
              </w:rPr>
            </w:pPr>
            <w:r w:rsidRPr="006D2C86">
              <w:rPr>
                <w:rFonts w:ascii="Times New Roman" w:eastAsia="Aptos" w:hAnsi="Times New Roman" w:cs="Times New Roman"/>
                <w:b/>
                <w:bCs/>
                <w:color w:val="000000"/>
                <w:shd w:val="clear" w:color="auto" w:fill="FFFFFF"/>
              </w:rPr>
              <w:t>№</w:t>
            </w:r>
          </w:p>
          <w:p w14:paraId="7ED95D79" w14:textId="77777777" w:rsidR="006D2C86" w:rsidRPr="006D2C86" w:rsidRDefault="006D2C86" w:rsidP="006D2C86">
            <w:pPr>
              <w:contextualSpacing/>
              <w:rPr>
                <w:rFonts w:ascii="Times New Roman" w:eastAsia="Aptos" w:hAnsi="Times New Roman" w:cs="Times New Roman"/>
                <w:b/>
                <w:bCs/>
                <w:color w:val="000000"/>
                <w:shd w:val="clear" w:color="auto" w:fill="FFFFFF"/>
              </w:rPr>
            </w:pPr>
            <w:r w:rsidRPr="006D2C86">
              <w:rPr>
                <w:rFonts w:ascii="Times New Roman" w:eastAsia="Aptos" w:hAnsi="Times New Roman" w:cs="Times New Roman"/>
                <w:b/>
                <w:bCs/>
                <w:color w:val="000000"/>
                <w:shd w:val="clear" w:color="auto" w:fill="FFFFFF"/>
              </w:rPr>
              <w:t>з/п</w:t>
            </w:r>
          </w:p>
        </w:tc>
        <w:tc>
          <w:tcPr>
            <w:tcW w:w="5664" w:type="dxa"/>
            <w:vAlign w:val="center"/>
          </w:tcPr>
          <w:p w14:paraId="73E3D700" w14:textId="77777777" w:rsidR="006D2C86" w:rsidRPr="006D2C86" w:rsidRDefault="006D2C86" w:rsidP="006D2C86">
            <w:pPr>
              <w:contextualSpacing/>
              <w:jc w:val="center"/>
              <w:rPr>
                <w:rFonts w:ascii="Times New Roman" w:eastAsia="Aptos" w:hAnsi="Times New Roman" w:cs="Times New Roman"/>
                <w:b/>
                <w:bCs/>
                <w:color w:val="000000"/>
                <w:shd w:val="clear" w:color="auto" w:fill="FFFFFF"/>
              </w:rPr>
            </w:pPr>
            <w:r w:rsidRPr="006D2C86">
              <w:rPr>
                <w:rFonts w:ascii="Times New Roman" w:eastAsia="Aptos" w:hAnsi="Times New Roman" w:cs="Times New Roman"/>
                <w:b/>
                <w:bCs/>
                <w:color w:val="000000"/>
                <w:shd w:val="clear" w:color="auto" w:fill="FFFFFF"/>
              </w:rPr>
              <w:t>Назва послуги</w:t>
            </w:r>
          </w:p>
        </w:tc>
        <w:tc>
          <w:tcPr>
            <w:tcW w:w="1451" w:type="dxa"/>
            <w:vAlign w:val="center"/>
          </w:tcPr>
          <w:p w14:paraId="06BC1882" w14:textId="77777777" w:rsidR="006D2C86" w:rsidRPr="006D2C86" w:rsidRDefault="006D2C86" w:rsidP="006D2C86">
            <w:pPr>
              <w:contextualSpacing/>
              <w:jc w:val="center"/>
              <w:rPr>
                <w:rFonts w:ascii="Times New Roman" w:eastAsia="Aptos" w:hAnsi="Times New Roman" w:cs="Times New Roman"/>
                <w:b/>
                <w:bCs/>
                <w:color w:val="000000"/>
                <w:shd w:val="clear" w:color="auto" w:fill="FFFFFF"/>
              </w:rPr>
            </w:pPr>
            <w:r w:rsidRPr="006D2C86">
              <w:rPr>
                <w:rFonts w:ascii="Times New Roman" w:eastAsia="Aptos" w:hAnsi="Times New Roman" w:cs="Times New Roman"/>
                <w:b/>
                <w:bCs/>
                <w:color w:val="000000"/>
                <w:shd w:val="clear" w:color="auto" w:fill="FFFFFF"/>
              </w:rPr>
              <w:t>Кількість</w:t>
            </w:r>
          </w:p>
        </w:tc>
        <w:tc>
          <w:tcPr>
            <w:tcW w:w="1809" w:type="dxa"/>
            <w:vAlign w:val="center"/>
          </w:tcPr>
          <w:p w14:paraId="7904F04A" w14:textId="77777777" w:rsidR="006D2C86" w:rsidRPr="006D2C86" w:rsidRDefault="006D2C86" w:rsidP="006D2C86">
            <w:pPr>
              <w:contextualSpacing/>
              <w:jc w:val="center"/>
              <w:rPr>
                <w:rFonts w:ascii="Times New Roman" w:eastAsia="Aptos" w:hAnsi="Times New Roman" w:cs="Times New Roman"/>
                <w:b/>
                <w:bCs/>
                <w:color w:val="000000"/>
                <w:shd w:val="clear" w:color="auto" w:fill="FFFFFF"/>
              </w:rPr>
            </w:pPr>
            <w:r w:rsidRPr="006D2C86">
              <w:rPr>
                <w:rFonts w:ascii="Times New Roman" w:eastAsia="Aptos" w:hAnsi="Times New Roman" w:cs="Times New Roman"/>
                <w:b/>
                <w:bCs/>
                <w:color w:val="000000"/>
                <w:shd w:val="clear" w:color="auto" w:fill="FFFFFF"/>
              </w:rPr>
              <w:t>Одиниця виміру</w:t>
            </w:r>
          </w:p>
        </w:tc>
      </w:tr>
      <w:tr w:rsidR="006D2C86" w:rsidRPr="006D2C86" w14:paraId="5BE59255" w14:textId="77777777" w:rsidTr="00415F70">
        <w:tc>
          <w:tcPr>
            <w:tcW w:w="568" w:type="dxa"/>
            <w:vAlign w:val="center"/>
          </w:tcPr>
          <w:p w14:paraId="4081865B" w14:textId="77777777" w:rsidR="006D2C86" w:rsidRPr="006D2C86" w:rsidRDefault="006D2C86" w:rsidP="006D2C86">
            <w:pPr>
              <w:contextualSpacing/>
              <w:jc w:val="center"/>
              <w:rPr>
                <w:rFonts w:ascii="Times New Roman" w:eastAsia="Aptos" w:hAnsi="Times New Roman" w:cs="Times New Roman"/>
                <w:color w:val="000000"/>
                <w:shd w:val="clear" w:color="auto" w:fill="FFFFFF"/>
              </w:rPr>
            </w:pPr>
            <w:r w:rsidRPr="006D2C86">
              <w:rPr>
                <w:rFonts w:ascii="Times New Roman" w:eastAsia="Aptos" w:hAnsi="Times New Roman" w:cs="Times New Roman"/>
                <w:color w:val="000000"/>
                <w:shd w:val="clear" w:color="auto" w:fill="FFFFFF"/>
              </w:rPr>
              <w:t>1</w:t>
            </w:r>
          </w:p>
        </w:tc>
        <w:tc>
          <w:tcPr>
            <w:tcW w:w="5664" w:type="dxa"/>
            <w:vAlign w:val="center"/>
          </w:tcPr>
          <w:p w14:paraId="440C36D0" w14:textId="77777777" w:rsidR="006D2C86" w:rsidRPr="006D2C86" w:rsidRDefault="006D2C86" w:rsidP="006D2C86">
            <w:pPr>
              <w:contextualSpacing/>
              <w:jc w:val="both"/>
              <w:rPr>
                <w:rFonts w:ascii="Times New Roman" w:eastAsia="Aptos" w:hAnsi="Times New Roman" w:cs="Times New Roman"/>
                <w:color w:val="000000"/>
                <w:shd w:val="clear" w:color="auto" w:fill="FFFFFF"/>
              </w:rPr>
            </w:pPr>
            <w:r w:rsidRPr="006D2C86">
              <w:rPr>
                <w:rFonts w:ascii="Times New Roman" w:eastAsia="Aptos" w:hAnsi="Times New Roman" w:cs="Times New Roman"/>
                <w:color w:val="000000"/>
                <w:shd w:val="clear" w:color="auto" w:fill="FFFFFF"/>
              </w:rPr>
              <w:t>Послуга з розвитку комп’ютерної програми «Сервіс Екстреної Служби України - 112»</w:t>
            </w:r>
          </w:p>
        </w:tc>
        <w:tc>
          <w:tcPr>
            <w:tcW w:w="1451" w:type="dxa"/>
            <w:vAlign w:val="center"/>
          </w:tcPr>
          <w:p w14:paraId="239F96AA" w14:textId="77777777" w:rsidR="006D2C86" w:rsidRPr="006D2C86" w:rsidRDefault="006D2C86" w:rsidP="006D2C86">
            <w:pPr>
              <w:contextualSpacing/>
              <w:jc w:val="center"/>
              <w:rPr>
                <w:rFonts w:ascii="Times New Roman" w:eastAsia="Aptos" w:hAnsi="Times New Roman" w:cs="Times New Roman"/>
                <w:color w:val="000000"/>
                <w:shd w:val="clear" w:color="auto" w:fill="FFFFFF"/>
                <w:lang w:val="en-US"/>
              </w:rPr>
            </w:pPr>
            <w:r w:rsidRPr="006D2C86">
              <w:rPr>
                <w:rFonts w:ascii="Times New Roman" w:eastAsia="Aptos" w:hAnsi="Times New Roman" w:cs="Times New Roman"/>
                <w:color w:val="000000"/>
                <w:shd w:val="clear" w:color="auto" w:fill="FFFFFF"/>
              </w:rPr>
              <w:t>1</w:t>
            </w:r>
          </w:p>
        </w:tc>
        <w:tc>
          <w:tcPr>
            <w:tcW w:w="1809" w:type="dxa"/>
            <w:vAlign w:val="center"/>
          </w:tcPr>
          <w:p w14:paraId="3C63CE13" w14:textId="77777777" w:rsidR="006D2C86" w:rsidRPr="006D2C86" w:rsidRDefault="006D2C86" w:rsidP="006D2C86">
            <w:pPr>
              <w:contextualSpacing/>
              <w:jc w:val="center"/>
              <w:rPr>
                <w:rFonts w:ascii="Times New Roman" w:eastAsia="Aptos" w:hAnsi="Times New Roman" w:cs="Times New Roman"/>
                <w:color w:val="000000"/>
                <w:shd w:val="clear" w:color="auto" w:fill="FFFFFF"/>
              </w:rPr>
            </w:pPr>
            <w:r w:rsidRPr="006D2C86">
              <w:rPr>
                <w:rFonts w:ascii="Times New Roman" w:eastAsia="Aptos" w:hAnsi="Times New Roman" w:cs="Times New Roman"/>
                <w:color w:val="000000"/>
                <w:shd w:val="clear" w:color="auto" w:fill="FFFFFF"/>
              </w:rPr>
              <w:t>послуга</w:t>
            </w:r>
          </w:p>
        </w:tc>
      </w:tr>
    </w:tbl>
    <w:p w14:paraId="112BA225" w14:textId="77777777" w:rsidR="006D2C86" w:rsidRPr="006D2C86" w:rsidRDefault="006D2C86" w:rsidP="006D2C86">
      <w:pPr>
        <w:suppressAutoHyphens/>
        <w:spacing w:after="0" w:line="240" w:lineRule="auto"/>
        <w:contextualSpacing/>
        <w:jc w:val="center"/>
        <w:rPr>
          <w:rFonts w:ascii="Times New Roman" w:hAnsi="Times New Roman" w:cs="Times New Roman"/>
          <w:b/>
          <w:bCs/>
          <w:sz w:val="24"/>
          <w:szCs w:val="24"/>
          <w:lang w:eastAsia="uk-UA"/>
        </w:rPr>
      </w:pPr>
    </w:p>
    <w:p w14:paraId="51F8220F" w14:textId="77777777" w:rsidR="006D2C86" w:rsidRPr="006D2C86" w:rsidRDefault="006D2C86" w:rsidP="006D2C86">
      <w:pPr>
        <w:spacing w:after="0" w:line="240" w:lineRule="auto"/>
        <w:ind w:firstLine="567"/>
        <w:jc w:val="both"/>
        <w:rPr>
          <w:rFonts w:ascii="Times New Roman" w:eastAsia="Aptos" w:hAnsi="Times New Roman" w:cs="Times New Roman"/>
          <w:b/>
          <w:bCs/>
          <w:color w:val="000000"/>
          <w:kern w:val="2"/>
          <w:sz w:val="24"/>
          <w:szCs w:val="24"/>
          <w14:ligatures w14:val="standardContextual"/>
        </w:rPr>
      </w:pPr>
      <w:r w:rsidRPr="006D2C86">
        <w:rPr>
          <w:rFonts w:ascii="Times New Roman" w:eastAsia="Aptos" w:hAnsi="Times New Roman" w:cs="Times New Roman"/>
          <w:b/>
          <w:bCs/>
          <w:color w:val="000000"/>
          <w:kern w:val="2"/>
          <w:sz w:val="24"/>
          <w:szCs w:val="24"/>
          <w14:ligatures w14:val="standardContextual"/>
        </w:rPr>
        <w:t>Ці технічні вимоги містять список функціональних вимог з розвитку мобільного застосунку, що є складовою комп'ютерної програми «Сервіс Екстреної Служби України - 112»</w:t>
      </w:r>
    </w:p>
    <w:p w14:paraId="373F7144" w14:textId="77777777" w:rsidR="006D2C86" w:rsidRPr="006D2C86" w:rsidRDefault="006D2C86" w:rsidP="006D2C86">
      <w:pPr>
        <w:spacing w:after="0" w:line="240" w:lineRule="auto"/>
        <w:ind w:firstLine="567"/>
        <w:jc w:val="both"/>
        <w:rPr>
          <w:rFonts w:ascii="Times New Roman" w:eastAsia="Aptos" w:hAnsi="Times New Roman" w:cs="Times New Roman"/>
          <w:i/>
          <w:iCs/>
          <w:color w:val="000000"/>
          <w:kern w:val="2"/>
          <w:sz w:val="24"/>
          <w:szCs w:val="24"/>
          <w14:ligatures w14:val="standardContextual"/>
        </w:rPr>
      </w:pPr>
    </w:p>
    <w:p w14:paraId="17E9130D" w14:textId="77777777" w:rsidR="006D2C86" w:rsidRPr="006D2C86" w:rsidRDefault="006D2C86" w:rsidP="006D2C86">
      <w:pPr>
        <w:tabs>
          <w:tab w:val="left" w:pos="284"/>
        </w:tabs>
        <w:suppressAutoHyphens/>
        <w:spacing w:after="0" w:line="240" w:lineRule="auto"/>
        <w:ind w:right="79"/>
        <w:jc w:val="center"/>
        <w:rPr>
          <w:rFonts w:ascii="Times New Roman" w:hAnsi="Times New Roman" w:cs="Times New Roman"/>
          <w:b/>
          <w:bCs/>
          <w:color w:val="000000"/>
          <w:sz w:val="24"/>
          <w:szCs w:val="24"/>
        </w:rPr>
      </w:pPr>
      <w:r w:rsidRPr="006D2C86">
        <w:rPr>
          <w:rFonts w:ascii="Times New Roman" w:hAnsi="Times New Roman" w:cs="Times New Roman"/>
          <w:b/>
          <w:bCs/>
          <w:color w:val="000000"/>
          <w:sz w:val="24"/>
          <w:szCs w:val="24"/>
        </w:rPr>
        <w:t>СКЛАД (ЗМІСТ) ВИМОГ</w:t>
      </w:r>
    </w:p>
    <w:p w14:paraId="638C88ED" w14:textId="77777777" w:rsidR="006D2C86" w:rsidRPr="006D2C86" w:rsidRDefault="006D2C86" w:rsidP="006D2C86">
      <w:pPr>
        <w:suppressAutoHyphens/>
        <w:spacing w:after="0" w:line="240" w:lineRule="auto"/>
        <w:rPr>
          <w:rFonts w:ascii="Times New Roman" w:hAnsi="Times New Roman" w:cs="Times New Roman"/>
          <w:sz w:val="24"/>
          <w:szCs w:val="24"/>
        </w:rPr>
      </w:pPr>
    </w:p>
    <w:tbl>
      <w:tblPr>
        <w:tblW w:w="9585" w:type="dxa"/>
        <w:tblLayout w:type="fixed"/>
        <w:tblCellMar>
          <w:top w:w="100" w:type="dxa"/>
          <w:left w:w="100" w:type="dxa"/>
          <w:bottom w:w="100" w:type="dxa"/>
          <w:right w:w="100" w:type="dxa"/>
        </w:tblCellMar>
        <w:tblLook w:val="0600" w:firstRow="0" w:lastRow="0" w:firstColumn="0" w:lastColumn="0" w:noHBand="1" w:noVBand="1"/>
      </w:tblPr>
      <w:tblGrid>
        <w:gridCol w:w="705"/>
        <w:gridCol w:w="3285"/>
        <w:gridCol w:w="5595"/>
      </w:tblGrid>
      <w:tr w:rsidR="006D2C86" w:rsidRPr="006D2C86" w14:paraId="00F3264E" w14:textId="77777777" w:rsidTr="00415F70">
        <w:tc>
          <w:tcPr>
            <w:tcW w:w="705" w:type="dxa"/>
            <w:tcBorders>
              <w:top w:val="single" w:sz="8" w:space="0" w:color="000000"/>
              <w:left w:val="single" w:sz="8" w:space="0" w:color="000000"/>
              <w:bottom w:val="single" w:sz="8" w:space="0" w:color="000000"/>
              <w:right w:val="single" w:sz="8" w:space="0" w:color="000000"/>
            </w:tcBorders>
          </w:tcPr>
          <w:p w14:paraId="216DD693" w14:textId="77777777" w:rsidR="006D2C86" w:rsidRPr="006D2C86" w:rsidRDefault="006D2C86" w:rsidP="006D2C86">
            <w:pPr>
              <w:suppressAutoHyphens/>
              <w:spacing w:after="0" w:line="240" w:lineRule="auto"/>
              <w:jc w:val="center"/>
              <w:rPr>
                <w:rFonts w:ascii="Times New Roman" w:hAnsi="Times New Roman" w:cs="Times New Roman"/>
                <w:b/>
                <w:bCs/>
                <w:sz w:val="24"/>
                <w:szCs w:val="24"/>
              </w:rPr>
            </w:pPr>
            <w:r w:rsidRPr="006D2C86">
              <w:rPr>
                <w:rFonts w:ascii="Times New Roman" w:hAnsi="Times New Roman" w:cs="Times New Roman"/>
                <w:b/>
                <w:bCs/>
                <w:sz w:val="24"/>
                <w:szCs w:val="24"/>
              </w:rPr>
              <w:t>№</w:t>
            </w:r>
          </w:p>
        </w:tc>
        <w:tc>
          <w:tcPr>
            <w:tcW w:w="3285" w:type="dxa"/>
            <w:tcBorders>
              <w:top w:val="single" w:sz="8" w:space="0" w:color="000000"/>
              <w:left w:val="single" w:sz="8" w:space="0" w:color="000000"/>
              <w:bottom w:val="single" w:sz="8" w:space="0" w:color="000000"/>
              <w:right w:val="single" w:sz="8" w:space="0" w:color="000000"/>
            </w:tcBorders>
          </w:tcPr>
          <w:p w14:paraId="0DCD7D27" w14:textId="77777777" w:rsidR="006D2C86" w:rsidRPr="006D2C86" w:rsidRDefault="006D2C86" w:rsidP="006D2C86">
            <w:pPr>
              <w:suppressAutoHyphens/>
              <w:spacing w:after="0" w:line="240" w:lineRule="auto"/>
              <w:jc w:val="center"/>
              <w:rPr>
                <w:rFonts w:ascii="Times New Roman" w:hAnsi="Times New Roman" w:cs="Times New Roman"/>
                <w:b/>
                <w:bCs/>
                <w:sz w:val="24"/>
                <w:szCs w:val="24"/>
              </w:rPr>
            </w:pPr>
            <w:r w:rsidRPr="006D2C86">
              <w:rPr>
                <w:rFonts w:ascii="Times New Roman" w:hAnsi="Times New Roman" w:cs="Times New Roman"/>
                <w:b/>
                <w:bCs/>
                <w:sz w:val="24"/>
                <w:szCs w:val="24"/>
              </w:rPr>
              <w:t>Найменування задач</w:t>
            </w:r>
          </w:p>
        </w:tc>
        <w:tc>
          <w:tcPr>
            <w:tcW w:w="5595" w:type="dxa"/>
            <w:tcBorders>
              <w:top w:val="single" w:sz="8" w:space="0" w:color="000000"/>
              <w:left w:val="single" w:sz="8" w:space="0" w:color="000000"/>
              <w:bottom w:val="single" w:sz="8" w:space="0" w:color="000000"/>
              <w:right w:val="single" w:sz="8" w:space="0" w:color="000000"/>
            </w:tcBorders>
          </w:tcPr>
          <w:p w14:paraId="1F46FA0A" w14:textId="77777777" w:rsidR="006D2C86" w:rsidRPr="006D2C86" w:rsidRDefault="006D2C86" w:rsidP="006D2C86">
            <w:pPr>
              <w:suppressAutoHyphens/>
              <w:spacing w:after="0" w:line="240" w:lineRule="auto"/>
              <w:jc w:val="center"/>
              <w:rPr>
                <w:rFonts w:ascii="Times New Roman" w:hAnsi="Times New Roman" w:cs="Times New Roman"/>
                <w:b/>
                <w:bCs/>
                <w:sz w:val="24"/>
                <w:szCs w:val="24"/>
              </w:rPr>
            </w:pPr>
            <w:r w:rsidRPr="006D2C86">
              <w:rPr>
                <w:rFonts w:ascii="Times New Roman" w:hAnsi="Times New Roman" w:cs="Times New Roman"/>
                <w:b/>
                <w:bCs/>
                <w:sz w:val="24"/>
                <w:szCs w:val="24"/>
              </w:rPr>
              <w:t>Опис задач</w:t>
            </w:r>
          </w:p>
        </w:tc>
      </w:tr>
      <w:tr w:rsidR="006D2C86" w:rsidRPr="006D2C86" w14:paraId="2F26796D" w14:textId="77777777" w:rsidTr="00415F70">
        <w:tc>
          <w:tcPr>
            <w:tcW w:w="9585" w:type="dxa"/>
            <w:gridSpan w:val="3"/>
            <w:tcBorders>
              <w:top w:val="single" w:sz="8" w:space="0" w:color="000000"/>
              <w:left w:val="single" w:sz="8" w:space="0" w:color="000000"/>
              <w:bottom w:val="single" w:sz="8" w:space="0" w:color="000000"/>
              <w:right w:val="single" w:sz="8" w:space="0" w:color="000000"/>
            </w:tcBorders>
          </w:tcPr>
          <w:p w14:paraId="0B113B8E" w14:textId="77777777" w:rsidR="006D2C86" w:rsidRPr="006D2C86" w:rsidRDefault="006D2C86" w:rsidP="006D2C86">
            <w:pPr>
              <w:widowControl w:val="0"/>
              <w:numPr>
                <w:ilvl w:val="0"/>
                <w:numId w:val="37"/>
              </w:numPr>
              <w:suppressAutoHyphens/>
              <w:spacing w:after="0" w:line="240" w:lineRule="auto"/>
              <w:jc w:val="center"/>
              <w:rPr>
                <w:rFonts w:ascii="Times New Roman" w:hAnsi="Times New Roman" w:cs="Times New Roman"/>
                <w:b/>
                <w:bCs/>
                <w:color w:val="000000"/>
                <w:sz w:val="24"/>
                <w:szCs w:val="24"/>
              </w:rPr>
            </w:pPr>
            <w:r w:rsidRPr="006D2C86">
              <w:rPr>
                <w:rFonts w:ascii="Times New Roman" w:hAnsi="Times New Roman" w:cs="Times New Roman"/>
                <w:b/>
                <w:bCs/>
                <w:sz w:val="24"/>
                <w:szCs w:val="24"/>
              </w:rPr>
              <w:t xml:space="preserve">Авторизація в застосунку через </w:t>
            </w:r>
            <w:proofErr w:type="spellStart"/>
            <w:r w:rsidRPr="006D2C86">
              <w:rPr>
                <w:rFonts w:ascii="Times New Roman" w:hAnsi="Times New Roman" w:cs="Times New Roman"/>
                <w:b/>
                <w:bCs/>
                <w:sz w:val="24"/>
                <w:szCs w:val="24"/>
              </w:rPr>
              <w:t>BankID</w:t>
            </w:r>
            <w:proofErr w:type="spellEnd"/>
            <w:r w:rsidRPr="006D2C86">
              <w:rPr>
                <w:rFonts w:ascii="Times New Roman" w:hAnsi="Times New Roman" w:cs="Times New Roman"/>
                <w:b/>
                <w:bCs/>
                <w:sz w:val="24"/>
                <w:szCs w:val="24"/>
              </w:rPr>
              <w:t xml:space="preserve"> </w:t>
            </w:r>
          </w:p>
        </w:tc>
      </w:tr>
      <w:tr w:rsidR="006D2C86" w:rsidRPr="006D2C86" w14:paraId="185BB3F9" w14:textId="77777777" w:rsidTr="00415F70">
        <w:tc>
          <w:tcPr>
            <w:tcW w:w="705" w:type="dxa"/>
            <w:tcBorders>
              <w:top w:val="single" w:sz="8" w:space="0" w:color="000000"/>
              <w:left w:val="single" w:sz="8" w:space="0" w:color="000000"/>
              <w:bottom w:val="single" w:sz="8" w:space="0" w:color="000000"/>
              <w:right w:val="single" w:sz="8" w:space="0" w:color="000000"/>
            </w:tcBorders>
          </w:tcPr>
          <w:p w14:paraId="720D0A79" w14:textId="77777777" w:rsidR="006D2C86" w:rsidRPr="006D2C86" w:rsidRDefault="006D2C86" w:rsidP="006D2C86">
            <w:pPr>
              <w:suppressAutoHyphens/>
              <w:spacing w:after="0" w:line="240" w:lineRule="auto"/>
              <w:jc w:val="center"/>
              <w:rPr>
                <w:rFonts w:ascii="Times New Roman" w:hAnsi="Times New Roman" w:cs="Times New Roman"/>
                <w:sz w:val="24"/>
                <w:szCs w:val="24"/>
              </w:rPr>
            </w:pPr>
            <w:r w:rsidRPr="006D2C86">
              <w:rPr>
                <w:rFonts w:ascii="Times New Roman" w:hAnsi="Times New Roman" w:cs="Times New Roman"/>
                <w:sz w:val="24"/>
                <w:szCs w:val="24"/>
              </w:rPr>
              <w:t>1.1</w:t>
            </w:r>
          </w:p>
        </w:tc>
        <w:tc>
          <w:tcPr>
            <w:tcW w:w="3285" w:type="dxa"/>
            <w:tcBorders>
              <w:top w:val="single" w:sz="8" w:space="0" w:color="000000"/>
              <w:left w:val="single" w:sz="8" w:space="0" w:color="000000"/>
              <w:bottom w:val="single" w:sz="8" w:space="0" w:color="000000"/>
              <w:right w:val="single" w:sz="8" w:space="0" w:color="000000"/>
            </w:tcBorders>
          </w:tcPr>
          <w:p w14:paraId="7957AB2B" w14:textId="77777777" w:rsidR="006D2C86" w:rsidRPr="006D2C86" w:rsidRDefault="006D2C86" w:rsidP="006D2C86">
            <w:pPr>
              <w:keepLines/>
              <w:suppressAutoHyphens/>
              <w:spacing w:after="0" w:line="240" w:lineRule="auto"/>
              <w:jc w:val="center"/>
              <w:rPr>
                <w:rFonts w:ascii="Times New Roman" w:hAnsi="Times New Roman" w:cs="Times New Roman"/>
                <w:sz w:val="24"/>
                <w:szCs w:val="24"/>
              </w:rPr>
            </w:pPr>
            <w:r w:rsidRPr="006D2C86">
              <w:rPr>
                <w:rFonts w:ascii="Times New Roman" w:hAnsi="Times New Roman" w:cs="Times New Roman"/>
                <w:sz w:val="24"/>
                <w:szCs w:val="24"/>
              </w:rPr>
              <w:t xml:space="preserve">Розвиток етапу Авторизації користувачів через </w:t>
            </w:r>
            <w:proofErr w:type="spellStart"/>
            <w:r w:rsidRPr="006D2C86">
              <w:rPr>
                <w:rFonts w:ascii="Times New Roman" w:hAnsi="Times New Roman" w:cs="Times New Roman"/>
                <w:sz w:val="24"/>
                <w:szCs w:val="24"/>
              </w:rPr>
              <w:t>BankID</w:t>
            </w:r>
            <w:proofErr w:type="spellEnd"/>
            <w:r w:rsidRPr="006D2C86">
              <w:rPr>
                <w:rFonts w:ascii="Times New Roman" w:hAnsi="Times New Roman" w:cs="Times New Roman"/>
                <w:sz w:val="24"/>
                <w:szCs w:val="24"/>
              </w:rPr>
              <w:t xml:space="preserve"> НБУ</w:t>
            </w:r>
          </w:p>
          <w:p w14:paraId="334E85BC" w14:textId="77777777" w:rsidR="006D2C86" w:rsidRPr="006D2C86" w:rsidRDefault="006D2C86" w:rsidP="006D2C86">
            <w:pPr>
              <w:keepLines/>
              <w:suppressAutoHyphens/>
              <w:spacing w:after="0" w:line="240" w:lineRule="auto"/>
              <w:jc w:val="center"/>
              <w:rPr>
                <w:rFonts w:ascii="Times New Roman" w:hAnsi="Times New Roman" w:cs="Times New Roman"/>
                <w:sz w:val="24"/>
                <w:szCs w:val="24"/>
              </w:rPr>
            </w:pPr>
          </w:p>
          <w:p w14:paraId="666D538A" w14:textId="77777777" w:rsidR="006D2C86" w:rsidRPr="006D2C86" w:rsidRDefault="006D2C86" w:rsidP="006D2C86">
            <w:pPr>
              <w:keepLines/>
              <w:suppressAutoHyphens/>
              <w:spacing w:after="0" w:line="240" w:lineRule="auto"/>
              <w:jc w:val="center"/>
              <w:rPr>
                <w:rFonts w:ascii="Times New Roman" w:hAnsi="Times New Roman" w:cs="Times New Roman"/>
                <w:sz w:val="24"/>
                <w:szCs w:val="24"/>
              </w:rPr>
            </w:pPr>
          </w:p>
        </w:tc>
        <w:tc>
          <w:tcPr>
            <w:tcW w:w="5595" w:type="dxa"/>
            <w:tcBorders>
              <w:top w:val="single" w:sz="8" w:space="0" w:color="000000"/>
              <w:left w:val="single" w:sz="8" w:space="0" w:color="000000"/>
              <w:bottom w:val="single" w:sz="8" w:space="0" w:color="000000"/>
              <w:right w:val="single" w:sz="8" w:space="0" w:color="000000"/>
            </w:tcBorders>
          </w:tcPr>
          <w:p w14:paraId="0B2AB199" w14:textId="77777777" w:rsidR="006D2C86" w:rsidRPr="006D2C86" w:rsidRDefault="006D2C86" w:rsidP="006D2C86">
            <w:pPr>
              <w:keepLines/>
              <w:suppressAutoHyphens/>
              <w:spacing w:after="0" w:line="240" w:lineRule="auto"/>
              <w:jc w:val="both"/>
              <w:rPr>
                <w:rFonts w:ascii="Times New Roman" w:hAnsi="Times New Roman" w:cs="Times New Roman"/>
                <w:sz w:val="24"/>
                <w:szCs w:val="24"/>
              </w:rPr>
            </w:pPr>
            <w:r w:rsidRPr="006D2C86">
              <w:rPr>
                <w:rFonts w:ascii="Times New Roman" w:hAnsi="Times New Roman" w:cs="Times New Roman"/>
                <w:sz w:val="24"/>
                <w:szCs w:val="24"/>
              </w:rPr>
              <w:t xml:space="preserve">Удосконалення процесу авторизації користувачів у мобільному застосунку «112 </w:t>
            </w:r>
            <w:proofErr w:type="spellStart"/>
            <w:r w:rsidRPr="006D2C86">
              <w:rPr>
                <w:rFonts w:ascii="Times New Roman" w:hAnsi="Times New Roman" w:cs="Times New Roman"/>
                <w:sz w:val="24"/>
                <w:szCs w:val="24"/>
              </w:rPr>
              <w:t>Ukraine</w:t>
            </w:r>
            <w:proofErr w:type="spellEnd"/>
            <w:r w:rsidRPr="006D2C86">
              <w:rPr>
                <w:rFonts w:ascii="Times New Roman" w:hAnsi="Times New Roman" w:cs="Times New Roman"/>
                <w:sz w:val="24"/>
                <w:szCs w:val="24"/>
              </w:rPr>
              <w:t xml:space="preserve">» із використанням сервісу </w:t>
            </w:r>
            <w:proofErr w:type="spellStart"/>
            <w:r w:rsidRPr="006D2C86">
              <w:rPr>
                <w:rFonts w:ascii="Times New Roman" w:hAnsi="Times New Roman" w:cs="Times New Roman"/>
                <w:sz w:val="24"/>
                <w:szCs w:val="24"/>
              </w:rPr>
              <w:t>BankID</w:t>
            </w:r>
            <w:proofErr w:type="spellEnd"/>
            <w:r w:rsidRPr="006D2C86">
              <w:rPr>
                <w:rFonts w:ascii="Times New Roman" w:hAnsi="Times New Roman" w:cs="Times New Roman"/>
                <w:sz w:val="24"/>
                <w:szCs w:val="24"/>
              </w:rPr>
              <w:t xml:space="preserve"> Національного банку України.</w:t>
            </w:r>
          </w:p>
          <w:p w14:paraId="7FEBF399" w14:textId="77777777" w:rsidR="006D2C86" w:rsidRPr="006D2C86" w:rsidRDefault="006D2C86" w:rsidP="006D2C86">
            <w:pPr>
              <w:keepLines/>
              <w:suppressAutoHyphens/>
              <w:spacing w:after="0" w:line="240" w:lineRule="auto"/>
              <w:jc w:val="both"/>
              <w:rPr>
                <w:rFonts w:ascii="Times New Roman" w:hAnsi="Times New Roman" w:cs="Times New Roman"/>
                <w:sz w:val="24"/>
                <w:szCs w:val="24"/>
              </w:rPr>
            </w:pPr>
            <w:r w:rsidRPr="006D2C86">
              <w:rPr>
                <w:rFonts w:ascii="Times New Roman" w:hAnsi="Times New Roman" w:cs="Times New Roman"/>
                <w:sz w:val="24"/>
                <w:szCs w:val="24"/>
              </w:rPr>
              <w:t xml:space="preserve">Процес авторизації має забезпечувати надійне підтвердження особи користувача шляхом інтеграційної взаємодії з </w:t>
            </w:r>
            <w:proofErr w:type="spellStart"/>
            <w:r w:rsidRPr="006D2C86">
              <w:rPr>
                <w:rFonts w:ascii="Times New Roman" w:hAnsi="Times New Roman" w:cs="Times New Roman"/>
                <w:sz w:val="24"/>
                <w:szCs w:val="24"/>
              </w:rPr>
              <w:t>BankID</w:t>
            </w:r>
            <w:proofErr w:type="spellEnd"/>
            <w:r w:rsidRPr="006D2C86">
              <w:rPr>
                <w:rFonts w:ascii="Times New Roman" w:hAnsi="Times New Roman" w:cs="Times New Roman"/>
                <w:sz w:val="24"/>
                <w:szCs w:val="24"/>
              </w:rPr>
              <w:t xml:space="preserve"> НБУ та коректну обробку результатів ідентифікації відповідно до чинних технічних вимог Національного банку України.</w:t>
            </w:r>
          </w:p>
          <w:p w14:paraId="19ED3D8E" w14:textId="77777777" w:rsidR="006D2C86" w:rsidRPr="006D2C86" w:rsidRDefault="006D2C86" w:rsidP="006D2C86">
            <w:pPr>
              <w:keepLines/>
              <w:suppressAutoHyphens/>
              <w:spacing w:after="0" w:line="240" w:lineRule="auto"/>
              <w:jc w:val="both"/>
              <w:rPr>
                <w:rFonts w:ascii="Times New Roman" w:hAnsi="Times New Roman" w:cs="Times New Roman"/>
                <w:sz w:val="24"/>
                <w:szCs w:val="24"/>
              </w:rPr>
            </w:pPr>
            <w:r w:rsidRPr="006D2C86">
              <w:rPr>
                <w:rFonts w:ascii="Times New Roman" w:hAnsi="Times New Roman" w:cs="Times New Roman"/>
                <w:sz w:val="24"/>
                <w:szCs w:val="24"/>
              </w:rPr>
              <w:lastRenderedPageBreak/>
              <w:t>Реалізація має забезпечувати стабільність роботи механізму авторизації, коректну взаємодію із серверною частиною системи та відповідність вимогам інформаційної безпеки.</w:t>
            </w:r>
          </w:p>
          <w:p w14:paraId="3D5F2590" w14:textId="77777777" w:rsidR="006D2C86" w:rsidRPr="006D2C86" w:rsidRDefault="006D2C86" w:rsidP="006D2C86">
            <w:pPr>
              <w:keepLines/>
              <w:suppressAutoHyphens/>
              <w:spacing w:after="0" w:line="240" w:lineRule="auto"/>
              <w:jc w:val="both"/>
              <w:rPr>
                <w:rFonts w:ascii="Times New Roman" w:hAnsi="Times New Roman" w:cs="Times New Roman"/>
                <w:sz w:val="24"/>
                <w:szCs w:val="24"/>
              </w:rPr>
            </w:pPr>
            <w:r w:rsidRPr="006D2C86">
              <w:rPr>
                <w:rFonts w:ascii="Times New Roman" w:hAnsi="Times New Roman" w:cs="Times New Roman"/>
                <w:sz w:val="24"/>
                <w:szCs w:val="24"/>
              </w:rPr>
              <w:t xml:space="preserve">Додатково забезпечити вивід у електронну картку інформації, що отримується від </w:t>
            </w:r>
            <w:proofErr w:type="spellStart"/>
            <w:r w:rsidRPr="006D2C86">
              <w:rPr>
                <w:rFonts w:ascii="Times New Roman" w:hAnsi="Times New Roman" w:cs="Times New Roman"/>
                <w:sz w:val="24"/>
                <w:szCs w:val="24"/>
              </w:rPr>
              <w:t>BankID</w:t>
            </w:r>
            <w:proofErr w:type="spellEnd"/>
            <w:r w:rsidRPr="006D2C86">
              <w:rPr>
                <w:rFonts w:ascii="Times New Roman" w:hAnsi="Times New Roman" w:cs="Times New Roman"/>
                <w:sz w:val="24"/>
                <w:szCs w:val="24"/>
              </w:rPr>
              <w:t xml:space="preserve"> Національного банку України, а саме:</w:t>
            </w:r>
          </w:p>
          <w:p w14:paraId="0630C8E7" w14:textId="77777777" w:rsidR="006D2C86" w:rsidRPr="006D2C86" w:rsidRDefault="006D2C86" w:rsidP="006D2C86">
            <w:pPr>
              <w:keepLines/>
              <w:suppressAutoHyphens/>
              <w:spacing w:after="0" w:line="240" w:lineRule="auto"/>
              <w:jc w:val="both"/>
              <w:rPr>
                <w:rFonts w:ascii="Times New Roman" w:hAnsi="Times New Roman" w:cs="Times New Roman"/>
                <w:sz w:val="24"/>
                <w:szCs w:val="24"/>
              </w:rPr>
            </w:pPr>
            <w:r w:rsidRPr="006D2C86">
              <w:rPr>
                <w:rFonts w:ascii="Times New Roman" w:hAnsi="Times New Roman" w:cs="Times New Roman"/>
                <w:sz w:val="24"/>
                <w:szCs w:val="24"/>
              </w:rPr>
              <w:t>- Стать заявника;</w:t>
            </w:r>
          </w:p>
          <w:p w14:paraId="1897F341" w14:textId="77777777" w:rsidR="006D2C86" w:rsidRPr="006D2C86" w:rsidRDefault="006D2C86" w:rsidP="006D2C86">
            <w:pPr>
              <w:keepLines/>
              <w:suppressAutoHyphens/>
              <w:spacing w:after="0" w:line="240" w:lineRule="auto"/>
              <w:jc w:val="both"/>
              <w:rPr>
                <w:rFonts w:ascii="Times New Roman" w:hAnsi="Times New Roman" w:cs="Times New Roman"/>
                <w:sz w:val="24"/>
                <w:szCs w:val="24"/>
              </w:rPr>
            </w:pPr>
            <w:r w:rsidRPr="006D2C86">
              <w:rPr>
                <w:rFonts w:ascii="Times New Roman" w:hAnsi="Times New Roman" w:cs="Times New Roman"/>
                <w:sz w:val="24"/>
                <w:szCs w:val="24"/>
              </w:rPr>
              <w:t>- Дата народження заявника.</w:t>
            </w:r>
          </w:p>
        </w:tc>
      </w:tr>
      <w:tr w:rsidR="006D2C86" w:rsidRPr="006D2C86" w14:paraId="47C951F2" w14:textId="77777777" w:rsidTr="00415F70">
        <w:trPr>
          <w:trHeight w:val="164"/>
        </w:trPr>
        <w:tc>
          <w:tcPr>
            <w:tcW w:w="9585" w:type="dxa"/>
            <w:gridSpan w:val="3"/>
            <w:tcBorders>
              <w:top w:val="single" w:sz="8" w:space="0" w:color="000000"/>
              <w:left w:val="single" w:sz="8" w:space="0" w:color="000000"/>
              <w:bottom w:val="single" w:sz="8" w:space="0" w:color="000000"/>
              <w:right w:val="single" w:sz="8" w:space="0" w:color="000000"/>
            </w:tcBorders>
          </w:tcPr>
          <w:p w14:paraId="11140325" w14:textId="77777777" w:rsidR="006D2C86" w:rsidRPr="006D2C86" w:rsidRDefault="006D2C86" w:rsidP="006D2C86">
            <w:pPr>
              <w:widowControl w:val="0"/>
              <w:numPr>
                <w:ilvl w:val="0"/>
                <w:numId w:val="37"/>
              </w:numPr>
              <w:suppressAutoHyphens/>
              <w:spacing w:after="0" w:line="240" w:lineRule="auto"/>
              <w:jc w:val="center"/>
              <w:rPr>
                <w:rFonts w:ascii="Times New Roman" w:hAnsi="Times New Roman" w:cs="Times New Roman"/>
                <w:b/>
                <w:bCs/>
                <w:color w:val="000000"/>
                <w:sz w:val="24"/>
                <w:szCs w:val="24"/>
              </w:rPr>
            </w:pPr>
            <w:r w:rsidRPr="006D2C86">
              <w:rPr>
                <w:rFonts w:ascii="Times New Roman" w:hAnsi="Times New Roman" w:cs="Times New Roman"/>
                <w:b/>
                <w:bCs/>
                <w:sz w:val="24"/>
                <w:szCs w:val="24"/>
              </w:rPr>
              <w:lastRenderedPageBreak/>
              <w:t xml:space="preserve">Отримання </w:t>
            </w:r>
            <w:proofErr w:type="spellStart"/>
            <w:r w:rsidRPr="006D2C86">
              <w:rPr>
                <w:rFonts w:ascii="Times New Roman" w:hAnsi="Times New Roman" w:cs="Times New Roman"/>
                <w:b/>
                <w:bCs/>
                <w:sz w:val="24"/>
                <w:szCs w:val="24"/>
              </w:rPr>
              <w:t>геолокації</w:t>
            </w:r>
            <w:proofErr w:type="spellEnd"/>
            <w:r w:rsidRPr="006D2C86">
              <w:rPr>
                <w:rFonts w:ascii="Times New Roman" w:hAnsi="Times New Roman" w:cs="Times New Roman"/>
                <w:b/>
                <w:bCs/>
                <w:sz w:val="24"/>
                <w:szCs w:val="24"/>
              </w:rPr>
              <w:t xml:space="preserve"> місцезнаходження заявника при здійсненні екстреного звернення через мобільний застосунок</w:t>
            </w:r>
          </w:p>
        </w:tc>
      </w:tr>
      <w:tr w:rsidR="006D2C86" w:rsidRPr="006D2C86" w14:paraId="6D38F1C2" w14:textId="77777777" w:rsidTr="00415F70">
        <w:tc>
          <w:tcPr>
            <w:tcW w:w="705" w:type="dxa"/>
            <w:tcBorders>
              <w:top w:val="single" w:sz="8" w:space="0" w:color="000000"/>
              <w:left w:val="single" w:sz="8" w:space="0" w:color="000000"/>
              <w:bottom w:val="single" w:sz="8" w:space="0" w:color="000000"/>
              <w:right w:val="single" w:sz="8" w:space="0" w:color="000000"/>
            </w:tcBorders>
          </w:tcPr>
          <w:p w14:paraId="115990E6" w14:textId="77777777" w:rsidR="006D2C86" w:rsidRPr="006D2C86" w:rsidRDefault="006D2C86" w:rsidP="006D2C86">
            <w:pPr>
              <w:suppressAutoHyphens/>
              <w:spacing w:after="0" w:line="240" w:lineRule="auto"/>
              <w:jc w:val="center"/>
              <w:rPr>
                <w:rFonts w:ascii="Times New Roman" w:hAnsi="Times New Roman" w:cs="Times New Roman"/>
                <w:sz w:val="24"/>
                <w:szCs w:val="24"/>
              </w:rPr>
            </w:pPr>
            <w:r w:rsidRPr="006D2C86">
              <w:rPr>
                <w:rFonts w:ascii="Times New Roman" w:hAnsi="Times New Roman" w:cs="Times New Roman"/>
                <w:sz w:val="24"/>
                <w:szCs w:val="24"/>
              </w:rPr>
              <w:t>2.1</w:t>
            </w:r>
          </w:p>
        </w:tc>
        <w:tc>
          <w:tcPr>
            <w:tcW w:w="3285" w:type="dxa"/>
            <w:tcBorders>
              <w:top w:val="single" w:sz="8" w:space="0" w:color="000000"/>
              <w:left w:val="single" w:sz="8" w:space="0" w:color="000000"/>
              <w:bottom w:val="single" w:sz="8" w:space="0" w:color="000000"/>
              <w:right w:val="single" w:sz="8" w:space="0" w:color="000000"/>
            </w:tcBorders>
          </w:tcPr>
          <w:p w14:paraId="3418952E" w14:textId="77777777" w:rsidR="006D2C86" w:rsidRPr="006D2C86" w:rsidRDefault="006D2C86" w:rsidP="006D2C86">
            <w:pPr>
              <w:suppressAutoHyphens/>
              <w:spacing w:after="0" w:line="240" w:lineRule="auto"/>
              <w:jc w:val="center"/>
              <w:rPr>
                <w:rFonts w:ascii="Times New Roman" w:hAnsi="Times New Roman" w:cs="Times New Roman"/>
                <w:sz w:val="24"/>
                <w:szCs w:val="24"/>
              </w:rPr>
            </w:pPr>
            <w:r w:rsidRPr="006D2C86">
              <w:rPr>
                <w:rFonts w:ascii="Times New Roman" w:hAnsi="Times New Roman" w:cs="Times New Roman"/>
                <w:sz w:val="24"/>
                <w:szCs w:val="24"/>
              </w:rPr>
              <w:t xml:space="preserve">Отримання та опрацювання </w:t>
            </w:r>
            <w:proofErr w:type="spellStart"/>
            <w:r w:rsidRPr="006D2C86">
              <w:rPr>
                <w:rFonts w:ascii="Times New Roman" w:hAnsi="Times New Roman" w:cs="Times New Roman"/>
                <w:sz w:val="24"/>
                <w:szCs w:val="24"/>
              </w:rPr>
              <w:t>геолокації</w:t>
            </w:r>
            <w:proofErr w:type="spellEnd"/>
            <w:r w:rsidRPr="006D2C86">
              <w:rPr>
                <w:rFonts w:ascii="Times New Roman" w:hAnsi="Times New Roman" w:cs="Times New Roman"/>
                <w:sz w:val="24"/>
                <w:szCs w:val="24"/>
              </w:rPr>
              <w:t xml:space="preserve"> місцезнаходження</w:t>
            </w:r>
            <w:r w:rsidRPr="006D2C86">
              <w:rPr>
                <w:rFonts w:ascii="Times New Roman" w:hAnsi="Times New Roman" w:cs="Times New Roman"/>
                <w:b/>
                <w:bCs/>
                <w:sz w:val="24"/>
                <w:szCs w:val="24"/>
              </w:rPr>
              <w:t xml:space="preserve"> </w:t>
            </w:r>
            <w:r w:rsidRPr="006D2C86">
              <w:rPr>
                <w:rFonts w:ascii="Times New Roman" w:hAnsi="Times New Roman" w:cs="Times New Roman"/>
                <w:sz w:val="24"/>
                <w:szCs w:val="24"/>
              </w:rPr>
              <w:t>заявника</w:t>
            </w:r>
          </w:p>
        </w:tc>
        <w:tc>
          <w:tcPr>
            <w:tcW w:w="5595" w:type="dxa"/>
            <w:tcBorders>
              <w:top w:val="single" w:sz="4" w:space="0" w:color="000000"/>
              <w:left w:val="single" w:sz="4" w:space="0" w:color="000000"/>
              <w:bottom w:val="single" w:sz="4" w:space="0" w:color="000000"/>
              <w:right w:val="single" w:sz="4" w:space="0" w:color="000000"/>
            </w:tcBorders>
          </w:tcPr>
          <w:p w14:paraId="2E1FE672" w14:textId="77777777" w:rsidR="006D2C86" w:rsidRPr="006D2C86" w:rsidRDefault="006D2C86" w:rsidP="006D2C86">
            <w:pPr>
              <w:suppressAutoHyphens/>
              <w:spacing w:after="0" w:line="240" w:lineRule="auto"/>
              <w:jc w:val="both"/>
              <w:rPr>
                <w:rFonts w:ascii="Times New Roman" w:hAnsi="Times New Roman" w:cs="Times New Roman"/>
                <w:sz w:val="24"/>
                <w:szCs w:val="24"/>
              </w:rPr>
            </w:pPr>
            <w:r w:rsidRPr="006D2C86">
              <w:rPr>
                <w:rFonts w:ascii="Times New Roman" w:hAnsi="Times New Roman" w:cs="Times New Roman"/>
                <w:sz w:val="24"/>
                <w:szCs w:val="24"/>
              </w:rPr>
              <w:t xml:space="preserve">Реалізувати функціональність автоматичного визначення та передачі </w:t>
            </w:r>
            <w:proofErr w:type="spellStart"/>
            <w:r w:rsidRPr="006D2C86">
              <w:rPr>
                <w:rFonts w:ascii="Times New Roman" w:hAnsi="Times New Roman" w:cs="Times New Roman"/>
                <w:sz w:val="24"/>
                <w:szCs w:val="24"/>
              </w:rPr>
              <w:t>геолокації</w:t>
            </w:r>
            <w:proofErr w:type="spellEnd"/>
            <w:r w:rsidRPr="006D2C86">
              <w:rPr>
                <w:rFonts w:ascii="Times New Roman" w:hAnsi="Times New Roman" w:cs="Times New Roman"/>
                <w:sz w:val="24"/>
                <w:szCs w:val="24"/>
              </w:rPr>
              <w:t xml:space="preserve"> користувача під час створення та обробки екстреного звернення.</w:t>
            </w:r>
          </w:p>
          <w:p w14:paraId="18D86A00" w14:textId="77777777" w:rsidR="006D2C86" w:rsidRPr="006D2C86" w:rsidRDefault="006D2C86" w:rsidP="006D2C86">
            <w:pPr>
              <w:suppressAutoHyphens/>
              <w:spacing w:after="0" w:line="240" w:lineRule="auto"/>
              <w:jc w:val="both"/>
              <w:rPr>
                <w:rFonts w:ascii="Times New Roman" w:hAnsi="Times New Roman" w:cs="Times New Roman"/>
                <w:sz w:val="24"/>
                <w:szCs w:val="24"/>
              </w:rPr>
            </w:pPr>
            <w:r w:rsidRPr="006D2C86">
              <w:rPr>
                <w:rFonts w:ascii="Times New Roman" w:hAnsi="Times New Roman" w:cs="Times New Roman"/>
                <w:sz w:val="24"/>
                <w:szCs w:val="24"/>
              </w:rPr>
              <w:t>Під час ініціації звернення через мобільний застосунок місцезнаходження користувача має автоматично визначитись, та передати відповідні координати до комп'ютерної програми «Сервіс Екстреної Служби України - 112».</w:t>
            </w:r>
          </w:p>
          <w:p w14:paraId="41673986" w14:textId="77777777" w:rsidR="006D2C86" w:rsidRPr="006D2C86" w:rsidRDefault="006D2C86" w:rsidP="006D2C86">
            <w:pPr>
              <w:suppressAutoHyphens/>
              <w:spacing w:after="0" w:line="240" w:lineRule="auto"/>
              <w:jc w:val="both"/>
              <w:rPr>
                <w:rFonts w:ascii="Times New Roman" w:hAnsi="Times New Roman" w:cs="Times New Roman"/>
                <w:sz w:val="24"/>
                <w:szCs w:val="24"/>
              </w:rPr>
            </w:pPr>
            <w:r w:rsidRPr="006D2C86">
              <w:rPr>
                <w:rFonts w:ascii="Times New Roman" w:hAnsi="Times New Roman" w:cs="Times New Roman"/>
                <w:sz w:val="24"/>
                <w:szCs w:val="24"/>
              </w:rPr>
              <w:t xml:space="preserve">Застосунок повинен обробляти дані про </w:t>
            </w:r>
            <w:proofErr w:type="spellStart"/>
            <w:r w:rsidRPr="006D2C86">
              <w:rPr>
                <w:rFonts w:ascii="Times New Roman" w:hAnsi="Times New Roman" w:cs="Times New Roman"/>
                <w:sz w:val="24"/>
                <w:szCs w:val="24"/>
              </w:rPr>
              <w:t>геолокацію</w:t>
            </w:r>
            <w:proofErr w:type="spellEnd"/>
            <w:r w:rsidRPr="006D2C86">
              <w:rPr>
                <w:rFonts w:ascii="Times New Roman" w:hAnsi="Times New Roman" w:cs="Times New Roman"/>
                <w:sz w:val="24"/>
                <w:szCs w:val="24"/>
              </w:rPr>
              <w:t xml:space="preserve"> місцезнаходження заявника, за умови, що користувачем було надано дозвіл на поширення </w:t>
            </w:r>
            <w:proofErr w:type="spellStart"/>
            <w:r w:rsidRPr="006D2C86">
              <w:rPr>
                <w:rFonts w:ascii="Times New Roman" w:hAnsi="Times New Roman" w:cs="Times New Roman"/>
                <w:sz w:val="24"/>
                <w:szCs w:val="24"/>
              </w:rPr>
              <w:t>геолокаційних</w:t>
            </w:r>
            <w:proofErr w:type="spellEnd"/>
            <w:r w:rsidRPr="006D2C86">
              <w:rPr>
                <w:rFonts w:ascii="Times New Roman" w:hAnsi="Times New Roman" w:cs="Times New Roman"/>
                <w:sz w:val="24"/>
                <w:szCs w:val="24"/>
              </w:rPr>
              <w:t xml:space="preserve"> даних.</w:t>
            </w:r>
          </w:p>
          <w:p w14:paraId="30169403" w14:textId="77777777" w:rsidR="006D2C86" w:rsidRPr="006D2C86" w:rsidRDefault="006D2C86" w:rsidP="006D2C86">
            <w:pPr>
              <w:suppressAutoHyphens/>
              <w:spacing w:after="0" w:line="240" w:lineRule="auto"/>
              <w:jc w:val="both"/>
              <w:rPr>
                <w:rFonts w:ascii="Times New Roman" w:hAnsi="Times New Roman" w:cs="Times New Roman"/>
                <w:sz w:val="24"/>
                <w:szCs w:val="24"/>
              </w:rPr>
            </w:pPr>
            <w:r w:rsidRPr="006D2C86">
              <w:rPr>
                <w:rFonts w:ascii="Times New Roman" w:hAnsi="Times New Roman" w:cs="Times New Roman"/>
                <w:sz w:val="24"/>
                <w:szCs w:val="24"/>
              </w:rPr>
              <w:t xml:space="preserve">Передані </w:t>
            </w:r>
            <w:proofErr w:type="spellStart"/>
            <w:r w:rsidRPr="006D2C86">
              <w:rPr>
                <w:rFonts w:ascii="Times New Roman" w:hAnsi="Times New Roman" w:cs="Times New Roman"/>
                <w:sz w:val="24"/>
                <w:szCs w:val="24"/>
              </w:rPr>
              <w:t>геолокаційні</w:t>
            </w:r>
            <w:proofErr w:type="spellEnd"/>
            <w:r w:rsidRPr="006D2C86">
              <w:rPr>
                <w:rFonts w:ascii="Times New Roman" w:hAnsi="Times New Roman" w:cs="Times New Roman"/>
                <w:sz w:val="24"/>
                <w:szCs w:val="24"/>
              </w:rPr>
              <w:t xml:space="preserve"> дані повинні бути використані в картці екстреного звернення </w:t>
            </w:r>
            <w:r w:rsidRPr="006D2C86">
              <w:rPr>
                <w:rFonts w:ascii="Times New Roman" w:hAnsi="Times New Roman" w:cs="Times New Roman"/>
                <w:sz w:val="24"/>
                <w:szCs w:val="24"/>
                <w:highlight w:val="white"/>
              </w:rPr>
              <w:t>(заповнення Блоків Адреса заявника та Координати заявника)</w:t>
            </w:r>
            <w:r w:rsidRPr="006D2C86">
              <w:rPr>
                <w:rFonts w:ascii="Times New Roman" w:hAnsi="Times New Roman" w:cs="Times New Roman"/>
                <w:sz w:val="24"/>
                <w:szCs w:val="24"/>
              </w:rPr>
              <w:t xml:space="preserve"> та передані до служб екстреного реагування при перенаправленні туди екстреного звернення.</w:t>
            </w:r>
          </w:p>
        </w:tc>
      </w:tr>
      <w:tr w:rsidR="006D2C86" w:rsidRPr="006D2C86" w14:paraId="4E487B60" w14:textId="77777777" w:rsidTr="00415F70">
        <w:trPr>
          <w:trHeight w:val="286"/>
        </w:trPr>
        <w:tc>
          <w:tcPr>
            <w:tcW w:w="9585" w:type="dxa"/>
            <w:gridSpan w:val="3"/>
            <w:tcBorders>
              <w:top w:val="single" w:sz="8" w:space="0" w:color="000000"/>
              <w:left w:val="single" w:sz="8" w:space="0" w:color="000000"/>
              <w:bottom w:val="single" w:sz="8" w:space="0" w:color="000000"/>
              <w:right w:val="single" w:sz="8" w:space="0" w:color="000000"/>
            </w:tcBorders>
          </w:tcPr>
          <w:p w14:paraId="3C9F81EF" w14:textId="77777777" w:rsidR="006D2C86" w:rsidRPr="006D2C86" w:rsidRDefault="006D2C86" w:rsidP="006D2C86">
            <w:pPr>
              <w:widowControl w:val="0"/>
              <w:numPr>
                <w:ilvl w:val="0"/>
                <w:numId w:val="37"/>
              </w:numPr>
              <w:suppressAutoHyphens/>
              <w:spacing w:after="0" w:line="240" w:lineRule="auto"/>
              <w:ind w:left="360"/>
              <w:jc w:val="center"/>
              <w:outlineLvl w:val="1"/>
              <w:rPr>
                <w:rFonts w:ascii="Times New Roman" w:hAnsi="Times New Roman" w:cs="Times New Roman"/>
                <w:b/>
                <w:sz w:val="24"/>
                <w:szCs w:val="24"/>
                <w:lang w:eastAsia="uk-UA"/>
              </w:rPr>
            </w:pPr>
            <w:bookmarkStart w:id="0" w:name="_heading=h.3esxwgpe8ary"/>
            <w:bookmarkEnd w:id="0"/>
            <w:r w:rsidRPr="006D2C86">
              <w:rPr>
                <w:rFonts w:ascii="Times New Roman" w:hAnsi="Times New Roman" w:cs="Times New Roman"/>
                <w:b/>
                <w:sz w:val="24"/>
                <w:szCs w:val="24"/>
                <w:lang w:eastAsia="uk-UA"/>
              </w:rPr>
              <w:t xml:space="preserve"> Здійснення екстреного звернення за допомогою </w:t>
            </w:r>
            <w:proofErr w:type="spellStart"/>
            <w:r w:rsidRPr="006D2C86">
              <w:rPr>
                <w:rFonts w:ascii="Times New Roman" w:hAnsi="Times New Roman" w:cs="Times New Roman"/>
                <w:b/>
                <w:sz w:val="24"/>
                <w:szCs w:val="24"/>
                <w:lang w:eastAsia="uk-UA"/>
              </w:rPr>
              <w:t>відеовиклику</w:t>
            </w:r>
            <w:proofErr w:type="spellEnd"/>
          </w:p>
        </w:tc>
      </w:tr>
      <w:tr w:rsidR="006D2C86" w:rsidRPr="006D2C86" w14:paraId="33567DF9" w14:textId="77777777" w:rsidTr="00415F70">
        <w:tc>
          <w:tcPr>
            <w:tcW w:w="705" w:type="dxa"/>
            <w:tcBorders>
              <w:top w:val="single" w:sz="8" w:space="0" w:color="000000"/>
              <w:left w:val="single" w:sz="8" w:space="0" w:color="000000"/>
              <w:bottom w:val="single" w:sz="8" w:space="0" w:color="000000"/>
              <w:right w:val="single" w:sz="8" w:space="0" w:color="000000"/>
            </w:tcBorders>
          </w:tcPr>
          <w:p w14:paraId="4DB1EBA3" w14:textId="77777777" w:rsidR="006D2C86" w:rsidRPr="006D2C86" w:rsidRDefault="006D2C86" w:rsidP="006D2C86">
            <w:pPr>
              <w:suppressAutoHyphens/>
              <w:spacing w:after="0" w:line="240" w:lineRule="auto"/>
              <w:jc w:val="center"/>
              <w:rPr>
                <w:rFonts w:ascii="Times New Roman" w:hAnsi="Times New Roman" w:cs="Times New Roman"/>
                <w:sz w:val="24"/>
                <w:szCs w:val="24"/>
              </w:rPr>
            </w:pPr>
            <w:r w:rsidRPr="006D2C86">
              <w:rPr>
                <w:rFonts w:ascii="Times New Roman" w:hAnsi="Times New Roman" w:cs="Times New Roman"/>
                <w:sz w:val="24"/>
                <w:szCs w:val="24"/>
              </w:rPr>
              <w:t>3.1</w:t>
            </w:r>
          </w:p>
        </w:tc>
        <w:tc>
          <w:tcPr>
            <w:tcW w:w="3285" w:type="dxa"/>
            <w:tcBorders>
              <w:top w:val="single" w:sz="8" w:space="0" w:color="000000"/>
              <w:left w:val="single" w:sz="8" w:space="0" w:color="000000"/>
              <w:bottom w:val="single" w:sz="8" w:space="0" w:color="000000"/>
              <w:right w:val="single" w:sz="8" w:space="0" w:color="000000"/>
            </w:tcBorders>
          </w:tcPr>
          <w:p w14:paraId="3DA9BD48" w14:textId="77777777" w:rsidR="006D2C86" w:rsidRPr="006D2C86" w:rsidRDefault="006D2C86" w:rsidP="006D2C86">
            <w:pPr>
              <w:suppressAutoHyphens/>
              <w:spacing w:after="0" w:line="240" w:lineRule="auto"/>
              <w:jc w:val="center"/>
              <w:rPr>
                <w:rFonts w:ascii="Times New Roman" w:hAnsi="Times New Roman" w:cs="Times New Roman"/>
                <w:sz w:val="24"/>
                <w:szCs w:val="24"/>
              </w:rPr>
            </w:pPr>
            <w:r w:rsidRPr="006D2C86">
              <w:rPr>
                <w:rFonts w:ascii="Times New Roman" w:hAnsi="Times New Roman" w:cs="Times New Roman"/>
                <w:sz w:val="24"/>
                <w:szCs w:val="24"/>
              </w:rPr>
              <w:t xml:space="preserve">Створення функціоналу </w:t>
            </w:r>
            <w:proofErr w:type="spellStart"/>
            <w:r w:rsidRPr="006D2C86">
              <w:rPr>
                <w:rFonts w:ascii="Times New Roman" w:hAnsi="Times New Roman" w:cs="Times New Roman"/>
                <w:sz w:val="24"/>
                <w:szCs w:val="24"/>
              </w:rPr>
              <w:t>відеовиклику</w:t>
            </w:r>
            <w:proofErr w:type="spellEnd"/>
          </w:p>
        </w:tc>
        <w:tc>
          <w:tcPr>
            <w:tcW w:w="5595" w:type="dxa"/>
            <w:tcBorders>
              <w:top w:val="single" w:sz="8" w:space="0" w:color="000000"/>
              <w:left w:val="single" w:sz="8" w:space="0" w:color="000000"/>
              <w:bottom w:val="single" w:sz="8" w:space="0" w:color="000000"/>
              <w:right w:val="single" w:sz="8" w:space="0" w:color="000000"/>
            </w:tcBorders>
          </w:tcPr>
          <w:p w14:paraId="33CF50AB" w14:textId="77777777" w:rsidR="006D2C86" w:rsidRPr="006D2C86" w:rsidRDefault="006D2C86" w:rsidP="006D2C86">
            <w:pPr>
              <w:suppressAutoHyphens/>
              <w:spacing w:after="0" w:line="240" w:lineRule="auto"/>
              <w:jc w:val="both"/>
              <w:rPr>
                <w:rFonts w:ascii="Times New Roman" w:hAnsi="Times New Roman" w:cs="Times New Roman"/>
                <w:sz w:val="24"/>
                <w:szCs w:val="24"/>
                <w:highlight w:val="white"/>
              </w:rPr>
            </w:pPr>
            <w:r w:rsidRPr="006D2C86">
              <w:rPr>
                <w:rFonts w:ascii="Times New Roman" w:hAnsi="Times New Roman" w:cs="Times New Roman"/>
                <w:sz w:val="24"/>
                <w:szCs w:val="24"/>
              </w:rPr>
              <w:t xml:space="preserve">Користувач повинен мати можливість здійснити  екстрене звернення в Службу 112 шляхом </w:t>
            </w:r>
            <w:proofErr w:type="spellStart"/>
            <w:r w:rsidRPr="006D2C86">
              <w:rPr>
                <w:rFonts w:ascii="Times New Roman" w:hAnsi="Times New Roman" w:cs="Times New Roman"/>
                <w:sz w:val="24"/>
                <w:szCs w:val="24"/>
              </w:rPr>
              <w:t>відеовиклику</w:t>
            </w:r>
            <w:proofErr w:type="spellEnd"/>
            <w:r w:rsidRPr="006D2C86">
              <w:rPr>
                <w:rFonts w:ascii="Times New Roman" w:hAnsi="Times New Roman" w:cs="Times New Roman"/>
                <w:sz w:val="24"/>
                <w:szCs w:val="24"/>
              </w:rPr>
              <w:t xml:space="preserve">. Після того як користувач ініціював створення екстреного звернення за допомогою </w:t>
            </w:r>
            <w:proofErr w:type="spellStart"/>
            <w:r w:rsidRPr="006D2C86">
              <w:rPr>
                <w:rFonts w:ascii="Times New Roman" w:hAnsi="Times New Roman" w:cs="Times New Roman"/>
                <w:sz w:val="24"/>
                <w:szCs w:val="24"/>
              </w:rPr>
              <w:t>відеовиклику</w:t>
            </w:r>
            <w:proofErr w:type="spellEnd"/>
            <w:r w:rsidRPr="006D2C86">
              <w:rPr>
                <w:rFonts w:ascii="Times New Roman" w:hAnsi="Times New Roman" w:cs="Times New Roman"/>
                <w:sz w:val="24"/>
                <w:szCs w:val="24"/>
              </w:rPr>
              <w:t xml:space="preserve">, </w:t>
            </w:r>
            <w:r w:rsidRPr="006D2C86">
              <w:rPr>
                <w:rFonts w:ascii="Times New Roman" w:hAnsi="Times New Roman" w:cs="Times New Roman"/>
                <w:sz w:val="24"/>
                <w:szCs w:val="24"/>
                <w:highlight w:val="white"/>
              </w:rPr>
              <w:t>користувача потрібно автоматично перенаправити в створену відео кімнату (при цьому користувач знаходиться в мобільному застосунку)  в якій оператор Служби 112 опрацьовуватиме екстрене звернення.</w:t>
            </w:r>
          </w:p>
        </w:tc>
      </w:tr>
      <w:tr w:rsidR="006D2C86" w:rsidRPr="006D2C86" w14:paraId="289E12C8" w14:textId="77777777" w:rsidTr="00415F70">
        <w:tc>
          <w:tcPr>
            <w:tcW w:w="705" w:type="dxa"/>
            <w:tcBorders>
              <w:top w:val="single" w:sz="8" w:space="0" w:color="000000"/>
              <w:left w:val="single" w:sz="8" w:space="0" w:color="000000"/>
              <w:bottom w:val="single" w:sz="8" w:space="0" w:color="000000"/>
              <w:right w:val="single" w:sz="8" w:space="0" w:color="000000"/>
            </w:tcBorders>
          </w:tcPr>
          <w:p w14:paraId="182B88BC" w14:textId="77777777" w:rsidR="006D2C86" w:rsidRPr="006D2C86" w:rsidRDefault="006D2C86" w:rsidP="006D2C86">
            <w:pPr>
              <w:suppressAutoHyphens/>
              <w:spacing w:after="0" w:line="240" w:lineRule="auto"/>
              <w:jc w:val="center"/>
              <w:rPr>
                <w:rFonts w:ascii="Times New Roman" w:hAnsi="Times New Roman" w:cs="Times New Roman"/>
                <w:sz w:val="24"/>
                <w:szCs w:val="24"/>
              </w:rPr>
            </w:pPr>
            <w:r w:rsidRPr="006D2C86">
              <w:rPr>
                <w:rFonts w:ascii="Times New Roman" w:hAnsi="Times New Roman" w:cs="Times New Roman"/>
                <w:sz w:val="24"/>
                <w:szCs w:val="24"/>
              </w:rPr>
              <w:t>3.2</w:t>
            </w:r>
          </w:p>
        </w:tc>
        <w:tc>
          <w:tcPr>
            <w:tcW w:w="3285" w:type="dxa"/>
            <w:tcBorders>
              <w:top w:val="single" w:sz="8" w:space="0" w:color="000000"/>
              <w:left w:val="single" w:sz="8" w:space="0" w:color="000000"/>
              <w:bottom w:val="single" w:sz="8" w:space="0" w:color="000000"/>
              <w:right w:val="single" w:sz="8" w:space="0" w:color="000000"/>
            </w:tcBorders>
          </w:tcPr>
          <w:p w14:paraId="59294E84" w14:textId="77777777" w:rsidR="006D2C86" w:rsidRPr="006D2C86" w:rsidRDefault="006D2C86" w:rsidP="006D2C86">
            <w:pPr>
              <w:suppressAutoHyphens/>
              <w:spacing w:after="0" w:line="240" w:lineRule="auto"/>
              <w:jc w:val="center"/>
              <w:rPr>
                <w:rFonts w:ascii="Times New Roman" w:hAnsi="Times New Roman" w:cs="Times New Roman"/>
                <w:sz w:val="24"/>
                <w:szCs w:val="24"/>
              </w:rPr>
            </w:pPr>
            <w:r w:rsidRPr="006D2C86">
              <w:rPr>
                <w:rFonts w:ascii="Times New Roman" w:hAnsi="Times New Roman" w:cs="Times New Roman"/>
                <w:sz w:val="24"/>
                <w:szCs w:val="24"/>
              </w:rPr>
              <w:t xml:space="preserve">Створення картки екстреного звернення через </w:t>
            </w:r>
            <w:proofErr w:type="spellStart"/>
            <w:r w:rsidRPr="006D2C86">
              <w:rPr>
                <w:rFonts w:ascii="Times New Roman" w:hAnsi="Times New Roman" w:cs="Times New Roman"/>
                <w:sz w:val="24"/>
                <w:szCs w:val="24"/>
              </w:rPr>
              <w:t>відеовиклик</w:t>
            </w:r>
            <w:proofErr w:type="spellEnd"/>
          </w:p>
        </w:tc>
        <w:tc>
          <w:tcPr>
            <w:tcW w:w="5595" w:type="dxa"/>
            <w:tcBorders>
              <w:top w:val="single" w:sz="8" w:space="0" w:color="000000"/>
              <w:left w:val="single" w:sz="8" w:space="0" w:color="000000"/>
              <w:bottom w:val="single" w:sz="8" w:space="0" w:color="000000"/>
              <w:right w:val="single" w:sz="8" w:space="0" w:color="000000"/>
            </w:tcBorders>
          </w:tcPr>
          <w:p w14:paraId="20B5FCF7" w14:textId="77777777" w:rsidR="006D2C86" w:rsidRPr="006D2C86" w:rsidRDefault="006D2C86" w:rsidP="006D2C86">
            <w:pPr>
              <w:suppressAutoHyphens/>
              <w:spacing w:after="0" w:line="240" w:lineRule="auto"/>
              <w:jc w:val="both"/>
              <w:rPr>
                <w:rFonts w:ascii="Times New Roman" w:hAnsi="Times New Roman" w:cs="Times New Roman"/>
                <w:sz w:val="24"/>
                <w:szCs w:val="24"/>
                <w:highlight w:val="white"/>
              </w:rPr>
            </w:pPr>
            <w:r w:rsidRPr="006D2C86">
              <w:rPr>
                <w:rFonts w:ascii="Times New Roman" w:hAnsi="Times New Roman" w:cs="Times New Roman"/>
                <w:sz w:val="24"/>
                <w:szCs w:val="24"/>
              </w:rPr>
              <w:t xml:space="preserve">Коли користувач ініціював екстрене </w:t>
            </w:r>
            <w:proofErr w:type="spellStart"/>
            <w:r w:rsidRPr="006D2C86">
              <w:rPr>
                <w:rFonts w:ascii="Times New Roman" w:hAnsi="Times New Roman" w:cs="Times New Roman"/>
                <w:sz w:val="24"/>
                <w:szCs w:val="24"/>
              </w:rPr>
              <w:t>відеозвернення</w:t>
            </w:r>
            <w:proofErr w:type="spellEnd"/>
            <w:r w:rsidRPr="006D2C86">
              <w:rPr>
                <w:rFonts w:ascii="Times New Roman" w:hAnsi="Times New Roman" w:cs="Times New Roman"/>
                <w:sz w:val="24"/>
                <w:szCs w:val="24"/>
              </w:rPr>
              <w:t>, тоді Сервіс Екстреної Служби України - 112 створює картку екстреного звернення в якій автоматично відображатимуться:</w:t>
            </w:r>
            <w:r w:rsidRPr="006D2C86">
              <w:rPr>
                <w:rFonts w:ascii="Times New Roman" w:hAnsi="Times New Roman" w:cs="Times New Roman"/>
                <w:sz w:val="24"/>
                <w:szCs w:val="24"/>
              </w:rPr>
              <w:br/>
            </w:r>
            <w:r w:rsidRPr="006D2C86">
              <w:rPr>
                <w:rFonts w:ascii="Times New Roman" w:hAnsi="Times New Roman" w:cs="Times New Roman"/>
                <w:sz w:val="24"/>
                <w:szCs w:val="24"/>
                <w:highlight w:val="white"/>
              </w:rPr>
              <w:t>- відповідний тип звернення;</w:t>
            </w:r>
          </w:p>
          <w:p w14:paraId="00B64F80" w14:textId="77777777" w:rsidR="006D2C86" w:rsidRPr="006D2C86" w:rsidRDefault="006D2C86" w:rsidP="006D2C86">
            <w:pPr>
              <w:suppressAutoHyphens/>
              <w:spacing w:after="0" w:line="240" w:lineRule="auto"/>
              <w:jc w:val="both"/>
              <w:rPr>
                <w:rFonts w:ascii="Times New Roman" w:hAnsi="Times New Roman" w:cs="Times New Roman"/>
                <w:sz w:val="24"/>
                <w:szCs w:val="24"/>
                <w:highlight w:val="white"/>
              </w:rPr>
            </w:pPr>
            <w:r w:rsidRPr="006D2C86">
              <w:rPr>
                <w:rFonts w:ascii="Times New Roman" w:hAnsi="Times New Roman" w:cs="Times New Roman"/>
                <w:sz w:val="24"/>
                <w:szCs w:val="24"/>
                <w:highlight w:val="white"/>
              </w:rPr>
              <w:t>- ПІБ користувача;</w:t>
            </w:r>
          </w:p>
          <w:p w14:paraId="6D1484B7" w14:textId="77777777" w:rsidR="006D2C86" w:rsidRPr="006D2C86" w:rsidRDefault="006D2C86" w:rsidP="006D2C86">
            <w:pPr>
              <w:suppressAutoHyphens/>
              <w:spacing w:after="0" w:line="240" w:lineRule="auto"/>
              <w:jc w:val="both"/>
              <w:rPr>
                <w:rFonts w:ascii="Times New Roman" w:hAnsi="Times New Roman" w:cs="Times New Roman"/>
                <w:sz w:val="24"/>
                <w:szCs w:val="24"/>
                <w:highlight w:val="white"/>
              </w:rPr>
            </w:pPr>
            <w:r w:rsidRPr="006D2C86">
              <w:rPr>
                <w:rFonts w:ascii="Times New Roman" w:hAnsi="Times New Roman" w:cs="Times New Roman"/>
                <w:sz w:val="24"/>
                <w:szCs w:val="24"/>
                <w:highlight w:val="white"/>
              </w:rPr>
              <w:t>- Номер телефону користувача;</w:t>
            </w:r>
          </w:p>
          <w:p w14:paraId="4734488F" w14:textId="77777777" w:rsidR="006D2C86" w:rsidRPr="006D2C86" w:rsidRDefault="006D2C86" w:rsidP="006D2C86">
            <w:pPr>
              <w:suppressAutoHyphens/>
              <w:spacing w:after="0" w:line="240" w:lineRule="auto"/>
              <w:jc w:val="both"/>
              <w:rPr>
                <w:rFonts w:ascii="Times New Roman" w:hAnsi="Times New Roman" w:cs="Times New Roman"/>
                <w:sz w:val="24"/>
                <w:szCs w:val="24"/>
                <w:highlight w:val="white"/>
              </w:rPr>
            </w:pPr>
            <w:r w:rsidRPr="006D2C86">
              <w:rPr>
                <w:rFonts w:ascii="Times New Roman" w:hAnsi="Times New Roman" w:cs="Times New Roman"/>
                <w:sz w:val="24"/>
                <w:szCs w:val="24"/>
                <w:highlight w:val="white"/>
              </w:rPr>
              <w:t xml:space="preserve">- </w:t>
            </w:r>
            <w:proofErr w:type="spellStart"/>
            <w:r w:rsidRPr="006D2C86">
              <w:rPr>
                <w:rFonts w:ascii="Times New Roman" w:hAnsi="Times New Roman" w:cs="Times New Roman"/>
                <w:sz w:val="24"/>
                <w:szCs w:val="24"/>
                <w:highlight w:val="white"/>
              </w:rPr>
              <w:t>Геолокація</w:t>
            </w:r>
            <w:proofErr w:type="spellEnd"/>
            <w:r w:rsidRPr="006D2C86">
              <w:rPr>
                <w:rFonts w:ascii="Times New Roman" w:hAnsi="Times New Roman" w:cs="Times New Roman"/>
                <w:sz w:val="24"/>
                <w:szCs w:val="24"/>
                <w:highlight w:val="white"/>
              </w:rPr>
              <w:t xml:space="preserve"> місцезнаходження заявника;</w:t>
            </w:r>
          </w:p>
          <w:p w14:paraId="3BD06081" w14:textId="77777777" w:rsidR="006D2C86" w:rsidRPr="006D2C86" w:rsidRDefault="006D2C86" w:rsidP="006D2C86">
            <w:pPr>
              <w:suppressAutoHyphens/>
              <w:spacing w:after="0" w:line="240" w:lineRule="auto"/>
              <w:jc w:val="both"/>
              <w:rPr>
                <w:rFonts w:ascii="Times New Roman" w:hAnsi="Times New Roman" w:cs="Times New Roman"/>
                <w:sz w:val="24"/>
                <w:szCs w:val="24"/>
                <w:highlight w:val="white"/>
              </w:rPr>
            </w:pPr>
            <w:r w:rsidRPr="006D2C86">
              <w:rPr>
                <w:rFonts w:ascii="Times New Roman" w:hAnsi="Times New Roman" w:cs="Times New Roman"/>
                <w:sz w:val="24"/>
                <w:szCs w:val="24"/>
                <w:highlight w:val="white"/>
              </w:rPr>
              <w:t>- Стать користувача;</w:t>
            </w:r>
          </w:p>
          <w:p w14:paraId="44130470" w14:textId="77777777" w:rsidR="006D2C86" w:rsidRPr="006D2C86" w:rsidRDefault="006D2C86" w:rsidP="006D2C86">
            <w:pPr>
              <w:suppressAutoHyphens/>
              <w:spacing w:after="0" w:line="240" w:lineRule="auto"/>
              <w:jc w:val="both"/>
              <w:rPr>
                <w:rFonts w:ascii="Times New Roman" w:hAnsi="Times New Roman" w:cs="Times New Roman"/>
                <w:sz w:val="24"/>
                <w:szCs w:val="24"/>
                <w:highlight w:val="white"/>
              </w:rPr>
            </w:pPr>
            <w:r w:rsidRPr="006D2C86">
              <w:rPr>
                <w:rFonts w:ascii="Times New Roman" w:hAnsi="Times New Roman" w:cs="Times New Roman"/>
                <w:sz w:val="24"/>
                <w:szCs w:val="24"/>
                <w:highlight w:val="white"/>
              </w:rPr>
              <w:t>- Дата народження користувача.</w:t>
            </w:r>
          </w:p>
        </w:tc>
      </w:tr>
      <w:tr w:rsidR="006D2C86" w:rsidRPr="006D2C86" w14:paraId="556AF376" w14:textId="77777777" w:rsidTr="00415F70">
        <w:tc>
          <w:tcPr>
            <w:tcW w:w="705" w:type="dxa"/>
            <w:tcBorders>
              <w:top w:val="single" w:sz="8" w:space="0" w:color="000000"/>
              <w:left w:val="single" w:sz="8" w:space="0" w:color="000000"/>
              <w:bottom w:val="single" w:sz="8" w:space="0" w:color="000000"/>
              <w:right w:val="single" w:sz="8" w:space="0" w:color="000000"/>
            </w:tcBorders>
          </w:tcPr>
          <w:p w14:paraId="5343512E" w14:textId="77777777" w:rsidR="006D2C86" w:rsidRPr="006D2C86" w:rsidRDefault="006D2C86" w:rsidP="006D2C86">
            <w:pPr>
              <w:suppressAutoHyphens/>
              <w:spacing w:after="0" w:line="240" w:lineRule="auto"/>
              <w:jc w:val="center"/>
              <w:rPr>
                <w:rFonts w:ascii="Times New Roman" w:hAnsi="Times New Roman" w:cs="Times New Roman"/>
                <w:sz w:val="24"/>
                <w:szCs w:val="24"/>
              </w:rPr>
            </w:pPr>
            <w:r w:rsidRPr="006D2C86">
              <w:rPr>
                <w:rFonts w:ascii="Times New Roman" w:hAnsi="Times New Roman" w:cs="Times New Roman"/>
                <w:sz w:val="24"/>
                <w:szCs w:val="24"/>
              </w:rPr>
              <w:lastRenderedPageBreak/>
              <w:t>3.3</w:t>
            </w:r>
          </w:p>
        </w:tc>
        <w:tc>
          <w:tcPr>
            <w:tcW w:w="3285" w:type="dxa"/>
            <w:tcBorders>
              <w:top w:val="single" w:sz="8" w:space="0" w:color="000000"/>
              <w:left w:val="single" w:sz="8" w:space="0" w:color="000000"/>
              <w:bottom w:val="single" w:sz="8" w:space="0" w:color="000000"/>
              <w:right w:val="single" w:sz="8" w:space="0" w:color="000000"/>
            </w:tcBorders>
          </w:tcPr>
          <w:p w14:paraId="588E3956" w14:textId="77777777" w:rsidR="006D2C86" w:rsidRPr="006D2C86" w:rsidRDefault="006D2C86" w:rsidP="006D2C86">
            <w:pPr>
              <w:suppressAutoHyphens/>
              <w:spacing w:after="0" w:line="240" w:lineRule="auto"/>
              <w:jc w:val="center"/>
              <w:rPr>
                <w:rFonts w:ascii="Times New Roman" w:hAnsi="Times New Roman" w:cs="Times New Roman"/>
                <w:sz w:val="24"/>
                <w:szCs w:val="24"/>
              </w:rPr>
            </w:pPr>
            <w:r w:rsidRPr="006D2C86">
              <w:rPr>
                <w:rFonts w:ascii="Times New Roman" w:hAnsi="Times New Roman" w:cs="Times New Roman"/>
                <w:sz w:val="24"/>
                <w:szCs w:val="24"/>
              </w:rPr>
              <w:t>Розподілення відео звернення оператору Служби 112</w:t>
            </w:r>
          </w:p>
        </w:tc>
        <w:tc>
          <w:tcPr>
            <w:tcW w:w="5595" w:type="dxa"/>
            <w:tcBorders>
              <w:top w:val="single" w:sz="8" w:space="0" w:color="000000"/>
              <w:left w:val="single" w:sz="8" w:space="0" w:color="000000"/>
              <w:bottom w:val="single" w:sz="8" w:space="0" w:color="000000"/>
              <w:right w:val="single" w:sz="8" w:space="0" w:color="000000"/>
            </w:tcBorders>
          </w:tcPr>
          <w:p w14:paraId="633A7A19" w14:textId="77777777" w:rsidR="006D2C86" w:rsidRPr="006D2C86" w:rsidRDefault="006D2C86" w:rsidP="006D2C86">
            <w:pPr>
              <w:suppressAutoHyphens/>
              <w:spacing w:after="0" w:line="240" w:lineRule="auto"/>
              <w:jc w:val="both"/>
              <w:rPr>
                <w:rFonts w:ascii="Times New Roman" w:hAnsi="Times New Roman" w:cs="Times New Roman"/>
                <w:color w:val="FF0000"/>
                <w:sz w:val="24"/>
                <w:szCs w:val="24"/>
              </w:rPr>
            </w:pPr>
            <w:r w:rsidRPr="006D2C86">
              <w:rPr>
                <w:rFonts w:ascii="Times New Roman" w:hAnsi="Times New Roman" w:cs="Times New Roman"/>
                <w:sz w:val="24"/>
                <w:szCs w:val="24"/>
              </w:rPr>
              <w:t>При здійсненні відео звернення через мобільний застосунок комп’ютерна програма «Сервіс Екстреної Служби України - 112» повинна автоматично розподіляти його вільному оператору Служби 112, що опрацьовує звернення Жестовою мовою.</w:t>
            </w:r>
          </w:p>
        </w:tc>
      </w:tr>
      <w:tr w:rsidR="006D2C86" w:rsidRPr="006D2C86" w14:paraId="53A663B5" w14:textId="77777777" w:rsidTr="00415F70">
        <w:tc>
          <w:tcPr>
            <w:tcW w:w="9585" w:type="dxa"/>
            <w:gridSpan w:val="3"/>
            <w:tcBorders>
              <w:top w:val="single" w:sz="8" w:space="0" w:color="000000"/>
              <w:left w:val="single" w:sz="8" w:space="0" w:color="000000"/>
              <w:bottom w:val="single" w:sz="8" w:space="0" w:color="000000"/>
              <w:right w:val="single" w:sz="8" w:space="0" w:color="000000"/>
            </w:tcBorders>
          </w:tcPr>
          <w:p w14:paraId="030AE2AB" w14:textId="77777777" w:rsidR="006D2C86" w:rsidRPr="006D2C86" w:rsidRDefault="006D2C86" w:rsidP="006D2C86">
            <w:pPr>
              <w:widowControl w:val="0"/>
              <w:numPr>
                <w:ilvl w:val="0"/>
                <w:numId w:val="37"/>
              </w:numPr>
              <w:suppressAutoHyphens/>
              <w:spacing w:after="0" w:line="240" w:lineRule="auto"/>
              <w:jc w:val="center"/>
              <w:rPr>
                <w:rFonts w:ascii="Times New Roman" w:hAnsi="Times New Roman" w:cs="Times New Roman"/>
                <w:b/>
                <w:bCs/>
                <w:color w:val="000000"/>
                <w:sz w:val="24"/>
                <w:szCs w:val="24"/>
              </w:rPr>
            </w:pPr>
            <w:proofErr w:type="spellStart"/>
            <w:r w:rsidRPr="006D2C86">
              <w:rPr>
                <w:rFonts w:ascii="Times New Roman" w:hAnsi="Times New Roman" w:cs="Times New Roman"/>
                <w:b/>
                <w:bCs/>
                <w:sz w:val="24"/>
                <w:szCs w:val="24"/>
              </w:rPr>
              <w:t>Редизайн</w:t>
            </w:r>
            <w:proofErr w:type="spellEnd"/>
            <w:r w:rsidRPr="006D2C86">
              <w:rPr>
                <w:rFonts w:ascii="Times New Roman" w:hAnsi="Times New Roman" w:cs="Times New Roman"/>
                <w:b/>
                <w:bCs/>
                <w:sz w:val="24"/>
                <w:szCs w:val="24"/>
              </w:rPr>
              <w:t xml:space="preserve"> мобільного застосунку «112 </w:t>
            </w:r>
            <w:proofErr w:type="spellStart"/>
            <w:r w:rsidRPr="006D2C86">
              <w:rPr>
                <w:rFonts w:ascii="Times New Roman" w:hAnsi="Times New Roman" w:cs="Times New Roman"/>
                <w:b/>
                <w:bCs/>
                <w:sz w:val="24"/>
                <w:szCs w:val="24"/>
              </w:rPr>
              <w:t>Ukraine</w:t>
            </w:r>
            <w:proofErr w:type="spellEnd"/>
            <w:r w:rsidRPr="006D2C86">
              <w:rPr>
                <w:rFonts w:ascii="Times New Roman" w:hAnsi="Times New Roman" w:cs="Times New Roman"/>
                <w:b/>
                <w:bCs/>
                <w:sz w:val="24"/>
                <w:szCs w:val="24"/>
              </w:rPr>
              <w:t>»</w:t>
            </w:r>
          </w:p>
        </w:tc>
      </w:tr>
      <w:tr w:rsidR="006D2C86" w:rsidRPr="006D2C86" w14:paraId="7E767461" w14:textId="77777777" w:rsidTr="00415F70">
        <w:tc>
          <w:tcPr>
            <w:tcW w:w="705" w:type="dxa"/>
            <w:tcBorders>
              <w:top w:val="single" w:sz="8" w:space="0" w:color="000000"/>
              <w:left w:val="single" w:sz="8" w:space="0" w:color="000000"/>
              <w:bottom w:val="single" w:sz="8" w:space="0" w:color="000000"/>
              <w:right w:val="single" w:sz="8" w:space="0" w:color="000000"/>
            </w:tcBorders>
          </w:tcPr>
          <w:p w14:paraId="314BE954" w14:textId="77777777" w:rsidR="006D2C86" w:rsidRPr="006D2C86" w:rsidRDefault="006D2C86" w:rsidP="006D2C86">
            <w:pPr>
              <w:suppressAutoHyphens/>
              <w:spacing w:after="0" w:line="240" w:lineRule="auto"/>
              <w:jc w:val="center"/>
              <w:rPr>
                <w:rFonts w:ascii="Times New Roman" w:hAnsi="Times New Roman" w:cs="Times New Roman"/>
                <w:sz w:val="24"/>
                <w:szCs w:val="24"/>
              </w:rPr>
            </w:pPr>
            <w:r w:rsidRPr="006D2C86">
              <w:rPr>
                <w:rFonts w:ascii="Times New Roman" w:hAnsi="Times New Roman" w:cs="Times New Roman"/>
                <w:sz w:val="24"/>
                <w:szCs w:val="24"/>
              </w:rPr>
              <w:t>4.1</w:t>
            </w:r>
          </w:p>
        </w:tc>
        <w:tc>
          <w:tcPr>
            <w:tcW w:w="3285" w:type="dxa"/>
            <w:tcBorders>
              <w:top w:val="single" w:sz="8" w:space="0" w:color="000000"/>
              <w:left w:val="single" w:sz="8" w:space="0" w:color="000000"/>
              <w:bottom w:val="single" w:sz="8" w:space="0" w:color="000000"/>
              <w:right w:val="single" w:sz="8" w:space="0" w:color="000000"/>
            </w:tcBorders>
          </w:tcPr>
          <w:p w14:paraId="48430C70" w14:textId="77777777" w:rsidR="006D2C86" w:rsidRPr="006D2C86" w:rsidRDefault="006D2C86" w:rsidP="006D2C86">
            <w:pPr>
              <w:suppressAutoHyphens/>
              <w:spacing w:after="0" w:line="240" w:lineRule="auto"/>
              <w:jc w:val="center"/>
              <w:rPr>
                <w:rFonts w:ascii="Times New Roman" w:hAnsi="Times New Roman" w:cs="Times New Roman"/>
                <w:sz w:val="24"/>
                <w:szCs w:val="24"/>
              </w:rPr>
            </w:pPr>
            <w:proofErr w:type="spellStart"/>
            <w:r w:rsidRPr="006D2C86">
              <w:rPr>
                <w:rFonts w:ascii="Times New Roman" w:hAnsi="Times New Roman" w:cs="Times New Roman"/>
                <w:sz w:val="24"/>
                <w:szCs w:val="24"/>
              </w:rPr>
              <w:t>Редизайн</w:t>
            </w:r>
            <w:proofErr w:type="spellEnd"/>
            <w:r w:rsidRPr="006D2C86">
              <w:rPr>
                <w:rFonts w:ascii="Times New Roman" w:hAnsi="Times New Roman" w:cs="Times New Roman"/>
                <w:sz w:val="24"/>
                <w:szCs w:val="24"/>
              </w:rPr>
              <w:t xml:space="preserve"> мобільного застосунку «112 </w:t>
            </w:r>
            <w:proofErr w:type="spellStart"/>
            <w:r w:rsidRPr="006D2C86">
              <w:rPr>
                <w:rFonts w:ascii="Times New Roman" w:hAnsi="Times New Roman" w:cs="Times New Roman"/>
                <w:sz w:val="24"/>
                <w:szCs w:val="24"/>
              </w:rPr>
              <w:t>Ukraine</w:t>
            </w:r>
            <w:proofErr w:type="spellEnd"/>
            <w:r w:rsidRPr="006D2C86">
              <w:rPr>
                <w:rFonts w:ascii="Times New Roman" w:hAnsi="Times New Roman" w:cs="Times New Roman"/>
                <w:sz w:val="24"/>
                <w:szCs w:val="24"/>
              </w:rPr>
              <w:t>»</w:t>
            </w:r>
          </w:p>
        </w:tc>
        <w:tc>
          <w:tcPr>
            <w:tcW w:w="5595" w:type="dxa"/>
            <w:tcBorders>
              <w:top w:val="single" w:sz="8" w:space="0" w:color="000000"/>
              <w:left w:val="single" w:sz="8" w:space="0" w:color="000000"/>
              <w:bottom w:val="single" w:sz="8" w:space="0" w:color="000000"/>
              <w:right w:val="single" w:sz="8" w:space="0" w:color="000000"/>
            </w:tcBorders>
          </w:tcPr>
          <w:p w14:paraId="4F41051F" w14:textId="77777777" w:rsidR="006D2C86" w:rsidRPr="006D2C86" w:rsidRDefault="006D2C86" w:rsidP="006D2C86">
            <w:pPr>
              <w:suppressAutoHyphens/>
              <w:spacing w:after="0" w:line="240" w:lineRule="auto"/>
              <w:jc w:val="both"/>
              <w:rPr>
                <w:rFonts w:ascii="Times New Roman" w:hAnsi="Times New Roman" w:cs="Times New Roman"/>
                <w:sz w:val="24"/>
                <w:szCs w:val="24"/>
              </w:rPr>
            </w:pPr>
            <w:r w:rsidRPr="006D2C86">
              <w:rPr>
                <w:rFonts w:ascii="Times New Roman" w:hAnsi="Times New Roman" w:cs="Times New Roman"/>
                <w:sz w:val="24"/>
                <w:szCs w:val="24"/>
              </w:rPr>
              <w:t xml:space="preserve">Потрібно здійснити повний </w:t>
            </w:r>
            <w:proofErr w:type="spellStart"/>
            <w:r w:rsidRPr="006D2C86">
              <w:rPr>
                <w:rFonts w:ascii="Times New Roman" w:hAnsi="Times New Roman" w:cs="Times New Roman"/>
                <w:sz w:val="24"/>
                <w:szCs w:val="24"/>
              </w:rPr>
              <w:t>редизайн</w:t>
            </w:r>
            <w:proofErr w:type="spellEnd"/>
            <w:r w:rsidRPr="006D2C86">
              <w:rPr>
                <w:rFonts w:ascii="Times New Roman" w:hAnsi="Times New Roman" w:cs="Times New Roman"/>
                <w:sz w:val="24"/>
                <w:szCs w:val="24"/>
              </w:rPr>
              <w:t xml:space="preserve"> мобільного застосунку «112 </w:t>
            </w:r>
            <w:proofErr w:type="spellStart"/>
            <w:r w:rsidRPr="006D2C86">
              <w:rPr>
                <w:rFonts w:ascii="Times New Roman" w:hAnsi="Times New Roman" w:cs="Times New Roman"/>
                <w:sz w:val="24"/>
                <w:szCs w:val="24"/>
              </w:rPr>
              <w:t>Ukraine</w:t>
            </w:r>
            <w:proofErr w:type="spellEnd"/>
            <w:r w:rsidRPr="006D2C86">
              <w:rPr>
                <w:rFonts w:ascii="Times New Roman" w:hAnsi="Times New Roman" w:cs="Times New Roman"/>
                <w:sz w:val="24"/>
                <w:szCs w:val="24"/>
              </w:rPr>
              <w:t>» з метою покращення користувацького досвіду, підвищення швидкості та зрозумілості взаємодії користувача із застосунком, а також зниження ризику помилок під час використання застосунку в екстрених ситуаціях.</w:t>
            </w:r>
          </w:p>
          <w:p w14:paraId="0C6E4756" w14:textId="77777777" w:rsidR="006D2C86" w:rsidRPr="006D2C86" w:rsidRDefault="006D2C86" w:rsidP="006D2C86">
            <w:pPr>
              <w:suppressAutoHyphens/>
              <w:spacing w:after="0" w:line="240" w:lineRule="auto"/>
              <w:jc w:val="both"/>
              <w:rPr>
                <w:rFonts w:ascii="Times New Roman" w:hAnsi="Times New Roman" w:cs="Times New Roman"/>
                <w:sz w:val="24"/>
                <w:szCs w:val="24"/>
              </w:rPr>
            </w:pPr>
            <w:r w:rsidRPr="006D2C86">
              <w:rPr>
                <w:rFonts w:ascii="Times New Roman" w:hAnsi="Times New Roman" w:cs="Times New Roman"/>
                <w:sz w:val="24"/>
                <w:szCs w:val="24"/>
              </w:rPr>
              <w:t xml:space="preserve">Оновлений інтерфейс має бути інтуїтивно зрозумілим, </w:t>
            </w:r>
            <w:proofErr w:type="spellStart"/>
            <w:r w:rsidRPr="006D2C86">
              <w:rPr>
                <w:rFonts w:ascii="Times New Roman" w:hAnsi="Times New Roman" w:cs="Times New Roman"/>
                <w:sz w:val="24"/>
                <w:szCs w:val="24"/>
              </w:rPr>
              <w:t>логічно</w:t>
            </w:r>
            <w:proofErr w:type="spellEnd"/>
            <w:r w:rsidRPr="006D2C86">
              <w:rPr>
                <w:rFonts w:ascii="Times New Roman" w:hAnsi="Times New Roman" w:cs="Times New Roman"/>
                <w:sz w:val="24"/>
                <w:szCs w:val="24"/>
              </w:rPr>
              <w:t xml:space="preserve"> структурованим та адаптованим для використання в умовах стресу, обмеженого часу та зниженої концентрації уваги користувача.</w:t>
            </w:r>
          </w:p>
          <w:p w14:paraId="7DB3763F" w14:textId="77777777" w:rsidR="006D2C86" w:rsidRPr="006D2C86" w:rsidRDefault="006D2C86" w:rsidP="006D2C86">
            <w:pPr>
              <w:suppressAutoHyphens/>
              <w:spacing w:after="0" w:line="240" w:lineRule="auto"/>
              <w:jc w:val="both"/>
              <w:rPr>
                <w:rFonts w:ascii="Times New Roman" w:hAnsi="Times New Roman" w:cs="Times New Roman"/>
                <w:sz w:val="24"/>
                <w:szCs w:val="24"/>
              </w:rPr>
            </w:pPr>
            <w:proofErr w:type="spellStart"/>
            <w:r w:rsidRPr="006D2C86">
              <w:rPr>
                <w:rFonts w:ascii="Times New Roman" w:hAnsi="Times New Roman" w:cs="Times New Roman"/>
                <w:sz w:val="24"/>
                <w:szCs w:val="24"/>
              </w:rPr>
              <w:t>Редизайн</w:t>
            </w:r>
            <w:proofErr w:type="spellEnd"/>
            <w:r w:rsidRPr="006D2C86">
              <w:rPr>
                <w:rFonts w:ascii="Times New Roman" w:hAnsi="Times New Roman" w:cs="Times New Roman"/>
                <w:sz w:val="24"/>
                <w:szCs w:val="24"/>
              </w:rPr>
              <w:t xml:space="preserve"> має охоплювати всі ключові користувацькі сценарії, включно зі стартом застосунку, авторизацією, здійсненням голосового та відео виклику.</w:t>
            </w:r>
          </w:p>
          <w:p w14:paraId="68CC3E14" w14:textId="77777777" w:rsidR="006D2C86" w:rsidRPr="006D2C86" w:rsidRDefault="006D2C86" w:rsidP="006D2C86">
            <w:pPr>
              <w:suppressAutoHyphens/>
              <w:spacing w:after="0" w:line="240" w:lineRule="auto"/>
              <w:jc w:val="both"/>
              <w:rPr>
                <w:rFonts w:ascii="Times New Roman" w:hAnsi="Times New Roman" w:cs="Times New Roman"/>
                <w:sz w:val="24"/>
                <w:szCs w:val="24"/>
              </w:rPr>
            </w:pPr>
            <w:r w:rsidRPr="006D2C86">
              <w:rPr>
                <w:rFonts w:ascii="Times New Roman" w:hAnsi="Times New Roman" w:cs="Times New Roman"/>
                <w:sz w:val="24"/>
                <w:szCs w:val="24"/>
              </w:rPr>
              <w:t>Інтерфейс повинен забезпечувати чітку візуальну ієрархію, зрозумілі заклики до дії, достатній контраст елементів та читабельність тексту на різних типах екранів і за різних умов освітлення.</w:t>
            </w:r>
          </w:p>
        </w:tc>
      </w:tr>
    </w:tbl>
    <w:p w14:paraId="215BBBC1" w14:textId="77777777" w:rsidR="006D2C86" w:rsidRPr="006D2C86" w:rsidRDefault="006D2C86" w:rsidP="006D2C86">
      <w:pPr>
        <w:shd w:val="clear" w:color="auto" w:fill="FFFFFF"/>
        <w:suppressAutoHyphens/>
        <w:spacing w:after="0" w:line="240" w:lineRule="auto"/>
        <w:jc w:val="center"/>
        <w:rPr>
          <w:rFonts w:ascii="Times New Roman" w:hAnsi="Times New Roman" w:cs="Times New Roman"/>
          <w:color w:val="000000"/>
          <w:sz w:val="24"/>
          <w:szCs w:val="24"/>
        </w:rPr>
      </w:pPr>
    </w:p>
    <w:p w14:paraId="573EA12C" w14:textId="77777777" w:rsidR="006D2C86" w:rsidRPr="006D2C86" w:rsidRDefault="006D2C86" w:rsidP="006D2C86">
      <w:pPr>
        <w:suppressAutoHyphens/>
        <w:spacing w:after="0" w:line="240" w:lineRule="auto"/>
        <w:rPr>
          <w:rFonts w:ascii="Times New Roman" w:hAnsi="Times New Roman" w:cs="Times New Roman"/>
          <w:sz w:val="24"/>
          <w:szCs w:val="24"/>
        </w:rPr>
      </w:pPr>
      <w:r w:rsidRPr="006D2C86">
        <w:rPr>
          <w:rFonts w:ascii="Times New Roman" w:hAnsi="Times New Roman" w:cs="Times New Roman"/>
          <w:sz w:val="24"/>
          <w:szCs w:val="24"/>
        </w:rPr>
        <w:t xml:space="preserve">Вимоги до якості послуг:  </w:t>
      </w:r>
    </w:p>
    <w:p w14:paraId="18B9E875" w14:textId="77777777" w:rsidR="006D2C86" w:rsidRPr="006D2C86" w:rsidRDefault="006D2C86" w:rsidP="006D2C86">
      <w:pPr>
        <w:numPr>
          <w:ilvl w:val="0"/>
          <w:numId w:val="38"/>
        </w:numPr>
        <w:suppressAutoHyphens/>
        <w:spacing w:after="0" w:line="240" w:lineRule="auto"/>
        <w:contextualSpacing/>
        <w:rPr>
          <w:rFonts w:ascii="Times New Roman" w:hAnsi="Times New Roman" w:cs="Times New Roman"/>
          <w:sz w:val="24"/>
          <w:szCs w:val="24"/>
        </w:rPr>
      </w:pPr>
      <w:r w:rsidRPr="006D2C86">
        <w:rPr>
          <w:rFonts w:ascii="Times New Roman" w:hAnsi="Times New Roman" w:cs="Times New Roman"/>
          <w:sz w:val="24"/>
          <w:szCs w:val="24"/>
        </w:rPr>
        <w:t>забезпечення належної якості послуг відповідно до вимог укладеного Договору, чинного законодавства та встановлених стандартів;</w:t>
      </w:r>
    </w:p>
    <w:p w14:paraId="2F179151" w14:textId="77777777" w:rsidR="006D2C86" w:rsidRPr="006D2C86" w:rsidRDefault="006D2C86" w:rsidP="006D2C86">
      <w:pPr>
        <w:numPr>
          <w:ilvl w:val="0"/>
          <w:numId w:val="38"/>
        </w:numPr>
        <w:suppressAutoHyphens/>
        <w:spacing w:after="0" w:line="240" w:lineRule="auto"/>
        <w:contextualSpacing/>
        <w:rPr>
          <w:rFonts w:ascii="Times New Roman" w:hAnsi="Times New Roman" w:cs="Times New Roman"/>
          <w:sz w:val="24"/>
          <w:szCs w:val="24"/>
        </w:rPr>
      </w:pPr>
      <w:r w:rsidRPr="006D2C86">
        <w:rPr>
          <w:rFonts w:ascii="Times New Roman" w:hAnsi="Times New Roman" w:cs="Times New Roman"/>
          <w:sz w:val="24"/>
          <w:szCs w:val="24"/>
        </w:rPr>
        <w:t>своєчасне, професійне та у повному обсязі, визначеному умовами Договору надання послуг.</w:t>
      </w:r>
    </w:p>
    <w:p w14:paraId="362EAED6" w14:textId="77777777" w:rsidR="006D2C86" w:rsidRPr="006D2C86" w:rsidRDefault="006D2C86" w:rsidP="006D2C86">
      <w:pPr>
        <w:suppressAutoHyphens/>
        <w:spacing w:after="0" w:line="240" w:lineRule="auto"/>
        <w:rPr>
          <w:rFonts w:ascii="Times New Roman" w:hAnsi="Times New Roman" w:cs="Times New Roman"/>
          <w:sz w:val="24"/>
          <w:szCs w:val="24"/>
        </w:rPr>
      </w:pPr>
    </w:p>
    <w:p w14:paraId="37F61C7D" w14:textId="77777777" w:rsidR="006D2C86" w:rsidRPr="006D2C86" w:rsidRDefault="006D2C86" w:rsidP="006D2C86">
      <w:pPr>
        <w:suppressAutoHyphens/>
        <w:spacing w:after="0" w:line="240" w:lineRule="auto"/>
        <w:rPr>
          <w:rFonts w:ascii="Times New Roman" w:hAnsi="Times New Roman" w:cs="Times New Roman"/>
          <w:sz w:val="24"/>
          <w:szCs w:val="24"/>
        </w:rPr>
      </w:pPr>
      <w:r w:rsidRPr="006D2C86">
        <w:rPr>
          <w:rFonts w:ascii="Times New Roman" w:hAnsi="Times New Roman" w:cs="Times New Roman"/>
          <w:sz w:val="24"/>
          <w:szCs w:val="24"/>
        </w:rPr>
        <w:t xml:space="preserve">Вимоги до виконавця послуг:  </w:t>
      </w:r>
    </w:p>
    <w:p w14:paraId="77AFAB98" w14:textId="77777777" w:rsidR="006D2C86" w:rsidRPr="006D2C86" w:rsidRDefault="006D2C86" w:rsidP="006D2C86">
      <w:pPr>
        <w:numPr>
          <w:ilvl w:val="0"/>
          <w:numId w:val="38"/>
        </w:numPr>
        <w:suppressAutoHyphens/>
        <w:spacing w:after="0" w:line="240" w:lineRule="auto"/>
        <w:contextualSpacing/>
        <w:rPr>
          <w:rFonts w:ascii="Times New Roman" w:hAnsi="Times New Roman" w:cs="Times New Roman"/>
          <w:sz w:val="24"/>
          <w:szCs w:val="24"/>
        </w:rPr>
      </w:pPr>
      <w:r w:rsidRPr="006D2C86">
        <w:rPr>
          <w:rFonts w:ascii="Times New Roman" w:hAnsi="Times New Roman" w:cs="Times New Roman"/>
          <w:sz w:val="24"/>
          <w:szCs w:val="24"/>
        </w:rPr>
        <w:t>належне та своєчасне виконання зобов’язань, дотримання визначених строків і вимог до змісту послуг;</w:t>
      </w:r>
    </w:p>
    <w:p w14:paraId="2956CB4C" w14:textId="77777777" w:rsidR="006D2C86" w:rsidRPr="006D2C86" w:rsidRDefault="006D2C86" w:rsidP="006D2C86">
      <w:pPr>
        <w:numPr>
          <w:ilvl w:val="0"/>
          <w:numId w:val="38"/>
        </w:numPr>
        <w:suppressAutoHyphens/>
        <w:spacing w:after="0" w:line="240" w:lineRule="auto"/>
        <w:contextualSpacing/>
        <w:rPr>
          <w:rFonts w:ascii="Times New Roman" w:hAnsi="Times New Roman" w:cs="Times New Roman"/>
          <w:sz w:val="24"/>
          <w:szCs w:val="24"/>
        </w:rPr>
      </w:pPr>
      <w:r w:rsidRPr="006D2C86">
        <w:rPr>
          <w:rFonts w:ascii="Times New Roman" w:hAnsi="Times New Roman" w:cs="Times New Roman"/>
          <w:sz w:val="24"/>
          <w:szCs w:val="24"/>
        </w:rPr>
        <w:t xml:space="preserve">у разі виявлення недоліків або </w:t>
      </w:r>
      <w:proofErr w:type="spellStart"/>
      <w:r w:rsidRPr="006D2C86">
        <w:rPr>
          <w:rFonts w:ascii="Times New Roman" w:hAnsi="Times New Roman" w:cs="Times New Roman"/>
          <w:sz w:val="24"/>
          <w:szCs w:val="24"/>
        </w:rPr>
        <w:t>невідповідностей</w:t>
      </w:r>
      <w:proofErr w:type="spellEnd"/>
      <w:r w:rsidRPr="006D2C86">
        <w:rPr>
          <w:rFonts w:ascii="Times New Roman" w:hAnsi="Times New Roman" w:cs="Times New Roman"/>
          <w:sz w:val="24"/>
          <w:szCs w:val="24"/>
        </w:rPr>
        <w:t>, усунення їх за власний рахунок у встановлений строк;</w:t>
      </w:r>
    </w:p>
    <w:p w14:paraId="01C1FDCD" w14:textId="77777777" w:rsidR="006D2C86" w:rsidRPr="006D2C86" w:rsidRDefault="006D2C86" w:rsidP="006D2C86">
      <w:pPr>
        <w:numPr>
          <w:ilvl w:val="0"/>
          <w:numId w:val="38"/>
        </w:numPr>
        <w:suppressAutoHyphens/>
        <w:spacing w:after="0" w:line="240" w:lineRule="auto"/>
        <w:contextualSpacing/>
        <w:rPr>
          <w:rFonts w:ascii="Times New Roman" w:hAnsi="Times New Roman" w:cs="Times New Roman"/>
          <w:sz w:val="24"/>
          <w:szCs w:val="24"/>
        </w:rPr>
      </w:pPr>
      <w:r w:rsidRPr="006D2C86">
        <w:rPr>
          <w:rFonts w:ascii="Times New Roman" w:hAnsi="Times New Roman" w:cs="Times New Roman"/>
          <w:sz w:val="24"/>
          <w:szCs w:val="24"/>
        </w:rPr>
        <w:t>забезпечення конфіденційності отриманої від Замовника інформації;</w:t>
      </w:r>
    </w:p>
    <w:p w14:paraId="0A325720" w14:textId="77777777" w:rsidR="006D2C86" w:rsidRPr="006D2C86" w:rsidRDefault="006D2C86" w:rsidP="006D2C86">
      <w:pPr>
        <w:pStyle w:val="a3"/>
        <w:numPr>
          <w:ilvl w:val="0"/>
          <w:numId w:val="38"/>
        </w:numPr>
        <w:shd w:val="clear" w:color="auto" w:fill="FFFFFF"/>
        <w:tabs>
          <w:tab w:val="left" w:pos="2202"/>
        </w:tabs>
        <w:spacing w:after="0" w:line="240" w:lineRule="auto"/>
        <w:jc w:val="both"/>
        <w:rPr>
          <w:rFonts w:ascii="Times New Roman" w:hAnsi="Times New Roman" w:cs="Times New Roman"/>
          <w:color w:val="000000"/>
          <w:sz w:val="24"/>
          <w:szCs w:val="24"/>
        </w:rPr>
      </w:pPr>
      <w:r w:rsidRPr="006D2C86">
        <w:rPr>
          <w:rFonts w:ascii="Times New Roman" w:hAnsi="Times New Roman" w:cs="Times New Roman"/>
          <w:sz w:val="24"/>
          <w:szCs w:val="24"/>
          <w:lang w:val="uk-UA"/>
        </w:rPr>
        <w:t>мати необхідні ресурси, кваліфікований персонал та технічні засоби для належного виконання зобов’язань.</w:t>
      </w:r>
      <w:r w:rsidRPr="006D2C86">
        <w:rPr>
          <w:rFonts w:ascii="Times New Roman" w:hAnsi="Times New Roman" w:cs="Times New Roman"/>
          <w:color w:val="000000"/>
          <w:sz w:val="24"/>
          <w:szCs w:val="24"/>
        </w:rPr>
        <w:tab/>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394FB8C"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6D2C86">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6D2C86">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E89D8B9"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6D2C86">
        <w:rPr>
          <w:rFonts w:ascii="Times New Roman" w:eastAsia="Times New Roman" w:hAnsi="Times New Roman" w:cs="Times New Roman"/>
          <w:sz w:val="24"/>
          <w:szCs w:val="24"/>
          <w:lang w:eastAsia="ru-RU"/>
        </w:rPr>
        <w:t>996 000</w:t>
      </w:r>
      <w:r w:rsidR="0086417F">
        <w:rPr>
          <w:rFonts w:ascii="Times New Roman" w:eastAsia="Times New Roman" w:hAnsi="Times New Roman" w:cs="Times New Roman"/>
          <w:sz w:val="24"/>
          <w:szCs w:val="24"/>
          <w:lang w:eastAsia="ru-RU"/>
        </w:rPr>
        <w:t>,00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6D2C86">
        <w:rPr>
          <w:rFonts w:ascii="Times New Roman" w:eastAsia="Times New Roman" w:hAnsi="Times New Roman" w:cs="Times New Roman"/>
          <w:sz w:val="24"/>
          <w:szCs w:val="24"/>
          <w:lang w:eastAsia="ru-RU"/>
        </w:rPr>
        <w:t>дев’ятсот дев’яносто шість тисяч</w:t>
      </w:r>
      <w:r w:rsidR="00E1484E">
        <w:rPr>
          <w:rFonts w:ascii="Times New Roman" w:eastAsia="Times New Roman" w:hAnsi="Times New Roman" w:cs="Times New Roman"/>
          <w:sz w:val="24"/>
          <w:szCs w:val="24"/>
          <w:lang w:eastAsia="ru-RU"/>
        </w:rPr>
        <w:t xml:space="preserve"> </w:t>
      </w:r>
      <w:r w:rsidR="006D2C86">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w:t>
      </w:r>
      <w:r w:rsidR="00D42EB8" w:rsidRPr="00F90C90">
        <w:rPr>
          <w:rFonts w:ascii="Times New Roman" w:eastAsia="Times New Roman" w:hAnsi="Times New Roman" w:cs="Times New Roman"/>
          <w:sz w:val="24"/>
          <w:szCs w:val="24"/>
          <w:lang w:eastAsia="ru-RU"/>
        </w:rPr>
        <w:lastRenderedPageBreak/>
        <w:t xml:space="preserve">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E4D6140"/>
    <w:multiLevelType w:val="multilevel"/>
    <w:tmpl w:val="782CD0D4"/>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26C2034"/>
    <w:multiLevelType w:val="multilevel"/>
    <w:tmpl w:val="65FE5106"/>
    <w:lvl w:ilvl="0">
      <w:numFmt w:val="bullet"/>
      <w:lvlText w:val="-"/>
      <w:lvlJc w:val="left"/>
      <w:pPr>
        <w:tabs>
          <w:tab w:val="num" w:pos="0"/>
        </w:tabs>
        <w:ind w:left="720" w:hanging="360"/>
      </w:pPr>
      <w:rPr>
        <w:rFonts w:ascii="Times New Roman" w:eastAsiaTheme="minorHAnsi"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4"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6"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5"/>
  </w:num>
  <w:num w:numId="3" w16cid:durableId="556090777">
    <w:abstractNumId w:val="17"/>
  </w:num>
  <w:num w:numId="4" w16cid:durableId="1865628638">
    <w:abstractNumId w:val="23"/>
  </w:num>
  <w:num w:numId="5" w16cid:durableId="522862248">
    <w:abstractNumId w:val="29"/>
  </w:num>
  <w:num w:numId="6" w16cid:durableId="1128400551">
    <w:abstractNumId w:val="12"/>
  </w:num>
  <w:num w:numId="7" w16cid:durableId="1549879148">
    <w:abstractNumId w:val="20"/>
  </w:num>
  <w:num w:numId="8" w16cid:durableId="537087471">
    <w:abstractNumId w:val="28"/>
  </w:num>
  <w:num w:numId="9" w16cid:durableId="632519650">
    <w:abstractNumId w:val="37"/>
  </w:num>
  <w:num w:numId="10" w16cid:durableId="713892545">
    <w:abstractNumId w:val="33"/>
  </w:num>
  <w:num w:numId="11" w16cid:durableId="2031645203">
    <w:abstractNumId w:val="11"/>
  </w:num>
  <w:num w:numId="12" w16cid:durableId="1392928292">
    <w:abstractNumId w:val="15"/>
  </w:num>
  <w:num w:numId="13" w16cid:durableId="502626488">
    <w:abstractNumId w:val="34"/>
  </w:num>
  <w:num w:numId="14" w16cid:durableId="1996909732">
    <w:abstractNumId w:val="31"/>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2"/>
  </w:num>
  <w:num w:numId="24" w16cid:durableId="1117216616">
    <w:abstractNumId w:val="6"/>
  </w:num>
  <w:num w:numId="25" w16cid:durableId="1597712182">
    <w:abstractNumId w:val="16"/>
  </w:num>
  <w:num w:numId="26" w16cid:durableId="83501982">
    <w:abstractNumId w:val="19"/>
  </w:num>
  <w:num w:numId="27" w16cid:durableId="897714752">
    <w:abstractNumId w:val="35"/>
  </w:num>
  <w:num w:numId="28" w16cid:durableId="1340739716">
    <w:abstractNumId w:val="27"/>
  </w:num>
  <w:num w:numId="29" w16cid:durableId="1303923221">
    <w:abstractNumId w:val="9"/>
  </w:num>
  <w:num w:numId="30" w16cid:durableId="563369717">
    <w:abstractNumId w:val="7"/>
  </w:num>
  <w:num w:numId="31" w16cid:durableId="1640304287">
    <w:abstractNumId w:val="24"/>
  </w:num>
  <w:num w:numId="32" w16cid:durableId="992947525">
    <w:abstractNumId w:val="30"/>
  </w:num>
  <w:num w:numId="33" w16cid:durableId="517935318">
    <w:abstractNumId w:val="18"/>
  </w:num>
  <w:num w:numId="34" w16cid:durableId="165441230">
    <w:abstractNumId w:val="10"/>
  </w:num>
  <w:num w:numId="35" w16cid:durableId="2119257652">
    <w:abstractNumId w:val="36"/>
  </w:num>
  <w:num w:numId="36" w16cid:durableId="1737513576">
    <w:abstractNumId w:val="26"/>
  </w:num>
  <w:num w:numId="37" w16cid:durableId="1802570395">
    <w:abstractNumId w:val="21"/>
  </w:num>
  <w:num w:numId="38" w16cid:durableId="801995880">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2C86"/>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1261C"/>
    <w:rsid w:val="00B2511F"/>
    <w:rsid w:val="00B50719"/>
    <w:rsid w:val="00B56048"/>
    <w:rsid w:val="00B873C2"/>
    <w:rsid w:val="00B87ECB"/>
    <w:rsid w:val="00BA2C84"/>
    <w:rsid w:val="00BA612B"/>
    <w:rsid w:val="00BD1F30"/>
    <w:rsid w:val="00BE44D5"/>
    <w:rsid w:val="00BE5D0B"/>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ітка таблиці2"/>
    <w:basedOn w:val="a1"/>
    <w:next w:val="a5"/>
    <w:uiPriority w:val="39"/>
    <w:rsid w:val="006D2C86"/>
    <w:pPr>
      <w:suppressAutoHyphens/>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4</Pages>
  <Words>941</Words>
  <Characters>6706</Characters>
  <Application>Microsoft Office Word</Application>
  <DocSecurity>0</DocSecurity>
  <Lines>231</Lines>
  <Paragraphs>109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210</cp:revision>
  <dcterms:created xsi:type="dcterms:W3CDTF">2022-11-01T12:47:00Z</dcterms:created>
  <dcterms:modified xsi:type="dcterms:W3CDTF">2026-01-09T11:01:00Z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