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79"/>
        <w:jc w:val="both"/>
        <w:spacing w:before="0" w:beforeAutospacing="0" w:after="0" w:afterAutospacing="0"/>
        <w:shd w:val="clear" w:color="auto" w:fill="ffffff" w:themeFill="background1"/>
        <w:rPr>
          <w:color w:val="585858"/>
          <w:sz w:val="28"/>
          <w:szCs w:val="28"/>
          <w:u w:val="single"/>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робочих станцій та автоматизованих робочих місць за ДК 021:2015: 30210000-4 Машини для обробки даних (апаратна частина)</w:t>
      </w:r>
      <w:r>
        <w:rPr>
          <w:b w:val="0"/>
          <w:bCs w:val="0"/>
          <w:sz w:val="24"/>
          <w:szCs w:val="24"/>
        </w:rPr>
        <w:t xml:space="preserve">.</w:t>
      </w:r>
      <w:r/>
    </w:p>
    <w:p>
      <w:pPr>
        <w:pStyle w:val="691"/>
        <w:ind w:left="0"/>
        <w:rPr>
          <w:rFonts w:ascii="Times New Roman" w:hAnsi="Times New Roman"/>
          <w:bCs/>
          <w:color w:val="000000" w:themeColor="text1"/>
          <w:sz w:val="24"/>
          <w:szCs w:val="24"/>
          <w:shd w:val="clear" w:color="auto" w:fill="ffffff"/>
        </w:rPr>
      </w:pPr>
      <w:r>
        <w:rPr>
          <w:rFonts w:ascii="Times New Roman" w:hAnsi="Times New Roman"/>
          <w:color w:val="00000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9</w:t>
      </w:r>
      <w:r>
        <w:rPr>
          <w:rFonts w:ascii="Times New Roman" w:hAnsi="Times New Roman" w:cs="Times New Roman"/>
          <w:sz w:val="24"/>
          <w:szCs w:val="24"/>
        </w:rPr>
        <w:t xml:space="preserve">-</w:t>
      </w:r>
      <w:r>
        <w:rPr>
          <w:rFonts w:ascii="Times New Roman" w:hAnsi="Times New Roman" w:cs="Times New Roman"/>
          <w:sz w:val="24"/>
          <w:szCs w:val="24"/>
        </w:rPr>
        <w:t xml:space="preserve">010844</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Закупівля робочих станцій та автоматизованих робочих місць</w:t>
      </w:r>
      <w:r/>
    </w:p>
    <w:p>
      <w:pPr>
        <w:jc w:val="both"/>
        <w:spacing w:after="0" w:line="240" w:lineRule="auto"/>
        <w:widowControl w:val="off"/>
        <w:rPr>
          <w:rFonts w:ascii="Times New Roman" w:hAnsi="Times New Roman" w:cs="Times New Roman"/>
        </w:rPr>
      </w:pPr>
      <w:r>
        <w:rPr>
          <w:rFonts w:ascii="Times New Roman" w:hAnsi="Times New Roman" w:cs="Times New Roman"/>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685"/>
        <w:tblW w:w="9634" w:type="dxa"/>
        <w:tblLook w:val="04A0" w:firstRow="1" w:lastRow="0" w:firstColumn="1" w:lastColumn="0" w:noHBand="0" w:noVBand="1"/>
      </w:tblPr>
      <w:tblGrid>
        <w:gridCol w:w="562"/>
        <w:gridCol w:w="5670"/>
        <w:gridCol w:w="1701"/>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687"/>
              <w:jc w:val="center"/>
              <w:rPr>
                <w:b/>
                <w:bCs/>
                <w:lang w:val="ru-RU"/>
              </w:rPr>
            </w:pPr>
            <w:r>
              <w:rPr>
                <w:b/>
                <w:bCs/>
                <w:lang w:val="ru-RU"/>
              </w:rPr>
              <w:t xml:space="preserve">№ п/п</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687"/>
              <w:jc w:val="center"/>
              <w:rPr>
                <w:b/>
                <w:bCs/>
                <w:lang w:val="ru-RU"/>
              </w:rPr>
            </w:pPr>
            <w:r>
              <w:rPr>
                <w:b/>
                <w:bCs/>
                <w:lang w:val="ru-RU"/>
              </w:rPr>
              <w:t xml:space="preserve">Назва</w:t>
            </w:r>
            <w:r>
              <w:rPr>
                <w:b/>
                <w:bCs/>
                <w:lang w:val="ru-RU"/>
              </w:rPr>
              <w:t xml:space="preserve"> </w:t>
            </w:r>
            <w:r>
              <w:rPr>
                <w:b/>
                <w:bCs/>
                <w:lang w:val="ru-RU"/>
              </w:rPr>
              <w:t xml:space="preserve">системи</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687"/>
              <w:jc w:val="center"/>
              <w:rPr>
                <w:b/>
                <w:bCs/>
                <w:lang w:val="ru-RU"/>
              </w:rPr>
            </w:pPr>
            <w:r>
              <w:rPr>
                <w:b/>
                <w:bCs/>
                <w:lang w:val="ru-RU"/>
              </w:rPr>
              <w:t xml:space="preserve">Одиниця</w:t>
            </w:r>
            <w:r>
              <w:rPr>
                <w:b/>
                <w:bCs/>
                <w:lang w:val="ru-RU"/>
              </w:rPr>
              <w:t xml:space="preserve"> </w:t>
            </w:r>
            <w:r>
              <w:rPr>
                <w:b/>
                <w:bCs/>
                <w:lang w:val="ru-RU"/>
              </w:rPr>
              <w:t xml:space="preserve">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687"/>
              <w:jc w:val="center"/>
              <w:rPr>
                <w:b/>
                <w:bCs/>
                <w:lang w:val="ru-RU"/>
              </w:rPr>
            </w:pPr>
            <w:r>
              <w:rPr>
                <w:b/>
                <w:bCs/>
                <w:lang w:val="ru-RU"/>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687"/>
              <w:jc w:val="center"/>
              <w:rPr>
                <w:lang w:val="ru-RU"/>
              </w:rPr>
            </w:pPr>
            <w:r>
              <w:rPr>
                <w:b/>
                <w:bCs/>
                <w:lang w:val="ru-RU"/>
              </w:rPr>
              <w:t xml:space="preserve">1</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687"/>
              <w:jc w:val="both"/>
              <w:rPr>
                <w:b/>
                <w:bCs/>
                <w:lang w:val="ru-RU"/>
              </w:rPr>
            </w:pPr>
            <w:r>
              <w:rPr>
                <w:b/>
                <w:bCs/>
                <w:lang w:val="ru-RU"/>
              </w:rPr>
              <w:t xml:space="preserve">Автоматизоване</w:t>
            </w:r>
            <w:r>
              <w:rPr>
                <w:b/>
                <w:bCs/>
                <w:lang w:val="ru-RU"/>
              </w:rPr>
              <w:t xml:space="preserve"> </w:t>
            </w:r>
            <w:r>
              <w:rPr>
                <w:b/>
                <w:bCs/>
                <w:lang w:val="ru-RU"/>
              </w:rPr>
              <w:t xml:space="preserve">робоче</w:t>
            </w:r>
            <w:r>
              <w:rPr>
                <w:b/>
                <w:bCs/>
                <w:lang w:val="ru-RU"/>
              </w:rPr>
              <w:t xml:space="preserve"> </w:t>
            </w:r>
            <w:r>
              <w:rPr>
                <w:b/>
                <w:bCs/>
                <w:lang w:val="ru-RU"/>
              </w:rPr>
              <w:t xml:space="preserve">місце</w:t>
            </w:r>
            <w:r>
              <w:rPr>
                <w:b/>
                <w:bCs/>
                <w:lang w:val="ru-RU"/>
              </w:rPr>
              <w:t xml:space="preserve"> у </w:t>
            </w:r>
            <w:r>
              <w:rPr>
                <w:b/>
                <w:bCs/>
                <w:lang w:val="ru-RU"/>
              </w:rPr>
              <w:t xml:space="preserve">складі</w:t>
            </w:r>
            <w:r>
              <w:rPr>
                <w:b/>
                <w:bCs/>
                <w:lang w:val="ru-RU"/>
              </w:rPr>
              <w:t xml:space="preserve"> (моноблок ARTLINE, </w:t>
            </w:r>
            <w:r>
              <w:rPr>
                <w:b/>
                <w:bCs/>
                <w:lang w:val="ru-RU"/>
              </w:rPr>
              <w:t xml:space="preserve">клавіатура</w:t>
            </w:r>
            <w:r>
              <w:rPr>
                <w:b/>
                <w:bCs/>
                <w:lang w:val="ru-RU"/>
              </w:rPr>
              <w:t xml:space="preserve">  та</w:t>
            </w:r>
            <w:r>
              <w:rPr>
                <w:b/>
                <w:bCs/>
                <w:lang w:val="ru-RU"/>
              </w:rPr>
              <w:t xml:space="preserve"> </w:t>
            </w:r>
            <w:r>
              <w:rPr>
                <w:b/>
                <w:bCs/>
                <w:lang w:val="ru-RU"/>
              </w:rPr>
              <w:t xml:space="preserve">миша</w:t>
            </w:r>
            <w:r>
              <w:rPr>
                <w:b/>
                <w:bCs/>
                <w:lang w:val="ru-RU"/>
              </w:rPr>
              <w:t xml:space="preserve">)</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87"/>
              <w:jc w:val="center"/>
              <w:rPr>
                <w:lang w:val="ru-RU"/>
              </w:rPr>
            </w:pPr>
            <w:r>
              <w:rPr>
                <w:lang w:val="ru-RU"/>
              </w:rP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87"/>
              <w:jc w:val="center"/>
              <w:rPr>
                <w:lang w:val="ru-RU"/>
              </w:rPr>
            </w:pPr>
            <w:r>
              <w:rPr>
                <w:b/>
                <w:lang w:val="ru-RU"/>
              </w:rPr>
              <w:t xml:space="preserve">24</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687"/>
              <w:jc w:val="center"/>
              <w:rPr>
                <w:lang w:val="ru-RU"/>
              </w:rPr>
            </w:pPr>
            <w:r>
              <w:rPr>
                <w:b/>
                <w:bCs/>
                <w:lang w:val="ru-RU"/>
              </w:rPr>
              <w:t xml:space="preserve">2</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687"/>
              <w:jc w:val="both"/>
              <w:rPr>
                <w:b/>
                <w:bCs/>
                <w:lang w:val="ru-RU"/>
              </w:rPr>
            </w:pPr>
            <w:r>
              <w:rPr>
                <w:b/>
                <w:bCs/>
                <w:lang w:val="ru-RU"/>
              </w:rPr>
              <w:t xml:space="preserve">Автоматизоване</w:t>
            </w:r>
            <w:r>
              <w:rPr>
                <w:b/>
                <w:bCs/>
                <w:lang w:val="ru-RU"/>
              </w:rPr>
              <w:t xml:space="preserve"> </w:t>
            </w:r>
            <w:r>
              <w:rPr>
                <w:b/>
                <w:bCs/>
                <w:lang w:val="ru-RU"/>
              </w:rPr>
              <w:t xml:space="preserve">робоче</w:t>
            </w:r>
            <w:r>
              <w:rPr>
                <w:b/>
                <w:bCs/>
                <w:lang w:val="ru-RU"/>
              </w:rPr>
              <w:t xml:space="preserve"> </w:t>
            </w:r>
            <w:r>
              <w:rPr>
                <w:b/>
                <w:bCs/>
                <w:lang w:val="ru-RU"/>
              </w:rPr>
              <w:t xml:space="preserve">місце</w:t>
            </w:r>
            <w:r>
              <w:rPr>
                <w:b/>
                <w:bCs/>
                <w:lang w:val="ru-RU"/>
              </w:rPr>
              <w:t xml:space="preserve"> у </w:t>
            </w:r>
            <w:r>
              <w:rPr>
                <w:b/>
                <w:bCs/>
                <w:lang w:val="ru-RU"/>
              </w:rPr>
              <w:t xml:space="preserve">складі</w:t>
            </w:r>
            <w:r>
              <w:rPr>
                <w:b/>
                <w:bCs/>
                <w:lang w:val="ru-RU"/>
              </w:rPr>
              <w:t xml:space="preserve"> (</w:t>
            </w:r>
            <w:r>
              <w:rPr>
                <w:b/>
                <w:bCs/>
                <w:lang w:val="ru-RU"/>
              </w:rPr>
              <w:t xml:space="preserve">системний</w:t>
            </w:r>
            <w:r>
              <w:rPr>
                <w:b/>
                <w:bCs/>
                <w:lang w:val="ru-RU"/>
              </w:rPr>
              <w:t xml:space="preserve"> блок, 2ва </w:t>
            </w:r>
            <w:r>
              <w:rPr>
                <w:b/>
                <w:bCs/>
                <w:lang w:val="ru-RU"/>
              </w:rPr>
              <w:t xml:space="preserve">монітори</w:t>
            </w:r>
            <w:r>
              <w:rPr>
                <w:b/>
                <w:bCs/>
                <w:lang w:val="ru-RU"/>
              </w:rPr>
              <w:t xml:space="preserve">, </w:t>
            </w:r>
            <w:r>
              <w:rPr>
                <w:b/>
                <w:bCs/>
                <w:lang w:val="ru-RU"/>
              </w:rPr>
              <w:t xml:space="preserve">миша</w:t>
            </w:r>
            <w:r>
              <w:rPr>
                <w:b/>
                <w:bCs/>
                <w:lang w:val="ru-RU"/>
              </w:rPr>
              <w:t xml:space="preserve">, </w:t>
            </w:r>
            <w:r>
              <w:rPr>
                <w:b/>
                <w:bCs/>
                <w:lang w:val="ru-RU"/>
              </w:rPr>
              <w:t xml:space="preserve">клавіатура</w:t>
            </w:r>
            <w:r>
              <w:rPr>
                <w:b/>
                <w:bCs/>
                <w:lang w:val="ru-RU"/>
              </w:rPr>
              <w:t xml:space="preserve">)</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87"/>
              <w:jc w:val="center"/>
              <w:rPr>
                <w:lang w:val="ru-RU"/>
              </w:rPr>
            </w:pPr>
            <w:r>
              <w:rPr>
                <w:lang w:val="ru-RU"/>
              </w:rP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87"/>
              <w:jc w:val="center"/>
              <w:rPr>
                <w:lang w:val="ru-RU"/>
              </w:rPr>
            </w:pPr>
            <w:r>
              <w:rPr>
                <w:b/>
                <w:lang w:val="ru-RU"/>
              </w:rPr>
              <w:t xml:space="preserve">45</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687"/>
              <w:jc w:val="center"/>
              <w:rPr>
                <w:lang w:val="ru-RU"/>
              </w:rPr>
            </w:pPr>
            <w:r>
              <w:rPr>
                <w:b/>
                <w:bCs/>
                <w:lang w:val="ru-RU"/>
              </w:rPr>
              <w:t xml:space="preserve">3</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687"/>
              <w:jc w:val="both"/>
              <w:rPr>
                <w:b/>
                <w:bCs/>
                <w:lang w:val="ru-RU"/>
              </w:rPr>
            </w:pPr>
            <w:r>
              <w:rPr>
                <w:b/>
                <w:bCs/>
                <w:lang w:val="ru-RU"/>
              </w:rPr>
              <w:t xml:space="preserve">Робоча</w:t>
            </w:r>
            <w:r>
              <w:rPr>
                <w:b/>
                <w:bCs/>
                <w:lang w:val="ru-RU"/>
              </w:rPr>
              <w:t xml:space="preserve"> </w:t>
            </w:r>
            <w:r>
              <w:rPr>
                <w:b/>
                <w:bCs/>
                <w:lang w:val="ru-RU"/>
              </w:rPr>
              <w:t xml:space="preserve">станція</w:t>
            </w:r>
            <w:r>
              <w:rPr>
                <w:b/>
                <w:bCs/>
                <w:lang w:val="ru-RU"/>
              </w:rPr>
              <w:t xml:space="preserve"> </w:t>
            </w:r>
            <w:r>
              <w:rPr>
                <w:b/>
                <w:bCs/>
                <w:lang w:val="ru-RU"/>
              </w:rPr>
              <w:t xml:space="preserve">Aser</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87"/>
              <w:jc w:val="center"/>
              <w:rPr>
                <w:lang w:val="ru-RU"/>
              </w:rPr>
            </w:pPr>
            <w:r>
              <w:rPr>
                <w:lang w:val="ru-RU"/>
              </w:rP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87"/>
              <w:jc w:val="center"/>
              <w:rPr>
                <w:lang w:val="ru-RU"/>
              </w:rPr>
            </w:pPr>
            <w:r>
              <w:rPr>
                <w:b/>
                <w:lang w:val="ru-RU"/>
              </w:rPr>
              <w:t xml:space="preserve">1</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687"/>
              <w:jc w:val="center"/>
              <w:rPr>
                <w:lang w:val="ru-RU"/>
              </w:rPr>
            </w:pPr>
            <w:r>
              <w:rPr>
                <w:b/>
                <w:bCs/>
                <w:lang w:val="ru-RU"/>
              </w:rPr>
              <w:t xml:space="preserve">4</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687"/>
              <w:jc w:val="both"/>
              <w:rPr>
                <w:b/>
                <w:bCs/>
                <w:lang w:val="ru-RU"/>
              </w:rPr>
            </w:pPr>
            <w:r>
              <w:rPr>
                <w:b/>
                <w:bCs/>
                <w:lang w:val="ru-RU"/>
              </w:rPr>
              <w:t xml:space="preserve">Робоча</w:t>
            </w:r>
            <w:r>
              <w:rPr>
                <w:b/>
                <w:bCs/>
                <w:lang w:val="ru-RU"/>
              </w:rPr>
              <w:t xml:space="preserve"> </w:t>
            </w:r>
            <w:r>
              <w:rPr>
                <w:b/>
                <w:bCs/>
                <w:lang w:val="ru-RU"/>
              </w:rPr>
              <w:t xml:space="preserve">станція</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87"/>
              <w:jc w:val="center"/>
              <w:rPr>
                <w:lang w:val="ru-RU"/>
              </w:rPr>
            </w:pPr>
            <w:r>
              <w:rPr>
                <w:lang w:val="ru-RU"/>
              </w:rP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87"/>
              <w:jc w:val="center"/>
              <w:rPr>
                <w:lang w:val="ru-RU"/>
              </w:rPr>
            </w:pPr>
            <w:r>
              <w:rPr>
                <w:b/>
                <w:lang w:val="ru-RU"/>
              </w:rPr>
              <w:t xml:space="preserve">6</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687"/>
              <w:jc w:val="center"/>
              <w:rPr>
                <w:b/>
                <w:bCs/>
                <w:lang w:val="ru-RU"/>
              </w:rPr>
            </w:pPr>
            <w:r>
              <w:rPr>
                <w:b/>
                <w:bCs/>
                <w:lang w:val="ru-RU"/>
              </w:rPr>
              <w:t xml:space="preserve">5</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687"/>
              <w:jc w:val="both"/>
              <w:rPr>
                <w:b/>
                <w:bCs/>
                <w:lang w:val="ru-RU"/>
              </w:rPr>
            </w:pPr>
            <w:r>
              <w:rPr>
                <w:b/>
                <w:bCs/>
                <w:lang w:val="ru-RU"/>
              </w:rPr>
              <w:t xml:space="preserve">Робоча</w:t>
            </w:r>
            <w:r>
              <w:rPr>
                <w:b/>
                <w:bCs/>
                <w:lang w:val="ru-RU"/>
              </w:rPr>
              <w:t xml:space="preserve"> </w:t>
            </w:r>
            <w:r>
              <w:rPr>
                <w:b/>
                <w:bCs/>
                <w:lang w:val="ru-RU"/>
              </w:rPr>
              <w:t xml:space="preserve">станція</w:t>
            </w:r>
            <w:r>
              <w:rPr>
                <w:b/>
                <w:bCs/>
                <w:lang w:val="ru-RU"/>
              </w:rPr>
              <w:t xml:space="preserve"> (</w:t>
            </w:r>
            <w:r>
              <w:rPr>
                <w:b/>
                <w:bCs/>
                <w:lang w:val="ru-RU"/>
              </w:rPr>
              <w:t xml:space="preserve">станція+LCD</w:t>
            </w:r>
            <w:r>
              <w:rPr>
                <w:b/>
                <w:bCs/>
                <w:lang w:val="ru-RU"/>
              </w:rPr>
              <w:t xml:space="preserve"> 43'</w:t>
            </w:r>
            <w:r>
              <w:rPr>
                <w:b/>
                <w:bCs/>
                <w:lang w:val="ru-RU"/>
              </w:rPr>
              <w:t xml:space="preserve">',клавіатура</w:t>
            </w:r>
            <w:r>
              <w:rPr>
                <w:b/>
                <w:bCs/>
                <w:lang w:val="ru-RU"/>
              </w:rPr>
              <w:t xml:space="preserve"> та </w:t>
            </w:r>
            <w:r>
              <w:rPr>
                <w:b/>
                <w:bCs/>
                <w:lang w:val="ru-RU"/>
              </w:rPr>
              <w:t xml:space="preserve">миша</w:t>
            </w:r>
            <w:r>
              <w:rPr>
                <w:b/>
                <w:bCs/>
                <w:lang w:val="ru-RU"/>
              </w:rPr>
              <w:t xml:space="preserve">)</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87"/>
              <w:jc w:val="center"/>
              <w:rPr>
                <w:lang w:val="ru-RU"/>
              </w:rPr>
            </w:pPr>
            <w:r>
              <w:rPr>
                <w:lang w:val="ru-RU"/>
              </w:rP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87"/>
              <w:jc w:val="center"/>
              <w:rPr>
                <w:b/>
                <w:lang w:val="ru-RU"/>
              </w:rPr>
            </w:pPr>
            <w:r>
              <w:rPr>
                <w:b/>
                <w:lang w:val="ru-RU"/>
              </w:rPr>
              <w:t xml:space="preserve">4</w:t>
            </w:r>
            <w:r/>
          </w:p>
        </w:tc>
      </w:tr>
    </w:tbl>
    <w:p>
      <w:pPr>
        <w:pStyle w:val="687"/>
        <w:jc w:val="both"/>
        <w:spacing w:after="0" w:line="240" w:lineRule="auto"/>
        <w:rPr>
          <w:rFonts w:eastAsia="Times New Roman"/>
          <w:b/>
          <w:bCs/>
          <w:i/>
          <w:iCs/>
          <w:lang w:eastAsia="ru-RU"/>
        </w:rPr>
      </w:pPr>
      <w:r>
        <w:rPr>
          <w:rFonts w:eastAsia="Times New Roman"/>
          <w:b/>
          <w:bCs/>
          <w:i/>
          <w:iCs/>
          <w:lang w:eastAsia="ru-RU"/>
        </w:rPr>
      </w:r>
      <w:r/>
    </w:p>
    <w:p>
      <w:pPr>
        <w:pStyle w:val="687"/>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jc w:val="both"/>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предмету закупівлі: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На підтвердження відповідності товару, що входить до предмету закупівлі (комп’ютери та моноблоки), Учасник повинен надати копію Декларації відповідності вимогам наступних нормативних документів: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Технічний регламент з електромагнітної сумісності обладнання, затверджений постановою Кабінету Міністрів в від 16 грудня 2015 р. </w:t>
      </w:r>
      <w:r>
        <w:rPr>
          <w:rFonts w:ascii="Times New Roman" w:hAnsi="Times New Roman" w:cs="Times New Roman"/>
          <w:sz w:val="24"/>
          <w:szCs w:val="24"/>
          <w:lang w:val="en-US"/>
        </w:rPr>
        <w:t xml:space="preserve">N</w:t>
      </w:r>
      <w:r>
        <w:rPr>
          <w:rFonts w:ascii="Times New Roman" w:hAnsi="Times New Roman" w:cs="Times New Roman"/>
          <w:sz w:val="24"/>
          <w:szCs w:val="24"/>
        </w:rPr>
        <w:t xml:space="preserve"> 1077;</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Технічний регламент низьковольтного електричного обладнання, затверджений постановою Кабінету Міністрів в від 16 грудня 2015 р. </w:t>
      </w:r>
      <w:r>
        <w:rPr>
          <w:rFonts w:ascii="Times New Roman" w:hAnsi="Times New Roman" w:cs="Times New Roman"/>
          <w:sz w:val="24"/>
          <w:szCs w:val="24"/>
          <w:lang w:val="en-US"/>
        </w:rPr>
        <w:t xml:space="preserve">N</w:t>
      </w:r>
      <w:r>
        <w:rPr>
          <w:rFonts w:ascii="Times New Roman" w:hAnsi="Times New Roman" w:cs="Times New Roman"/>
          <w:sz w:val="24"/>
          <w:szCs w:val="24"/>
        </w:rPr>
        <w:t xml:space="preserve"> 1067.</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Технічний регламент радіообладнання, затвердженого постановою Кабінету Міністрів від 24 травня 2017 р. № 355 (від виробника персональних комп’ютерів та моноблоків).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Технічний регламент обмеження використання деяких небезпечних речовин в електричному та електронному обладнанні (ПКМУ №139 від 10.03.2017).</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На підтвердження відповідності товару Учасник повинен надати копію наступних                      сертифікатів: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Сертифікату на систему управління якістю ДСТУ </w:t>
      </w:r>
      <w:r>
        <w:rPr>
          <w:rFonts w:ascii="Times New Roman" w:hAnsi="Times New Roman" w:cs="Times New Roman"/>
          <w:sz w:val="24"/>
          <w:szCs w:val="24"/>
          <w:lang w:val="en-US"/>
        </w:rPr>
        <w:t xml:space="preserve">ISO</w:t>
      </w:r>
      <w:r>
        <w:rPr>
          <w:rFonts w:ascii="Times New Roman" w:hAnsi="Times New Roman" w:cs="Times New Roman"/>
          <w:sz w:val="24"/>
          <w:szCs w:val="24"/>
        </w:rPr>
        <w:t xml:space="preserve"> 9001:2018;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Сертифікату на систему екологічного керування ДСТУ </w:t>
      </w:r>
      <w:r>
        <w:rPr>
          <w:rFonts w:ascii="Times New Roman" w:hAnsi="Times New Roman" w:cs="Times New Roman"/>
          <w:sz w:val="24"/>
          <w:szCs w:val="24"/>
          <w:lang w:val="en-US"/>
        </w:rPr>
        <w:t xml:space="preserve">ISO</w:t>
      </w:r>
      <w:r>
        <w:rPr>
          <w:rFonts w:ascii="Times New Roman" w:hAnsi="Times New Roman" w:cs="Times New Roman"/>
          <w:sz w:val="24"/>
          <w:szCs w:val="24"/>
        </w:rPr>
        <w:t xml:space="preserve"> 14001:2015;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Сертифікату на системи менеджменту інформаційної безпеки </w:t>
      </w:r>
      <w:r>
        <w:rPr>
          <w:rFonts w:ascii="Times New Roman" w:hAnsi="Times New Roman" w:cs="Times New Roman"/>
          <w:sz w:val="24"/>
          <w:szCs w:val="24"/>
          <w:lang w:val="en-US"/>
        </w:rPr>
        <w:t xml:space="preserve">ISO</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IEC</w:t>
      </w:r>
      <w:r>
        <w:rPr>
          <w:rFonts w:ascii="Times New Roman" w:hAnsi="Times New Roman" w:cs="Times New Roman"/>
          <w:sz w:val="24"/>
          <w:szCs w:val="24"/>
        </w:rPr>
        <w:t xml:space="preserve"> 27001:2013.</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Сертифікату на системи менеджменту охорони здоров'я та безпеки праці. Вимоги та настанови щодо застосовування </w:t>
      </w:r>
      <w:r>
        <w:rPr>
          <w:rFonts w:ascii="Times New Roman" w:hAnsi="Times New Roman" w:cs="Times New Roman"/>
          <w:sz w:val="24"/>
          <w:szCs w:val="24"/>
          <w:lang w:val="en-US"/>
        </w:rPr>
        <w:t xml:space="preserve">ISO</w:t>
      </w:r>
      <w:r>
        <w:rPr>
          <w:rFonts w:ascii="Times New Roman" w:hAnsi="Times New Roman" w:cs="Times New Roman"/>
          <w:sz w:val="24"/>
          <w:szCs w:val="24"/>
        </w:rPr>
        <w:t xml:space="preserve"> 45001:2018.</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Якщо Учасник не є виробн</w:t>
      </w:r>
      <w:r>
        <w:rPr>
          <w:rFonts w:ascii="Times New Roman" w:hAnsi="Times New Roman" w:cs="Times New Roman"/>
          <w:sz w:val="24"/>
          <w:szCs w:val="24"/>
        </w:rPr>
        <w:t xml:space="preserve">иком товару, що входить до предмету закупівлі (комп’ютери та моноблоки), то він повинен надати лист від виробника продукції або його офіційного представника (дистриб'ютора) на території України, який підтверджує представницькі (партнерські, дилерські, аген</w:t>
      </w:r>
      <w:r>
        <w:rPr>
          <w:rFonts w:ascii="Times New Roman" w:hAnsi="Times New Roman" w:cs="Times New Roman"/>
          <w:sz w:val="24"/>
          <w:szCs w:val="24"/>
        </w:rPr>
        <w:t xml:space="preserve">тські, дистриб’юторські тощо) повноваження учасника. Лист повинен бути адресований Учаснику або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rPr>
          <w:rFonts w:ascii="Times New Roman" w:hAnsi="Times New Roman" w:cs="Times New Roman"/>
          <w:sz w:val="24"/>
          <w:szCs w:val="24"/>
        </w:rPr>
        <w:t xml:space="preserve">.  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w:t>
      </w:r>
      <w:r>
        <w:rPr>
          <w:rFonts w:ascii="Times New Roman" w:hAnsi="Times New Roman" w:cs="Times New Roman"/>
          <w:sz w:val="24"/>
          <w:szCs w:val="24"/>
        </w:rPr>
        <w:t xml:space="preserve">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Учасник надає перелік сервісних центрів служби технічної підтримки, у яких буде здійснюватися гарантійне обслуговув</w:t>
      </w:r>
      <w:r>
        <w:rPr>
          <w:rFonts w:ascii="Times New Roman" w:hAnsi="Times New Roman" w:cs="Times New Roman"/>
          <w:sz w:val="24"/>
          <w:szCs w:val="24"/>
        </w:rPr>
        <w:t xml:space="preserve">ання персональних комп’ютерів та моніторів на території України. Під час постачання моноблоків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Учасник надає порівняльну таблицю відповідності запропонованого товару технічним вимогам Замовника;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разі надання </w:t>
      </w:r>
      <w:r>
        <w:rPr>
          <w:rFonts w:ascii="Times New Roman" w:hAnsi="Times New Roman" w:cs="Times New Roman"/>
          <w:sz w:val="24"/>
          <w:szCs w:val="24"/>
        </w:rPr>
        <w:t xml:space="preserve">авторизаційного</w:t>
      </w:r>
      <w:r>
        <w:rPr>
          <w:rFonts w:ascii="Times New Roman" w:hAnsi="Times New Roman" w:cs="Times New Roman"/>
          <w:sz w:val="24"/>
          <w:szCs w:val="24"/>
        </w:rPr>
        <w:t xml:space="preserve"> листа (або інших документів) від виробника (-</w:t>
      </w:r>
      <w:r>
        <w:rPr>
          <w:rFonts w:ascii="Times New Roman" w:hAnsi="Times New Roman" w:cs="Times New Roman"/>
          <w:sz w:val="24"/>
          <w:szCs w:val="24"/>
        </w:rPr>
        <w:t xml:space="preserve">ів</w:t>
      </w:r>
      <w:r>
        <w:rPr>
          <w:rFonts w:ascii="Times New Roman" w:hAnsi="Times New Roman" w:cs="Times New Roman"/>
          <w:sz w:val="24"/>
          <w:szCs w:val="24"/>
        </w:rPr>
        <w:t xml:space="preserve">) іноземною мовою, цей лист повинен супроводжуватись перекладом на українську мову;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Авторизаційний</w:t>
      </w:r>
      <w:r>
        <w:rPr>
          <w:rFonts w:ascii="Times New Roman" w:hAnsi="Times New Roman" w:cs="Times New Roman"/>
          <w:sz w:val="24"/>
          <w:szCs w:val="24"/>
        </w:rPr>
        <w:t xml:space="preserve"> лист повинен бути адресований Замовнику із обов’язковим зазначенням найменування та номеру закупівлі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Замовник має право звернут</w:t>
      </w:r>
      <w:r>
        <w:rPr>
          <w:rFonts w:ascii="Times New Roman" w:hAnsi="Times New Roman" w:cs="Times New Roman"/>
          <w:sz w:val="24"/>
          <w:szCs w:val="24"/>
        </w:rPr>
        <w:t xml:space="preserve">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w:t>
      </w:r>
      <w:r>
        <w:rPr>
          <w:rFonts w:ascii="Times New Roman" w:hAnsi="Times New Roman" w:cs="Times New Roman"/>
          <w:sz w:val="24"/>
          <w:szCs w:val="24"/>
        </w:rPr>
        <w:t xml:space="preserve">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Примітка: у разі, коли в описі предмета закупівлі містяться посилання на конкретні торговельну марку чи фірму, патент, конструкцію або тип предмета закупівлі, джерело його походження або виробника, слід читати як "або еквівалент".</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Примітка:   Якщо учасник пропонує інший товар (еквівалент) ніж передбачений цією тендерною документацією, даний товар за своїми властивостями повинен повністю відповідати товару, що є предметом закупівлі за всіма показниками.</w:t>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16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Borders>
              <w:top w:val="single" w:color="auto" w:sz="4" w:space="0"/>
              <w:left w:val="single" w:color="auto" w:sz="4" w:space="0"/>
              <w:bottom w:val="single" w:color="auto" w:sz="4" w:space="0"/>
              <w:right w:val="single" w:color="auto" w:sz="4" w:space="0"/>
            </w:tcBorders>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Borders>
              <w:top w:val="single" w:color="auto" w:sz="4" w:space="0"/>
              <w:left w:val="single" w:color="auto" w:sz="4" w:space="0"/>
              <w:bottom w:val="single" w:color="auto" w:sz="4" w:space="0"/>
              <w:right w:val="single" w:color="auto" w:sz="4" w:space="0"/>
            </w:tcBorders>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Borders>
              <w:top w:val="single" w:color="auto" w:sz="4" w:space="0"/>
              <w:left w:val="single" w:color="auto" w:sz="4" w:space="0"/>
              <w:bottom w:val="single" w:color="auto" w:sz="4" w:space="0"/>
              <w:right w:val="single" w:color="auto" w:sz="4" w:space="0"/>
            </w:tcBorders>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Borders>
              <w:top w:val="single" w:color="auto" w:sz="4" w:space="0"/>
              <w:left w:val="single" w:color="auto" w:sz="4" w:space="0"/>
              <w:bottom w:val="single" w:color="auto" w:sz="4" w:space="0"/>
              <w:right w:val="single" w:color="auto" w:sz="4" w:space="0"/>
            </w:tcBorders>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eastAsia="Times New Roman" w:cs="Times New Roman"/>
          <w:bCs/>
          <w:i/>
          <w:iCs/>
          <w:sz w:val="24"/>
          <w:szCs w:val="24"/>
          <w:lang w:val="ru-RU" w:eastAsia="ru-RU"/>
        </w:rPr>
      </w:pPr>
      <w:r>
        <w:rPr>
          <w:rFonts w:ascii="Times New Roman" w:hAnsi="Times New Roman" w:eastAsia="Times New Roman" w:cs="Times New Roman"/>
          <w:bCs/>
          <w:i/>
          <w:iCs/>
          <w:sz w:val="24"/>
          <w:szCs w:val="24"/>
          <w:lang w:val="ru-RU" w:eastAsia="ru-RU"/>
        </w:rPr>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pStyle w:val="683"/>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683"/>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Style w:val="685"/>
        <w:tblW w:w="10090" w:type="dxa"/>
        <w:tblLook w:val="04A0" w:firstRow="1" w:lastRow="0" w:firstColumn="1" w:lastColumn="0" w:noHBand="0" w:noVBand="1"/>
      </w:tblPr>
      <w:tblGrid>
        <w:gridCol w:w="445"/>
        <w:gridCol w:w="2527"/>
        <w:gridCol w:w="1897"/>
        <w:gridCol w:w="4765"/>
        <w:gridCol w:w="456"/>
      </w:tblGrid>
      <w:tr>
        <w:trPr>
          <w:gridAfter w:val="1"/>
          <w:trHeight w:val="645"/>
        </w:trPr>
        <w:tc>
          <w:tcPr>
            <w:tcBorders>
              <w:top w:val="single" w:color="auto" w:sz="4" w:space="0"/>
              <w:left w:val="single" w:color="auto" w:sz="4" w:space="0"/>
              <w:bottom w:val="single" w:color="auto" w:sz="4" w:space="0"/>
              <w:right w:val="single" w:color="auto" w:sz="4" w:space="0"/>
            </w:tcBorders>
            <w:tcW w:w="445" w:type="dxa"/>
            <w:textDirection w:val="lrTb"/>
            <w:noWrap w:val="false"/>
          </w:tcPr>
          <w:p>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w:t>
            </w:r>
            <w:r/>
          </w:p>
        </w:tc>
        <w:tc>
          <w:tcPr>
            <w:tcBorders>
              <w:top w:val="single" w:color="auto" w:sz="4" w:space="0"/>
              <w:left w:val="single" w:color="auto" w:sz="4" w:space="0"/>
              <w:bottom w:val="single" w:color="auto" w:sz="4" w:space="0"/>
              <w:right w:val="single" w:color="auto" w:sz="4" w:space="0"/>
            </w:tcBorders>
            <w:tcW w:w="2527" w:type="dxa"/>
            <w:textDirection w:val="lrTb"/>
            <w:noWrap w:val="false"/>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Назва</w:t>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Характеристики</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w:t>
            </w:r>
            <w:r>
              <w:rPr>
                <w:rFonts w:ascii="Times New Roman" w:hAnsi="Times New Roman" w:cs="Times New Roman"/>
                <w:color w:val="000000"/>
                <w:sz w:val="24"/>
                <w:szCs w:val="24"/>
              </w:rPr>
              <w:t xml:space="preserve">шт</w:t>
            </w:r>
            <w:r/>
          </w:p>
        </w:tc>
      </w:tr>
      <w:tr>
        <w:trPr>
          <w:trHeight w:val="645"/>
        </w:trPr>
        <w:tc>
          <w:tcPr>
            <w:tcBorders>
              <w:top w:val="single" w:color="auto" w:sz="4" w:space="0"/>
              <w:left w:val="single" w:color="auto" w:sz="4" w:space="0"/>
              <w:bottom w:val="single" w:color="auto" w:sz="4" w:space="0"/>
              <w:right w:val="single" w:color="auto" w:sz="4" w:space="0"/>
            </w:tcBorders>
            <w:tcW w:w="445" w:type="dxa"/>
            <w:vMerge w:val="restart"/>
            <w:textDirection w:val="lrTb"/>
            <w:noWrap w:val="false"/>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r/>
          </w:p>
        </w:tc>
        <w:tc>
          <w:tcPr>
            <w:tcBorders>
              <w:top w:val="single" w:color="auto" w:sz="4" w:space="0"/>
              <w:left w:val="single" w:color="auto" w:sz="4" w:space="0"/>
              <w:bottom w:val="single" w:color="auto" w:sz="4" w:space="0"/>
              <w:right w:val="single" w:color="auto" w:sz="4" w:space="0"/>
            </w:tcBorders>
            <w:tcW w:w="2527" w:type="dxa"/>
            <w:vMerge w:val="restart"/>
            <w:textDirection w:val="lrTb"/>
            <w:noWrap w:val="false"/>
          </w:tcPr>
          <w:p>
            <w:pPr>
              <w:rPr>
                <w:rFonts w:ascii="Times New Roman" w:hAnsi="Times New Roman" w:cs="Times New Roman"/>
                <w:color w:val="000000"/>
                <w:sz w:val="24"/>
                <w:szCs w:val="24"/>
              </w:rPr>
            </w:pPr>
            <w:r>
              <w:rPr>
                <w:rFonts w:ascii="Times New Roman" w:hAnsi="Times New Roman" w:cs="Times New Roman"/>
                <w:b/>
                <w:bCs/>
                <w:sz w:val="24"/>
                <w:szCs w:val="24"/>
              </w:rPr>
              <w:t xml:space="preserve">Автоматизоване робоче місце у складі (моноблок ARTLINE, клавіатура  та миша)</w:t>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корпусу</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Моноблок (застосування кріплень, перехідників, тощо не допускається)</w:t>
            </w:r>
            <w:r/>
          </w:p>
        </w:tc>
        <w:tc>
          <w:tcPr>
            <w:tcBorders>
              <w:top w:val="single" w:color="auto" w:sz="4" w:space="0"/>
              <w:left w:val="single" w:color="auto" w:sz="4" w:space="0"/>
              <w:bottom w:val="single" w:color="auto" w:sz="4" w:space="0"/>
              <w:right w:val="single" w:color="auto" w:sz="4" w:space="0"/>
            </w:tcBorders>
            <w:tcW w:w="456" w:type="dxa"/>
            <w:vMerge w:val="restart"/>
            <w:textDirection w:val="lrTb"/>
            <w:noWrap/>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24</w:t>
            </w:r>
            <w:r/>
          </w:p>
        </w:tc>
      </w:tr>
      <w:tr>
        <w:trPr>
          <w:trHeight w:val="166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Процесор</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фізичних </w:t>
            </w:r>
            <w:r>
              <w:rPr>
                <w:rFonts w:ascii="Times New Roman" w:hAnsi="Times New Roman" w:cs="Times New Roman"/>
                <w:color w:val="000000"/>
                <w:sz w:val="24"/>
                <w:szCs w:val="24"/>
              </w:rPr>
              <w:t xml:space="preserve">ядер</w:t>
            </w:r>
            <w:r>
              <w:rPr>
                <w:rFonts w:ascii="Times New Roman" w:hAnsi="Times New Roman" w:cs="Times New Roman"/>
                <w:color w:val="000000"/>
                <w:sz w:val="24"/>
                <w:szCs w:val="24"/>
              </w:rPr>
              <w:t xml:space="preserve">: не менше ніж 6</w:t>
            </w:r>
            <w:r>
              <w:rPr>
                <w:rFonts w:ascii="Times New Roman" w:hAnsi="Times New Roman" w:cs="Times New Roman"/>
                <w:color w:val="000000"/>
                <w:sz w:val="24"/>
                <w:szCs w:val="24"/>
              </w:rPr>
              <w:br/>
              <w:t xml:space="preserve">Кількість потоків: не менше ніж 12</w:t>
            </w:r>
            <w:r>
              <w:rPr>
                <w:rFonts w:ascii="Times New Roman" w:hAnsi="Times New Roman" w:cs="Times New Roman"/>
                <w:color w:val="000000"/>
                <w:sz w:val="24"/>
                <w:szCs w:val="24"/>
              </w:rPr>
              <w:br/>
              <w:t xml:space="preserve">Обсяг кеш-пам’яті: не менше 18 </w:t>
            </w:r>
            <w:r>
              <w:rPr>
                <w:rFonts w:ascii="Times New Roman" w:hAnsi="Times New Roman" w:cs="Times New Roman"/>
                <w:color w:val="000000"/>
                <w:sz w:val="24"/>
                <w:szCs w:val="24"/>
              </w:rPr>
              <w:t xml:space="preserve">Mb</w:t>
            </w:r>
            <w:r>
              <w:rPr>
                <w:rFonts w:ascii="Times New Roman" w:hAnsi="Times New Roman" w:cs="Times New Roman"/>
                <w:color w:val="000000"/>
                <w:sz w:val="24"/>
                <w:szCs w:val="24"/>
              </w:rPr>
              <w:br/>
              <w:t xml:space="preserve">Базова тактова частота процесора: не менше 2,50 </w:t>
            </w:r>
            <w:r>
              <w:rPr>
                <w:rFonts w:ascii="Times New Roman" w:hAnsi="Times New Roman" w:cs="Times New Roman"/>
                <w:color w:val="000000"/>
                <w:sz w:val="24"/>
                <w:szCs w:val="24"/>
              </w:rPr>
              <w:t xml:space="preserve">GHz</w:t>
            </w:r>
            <w:r>
              <w:rPr>
                <w:rFonts w:ascii="Times New Roman" w:hAnsi="Times New Roman" w:cs="Times New Roman"/>
                <w:color w:val="000000"/>
                <w:sz w:val="24"/>
                <w:szCs w:val="24"/>
              </w:rPr>
              <w:br/>
              <w:t xml:space="preserve">Максимальна тактова частота у режимі </w:t>
            </w:r>
            <w:r>
              <w:rPr>
                <w:rFonts w:ascii="Times New Roman" w:hAnsi="Times New Roman" w:cs="Times New Roman"/>
                <w:color w:val="000000"/>
                <w:sz w:val="24"/>
                <w:szCs w:val="24"/>
              </w:rPr>
              <w:t xml:space="preserve">Turbo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Boost</w:t>
            </w:r>
            <w:r>
              <w:rPr>
                <w:rFonts w:ascii="Times New Roman" w:hAnsi="Times New Roman" w:cs="Times New Roman"/>
                <w:color w:val="000000"/>
                <w:sz w:val="24"/>
                <w:szCs w:val="24"/>
              </w:rPr>
              <w:t xml:space="preserve">: не менше 4,40 </w:t>
            </w:r>
            <w:r>
              <w:rPr>
                <w:rFonts w:ascii="Times New Roman" w:hAnsi="Times New Roman" w:cs="Times New Roman"/>
                <w:color w:val="000000"/>
                <w:sz w:val="24"/>
                <w:szCs w:val="24"/>
              </w:rPr>
              <w:t xml:space="preserve">GHz</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570"/>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Чипсет материнської плати</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w:t>
            </w:r>
            <w:r>
              <w:rPr>
                <w:rFonts w:ascii="Times New Roman" w:hAnsi="Times New Roman" w:cs="Times New Roman"/>
                <w:color w:val="000000"/>
                <w:sz w:val="24"/>
                <w:szCs w:val="24"/>
              </w:rPr>
              <w:t xml:space="preserve">Intel</w:t>
            </w:r>
            <w:r>
              <w:rPr>
                <w:rFonts w:ascii="Times New Roman" w:hAnsi="Times New Roman" w:cs="Times New Roman"/>
                <w:color w:val="000000"/>
                <w:sz w:val="24"/>
                <w:szCs w:val="24"/>
              </w:rPr>
              <w:t xml:space="preserve"> B660</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Оперативна пам’ять</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16Gb DDR4 3200 </w:t>
            </w:r>
            <w:r>
              <w:rPr>
                <w:rFonts w:ascii="Times New Roman" w:hAnsi="Times New Roman" w:cs="Times New Roman"/>
                <w:color w:val="000000"/>
                <w:sz w:val="24"/>
                <w:szCs w:val="24"/>
              </w:rPr>
              <w:t xml:space="preserve">MHz</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Накопичувач SSD</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Об'єм SSD - не менше ніж 1TB </w:t>
            </w:r>
            <w:r>
              <w:rPr>
                <w:rFonts w:ascii="Times New Roman" w:hAnsi="Times New Roman" w:cs="Times New Roman"/>
                <w:color w:val="000000"/>
                <w:sz w:val="24"/>
                <w:szCs w:val="24"/>
              </w:rPr>
              <w:t xml:space="preserve">NVMe</w:t>
            </w:r>
            <w:r>
              <w:rPr>
                <w:rFonts w:ascii="Times New Roman" w:hAnsi="Times New Roman" w:cs="Times New Roman"/>
                <w:color w:val="000000"/>
                <w:sz w:val="24"/>
                <w:szCs w:val="24"/>
              </w:rPr>
              <w:t xml:space="preserve"> M.2 </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Діагональ екрану</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27”</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матриці</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ніж VA</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Роздільна здатність екрану</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1920х1080 144Hz</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Графічний адаптер</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Дискретний - не гірше ніж </w:t>
            </w:r>
            <w:r>
              <w:rPr>
                <w:rFonts w:ascii="Times New Roman" w:hAnsi="Times New Roman" w:cs="Times New Roman"/>
                <w:color w:val="000000"/>
                <w:sz w:val="24"/>
                <w:szCs w:val="24"/>
              </w:rPr>
              <w:t xml:space="preserve">GeForce</w:t>
            </w:r>
            <w:r>
              <w:rPr>
                <w:rFonts w:ascii="Times New Roman" w:hAnsi="Times New Roman" w:cs="Times New Roman"/>
                <w:color w:val="000000"/>
                <w:sz w:val="24"/>
                <w:szCs w:val="24"/>
              </w:rPr>
              <w:t xml:space="preserve"> GTX1650 4Gb</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Вихід HDMI</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- 1</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Вихід DP</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- 1</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Вихід DVI</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- 1</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Аудіо вихід</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 1 (3.5mm)</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Наявність USB 2.0</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 2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-A)</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Наявність USB 3.1</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 4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-A)</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SD </w:t>
            </w:r>
            <w:r>
              <w:rPr>
                <w:rFonts w:ascii="Times New Roman" w:hAnsi="Times New Roman" w:cs="Times New Roman"/>
                <w:color w:val="000000"/>
                <w:sz w:val="24"/>
                <w:szCs w:val="24"/>
              </w:rPr>
              <w:t xml:space="preserve">card</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reader</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- 1</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Наявність RJ45</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 (10 / 100 / 1000)</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Бездротові з'єднання</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Bluetooth 4.2 (Dual band), Wi-Fi 5 (802.11ac)</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121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Блок живлення</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Зовнішній адаптер потужністю не менше 300Вт</w:t>
            </w:r>
            <w:r>
              <w:rPr>
                <w:rFonts w:ascii="Times New Roman" w:hAnsi="Times New Roman" w:cs="Times New Roman"/>
                <w:color w:val="000000"/>
                <w:sz w:val="24"/>
                <w:szCs w:val="24"/>
              </w:rPr>
              <w:br/>
              <w:t xml:space="preserve">Достатня потужність для діючої конфігурації з максимальним навантаженням (включаючи потужності комплектуючих, які можуть бути встановлені у вільні роз’єми), що гарантується виробником</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12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Програмне забезпечення</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Операційна система: Microsoft® Windows® 10 </w:t>
            </w:r>
            <w:r>
              <w:rPr>
                <w:rFonts w:ascii="Times New Roman" w:hAnsi="Times New Roman" w:cs="Times New Roman"/>
                <w:color w:val="000000"/>
                <w:sz w:val="24"/>
                <w:szCs w:val="24"/>
              </w:rPr>
              <w:t xml:space="preserve">Pro</w:t>
            </w:r>
            <w:r>
              <w:rPr>
                <w:rFonts w:ascii="Times New Roman" w:hAnsi="Times New Roman" w:cs="Times New Roman"/>
                <w:color w:val="000000"/>
                <w:sz w:val="24"/>
                <w:szCs w:val="24"/>
              </w:rPr>
              <w:t xml:space="preserve"> або Windows® 11 </w:t>
            </w:r>
            <w:r>
              <w:rPr>
                <w:rFonts w:ascii="Times New Roman" w:hAnsi="Times New Roman" w:cs="Times New Roman"/>
                <w:color w:val="000000"/>
                <w:sz w:val="24"/>
                <w:szCs w:val="24"/>
              </w:rPr>
              <w:t xml:space="preserve">Pro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предінстальована</w:t>
            </w:r>
            <w:r>
              <w:rPr>
                <w:rFonts w:ascii="Times New Roman" w:hAnsi="Times New Roman" w:cs="Times New Roman"/>
                <w:color w:val="000000"/>
                <w:sz w:val="24"/>
                <w:szCs w:val="24"/>
              </w:rPr>
              <w:t xml:space="preserve"> з технологію ОЕМ активації ОА 3.0</w:t>
            </w:r>
            <w:r>
              <w:rPr>
                <w:rFonts w:ascii="Times New Roman" w:hAnsi="Times New Roman" w:cs="Times New Roman"/>
                <w:color w:val="000000"/>
                <w:sz w:val="24"/>
                <w:szCs w:val="24"/>
              </w:rPr>
              <w:br/>
              <w:t xml:space="preserve">Активація проводиться замовником, ключ активації повинен бути вшитим у BIOS материнської плати системного блоку</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76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Інтегровані засоби корпоративного адміністрування</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Наявність можливості завантаження пакету драйверів з сайту виробника</w:t>
            </w:r>
            <w:r>
              <w:rPr>
                <w:rFonts w:ascii="Times New Roman" w:hAnsi="Times New Roman" w:cs="Times New Roman"/>
                <w:color w:val="000000"/>
                <w:sz w:val="24"/>
                <w:szCs w:val="24"/>
              </w:rPr>
              <w:br/>
              <w:t xml:space="preserve">Наявність можливості встановлення паролів BIOS</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1230"/>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Клавіатура та миша</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комплект (клавіатура + миша);</w:t>
            </w:r>
            <w:r>
              <w:rPr>
                <w:rFonts w:ascii="Times New Roman" w:hAnsi="Times New Roman" w:cs="Times New Roman"/>
                <w:color w:val="000000"/>
                <w:sz w:val="24"/>
                <w:szCs w:val="24"/>
              </w:rPr>
              <w:br/>
              <w:t xml:space="preserve">Кількість клавіш клавіатури: не менше ніж 101, з окремим блоком для набору цифр;</w:t>
            </w:r>
            <w:r>
              <w:rPr>
                <w:rFonts w:ascii="Times New Roman" w:hAnsi="Times New Roman" w:cs="Times New Roman"/>
                <w:color w:val="000000"/>
                <w:sz w:val="24"/>
                <w:szCs w:val="24"/>
              </w:rPr>
              <w:br/>
              <w:t xml:space="preserve">Технологія миші – оптична;</w:t>
            </w:r>
            <w:r>
              <w:rPr>
                <w:rFonts w:ascii="Times New Roman" w:hAnsi="Times New Roman" w:cs="Times New Roman"/>
                <w:color w:val="000000"/>
                <w:sz w:val="24"/>
                <w:szCs w:val="24"/>
              </w:rPr>
              <w:br/>
              <w:t xml:space="preserve">Кількість кнопок миші - щонайменше 3: ліва, права, колесо-кнопка для скролінг;</w:t>
            </w:r>
            <w:r>
              <w:rPr>
                <w:rFonts w:ascii="Times New Roman" w:hAnsi="Times New Roman" w:cs="Times New Roman"/>
                <w:color w:val="000000"/>
                <w:sz w:val="24"/>
                <w:szCs w:val="24"/>
              </w:rPr>
              <w:br/>
              <w:t xml:space="preserve">Тип підключення: дротовий;</w:t>
            </w:r>
            <w:r>
              <w:rPr>
                <w:rFonts w:ascii="Times New Roman" w:hAnsi="Times New Roman" w:cs="Times New Roman"/>
                <w:color w:val="000000"/>
                <w:sz w:val="24"/>
                <w:szCs w:val="24"/>
              </w:rPr>
              <w:br/>
              <w:t xml:space="preserve">Інтерфейс комунікації з ПК: USB.</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Гарантія, міс</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ніж 36</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1755"/>
        </w:trPr>
        <w:tc>
          <w:tcPr>
            <w:tcBorders>
              <w:top w:val="single" w:color="auto" w:sz="4" w:space="0"/>
              <w:left w:val="single" w:color="auto" w:sz="4" w:space="0"/>
              <w:bottom w:val="single" w:color="auto" w:sz="4" w:space="0"/>
              <w:right w:val="single" w:color="auto" w:sz="4" w:space="0"/>
            </w:tcBorders>
            <w:tcW w:w="445" w:type="dxa"/>
            <w:vMerge w:val="restart"/>
            <w:textDirection w:val="lrTb"/>
            <w:noWrap w:val="false"/>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p>
        </w:tc>
        <w:tc>
          <w:tcPr>
            <w:tcBorders>
              <w:top w:val="single" w:color="auto" w:sz="4" w:space="0"/>
              <w:left w:val="single" w:color="auto" w:sz="4" w:space="0"/>
              <w:bottom w:val="single" w:color="auto" w:sz="4" w:space="0"/>
              <w:right w:val="single" w:color="auto" w:sz="4" w:space="0"/>
            </w:tcBorders>
            <w:tcW w:w="2527" w:type="dxa"/>
            <w:vMerge w:val="restart"/>
            <w:textDirection w:val="lrTb"/>
            <w:noWrap w:val="false"/>
          </w:tcPr>
          <w:p>
            <w:pPr>
              <w:rPr>
                <w:rFonts w:ascii="Times New Roman" w:hAnsi="Times New Roman" w:cs="Times New Roman"/>
                <w:color w:val="000000"/>
                <w:sz w:val="24"/>
                <w:szCs w:val="24"/>
              </w:rPr>
            </w:pPr>
            <w:r>
              <w:rPr>
                <w:rFonts w:ascii="Times New Roman" w:hAnsi="Times New Roman" w:cs="Times New Roman"/>
                <w:b/>
                <w:bCs/>
                <w:sz w:val="24"/>
                <w:szCs w:val="24"/>
              </w:rPr>
              <w:t xml:space="preserve">Автоматизоване робоче місце у складі (системний блок, 2ва монітори, миша, клавіатура)</w:t>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Процесор</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фізичних </w:t>
            </w:r>
            <w:r>
              <w:rPr>
                <w:rFonts w:ascii="Times New Roman" w:hAnsi="Times New Roman" w:cs="Times New Roman"/>
                <w:color w:val="000000"/>
                <w:sz w:val="24"/>
                <w:szCs w:val="24"/>
              </w:rPr>
              <w:t xml:space="preserve">ядер</w:t>
            </w:r>
            <w:r>
              <w:rPr>
                <w:rFonts w:ascii="Times New Roman" w:hAnsi="Times New Roman" w:cs="Times New Roman"/>
                <w:color w:val="000000"/>
                <w:sz w:val="24"/>
                <w:szCs w:val="24"/>
              </w:rPr>
              <w:t xml:space="preserve">: не менше ніж 6</w:t>
            </w:r>
            <w:r>
              <w:rPr>
                <w:rFonts w:ascii="Times New Roman" w:hAnsi="Times New Roman" w:cs="Times New Roman"/>
                <w:color w:val="000000"/>
                <w:sz w:val="24"/>
                <w:szCs w:val="24"/>
              </w:rPr>
              <w:br/>
              <w:t xml:space="preserve">Кількість потоків: не менше ніж 12</w:t>
            </w:r>
            <w:r>
              <w:rPr>
                <w:rFonts w:ascii="Times New Roman" w:hAnsi="Times New Roman" w:cs="Times New Roman"/>
                <w:color w:val="000000"/>
                <w:sz w:val="24"/>
                <w:szCs w:val="24"/>
              </w:rPr>
              <w:br/>
              <w:t xml:space="preserve">Обсяг кеш-пам’яті: не менше 12 </w:t>
            </w:r>
            <w:r>
              <w:rPr>
                <w:rFonts w:ascii="Times New Roman" w:hAnsi="Times New Roman" w:cs="Times New Roman"/>
                <w:color w:val="000000"/>
                <w:sz w:val="24"/>
                <w:szCs w:val="24"/>
              </w:rPr>
              <w:t xml:space="preserve">Mb</w:t>
            </w:r>
            <w:r>
              <w:rPr>
                <w:rFonts w:ascii="Times New Roman" w:hAnsi="Times New Roman" w:cs="Times New Roman"/>
                <w:color w:val="000000"/>
                <w:sz w:val="24"/>
                <w:szCs w:val="24"/>
              </w:rPr>
              <w:br/>
              <w:t xml:space="preserve">Базова тактова частота процесора: не менше 2,60 </w:t>
            </w:r>
            <w:r>
              <w:rPr>
                <w:rFonts w:ascii="Times New Roman" w:hAnsi="Times New Roman" w:cs="Times New Roman"/>
                <w:color w:val="000000"/>
                <w:sz w:val="24"/>
                <w:szCs w:val="24"/>
              </w:rPr>
              <w:t xml:space="preserve">GHz</w:t>
            </w:r>
            <w:r>
              <w:rPr>
                <w:rFonts w:ascii="Times New Roman" w:hAnsi="Times New Roman" w:cs="Times New Roman"/>
                <w:color w:val="000000"/>
                <w:sz w:val="24"/>
                <w:szCs w:val="24"/>
              </w:rPr>
              <w:br/>
              <w:t xml:space="preserve">Максимальна тактова частота у режимі </w:t>
            </w:r>
            <w:r>
              <w:rPr>
                <w:rFonts w:ascii="Times New Roman" w:hAnsi="Times New Roman" w:cs="Times New Roman"/>
                <w:color w:val="000000"/>
                <w:sz w:val="24"/>
                <w:szCs w:val="24"/>
              </w:rPr>
              <w:t xml:space="preserve">Turbo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Boost</w:t>
            </w:r>
            <w:r>
              <w:rPr>
                <w:rFonts w:ascii="Times New Roman" w:hAnsi="Times New Roman" w:cs="Times New Roman"/>
                <w:color w:val="000000"/>
                <w:sz w:val="24"/>
                <w:szCs w:val="24"/>
              </w:rPr>
              <w:t xml:space="preserve">: не менше 4,40 </w:t>
            </w:r>
            <w:r>
              <w:rPr>
                <w:rFonts w:ascii="Times New Roman" w:hAnsi="Times New Roman" w:cs="Times New Roman"/>
                <w:color w:val="000000"/>
                <w:sz w:val="24"/>
                <w:szCs w:val="24"/>
              </w:rPr>
              <w:t xml:space="preserve">GHz</w:t>
            </w:r>
            <w:r/>
          </w:p>
        </w:tc>
        <w:tc>
          <w:tcPr>
            <w:tcBorders>
              <w:top w:val="single" w:color="auto" w:sz="4" w:space="0"/>
              <w:left w:val="single" w:color="auto" w:sz="4" w:space="0"/>
              <w:bottom w:val="single" w:color="auto" w:sz="4" w:space="0"/>
              <w:right w:val="single" w:color="auto" w:sz="4" w:space="0"/>
            </w:tcBorders>
            <w:tcW w:w="456" w:type="dxa"/>
            <w:vMerge w:val="restart"/>
            <w:textDirection w:val="lrTb"/>
            <w:noWrap/>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45</w:t>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Чипсет материнської плати</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w:t>
            </w:r>
            <w:r>
              <w:rPr>
                <w:rFonts w:ascii="Times New Roman" w:hAnsi="Times New Roman" w:cs="Times New Roman"/>
                <w:color w:val="000000"/>
                <w:sz w:val="24"/>
                <w:szCs w:val="24"/>
              </w:rPr>
              <w:t xml:space="preserve">Intel</w:t>
            </w:r>
            <w:r>
              <w:rPr>
                <w:rFonts w:ascii="Times New Roman" w:hAnsi="Times New Roman" w:cs="Times New Roman"/>
                <w:color w:val="000000"/>
                <w:sz w:val="24"/>
                <w:szCs w:val="24"/>
              </w:rPr>
              <w:t xml:space="preserve"> B560</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Оперативна пам’ять</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32Gb DDR4 3200 </w:t>
            </w:r>
            <w:r>
              <w:rPr>
                <w:rFonts w:ascii="Times New Roman" w:hAnsi="Times New Roman" w:cs="Times New Roman"/>
                <w:color w:val="000000"/>
                <w:sz w:val="24"/>
                <w:szCs w:val="24"/>
              </w:rPr>
              <w:t xml:space="preserve">MHz</w:t>
            </w:r>
            <w:r>
              <w:rPr>
                <w:rFonts w:ascii="Times New Roman" w:hAnsi="Times New Roman" w:cs="Times New Roman"/>
                <w:color w:val="000000"/>
                <w:sz w:val="24"/>
                <w:szCs w:val="24"/>
              </w:rPr>
              <w:t xml:space="preserve"> - двома модулями</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Накопичувач SSD</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Об'єм SSD - не менше ніж 480GB </w:t>
            </w:r>
            <w:r>
              <w:rPr>
                <w:rFonts w:ascii="Times New Roman" w:hAnsi="Times New Roman" w:cs="Times New Roman"/>
                <w:color w:val="000000"/>
                <w:sz w:val="24"/>
                <w:szCs w:val="24"/>
              </w:rPr>
              <w:t xml:space="preserve">NVMe</w:t>
            </w:r>
            <w:r>
              <w:rPr>
                <w:rFonts w:ascii="Times New Roman" w:hAnsi="Times New Roman" w:cs="Times New Roman"/>
                <w:color w:val="000000"/>
                <w:sz w:val="24"/>
                <w:szCs w:val="24"/>
              </w:rPr>
              <w:t xml:space="preserve"> M.2 </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Графічний адаптер</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Інтегрований - не гірше ніж </w:t>
            </w:r>
            <w:r>
              <w:rPr>
                <w:rFonts w:ascii="Times New Roman" w:hAnsi="Times New Roman" w:cs="Times New Roman"/>
                <w:color w:val="000000"/>
                <w:sz w:val="24"/>
                <w:szCs w:val="24"/>
              </w:rPr>
              <w:t xml:space="preserve">Intel</w:t>
            </w:r>
            <w:r>
              <w:rPr>
                <w:rFonts w:ascii="Times New Roman" w:hAnsi="Times New Roman" w:cs="Times New Roman"/>
                <w:color w:val="000000"/>
                <w:sz w:val="24"/>
                <w:szCs w:val="24"/>
              </w:rPr>
              <w:t xml:space="preserve"> UHD 730</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39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Материнська плата</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Порти вводу\виводу: </w:t>
            </w:r>
            <w:r>
              <w:rPr>
                <w:rFonts w:ascii="Times New Roman" w:hAnsi="Times New Roman" w:cs="Times New Roman"/>
                <w:color w:val="000000"/>
                <w:sz w:val="24"/>
                <w:szCs w:val="24"/>
              </w:rPr>
              <w:br/>
              <w:t xml:space="preserve">1 порт DP;</w:t>
            </w:r>
            <w:r>
              <w:rPr>
                <w:rFonts w:ascii="Times New Roman" w:hAnsi="Times New Roman" w:cs="Times New Roman"/>
                <w:color w:val="000000"/>
                <w:sz w:val="24"/>
                <w:szCs w:val="24"/>
              </w:rPr>
              <w:br/>
              <w:t xml:space="preserve">1 порт DVI;</w:t>
            </w:r>
            <w:r>
              <w:rPr>
                <w:rFonts w:ascii="Times New Roman" w:hAnsi="Times New Roman" w:cs="Times New Roman"/>
                <w:color w:val="000000"/>
                <w:sz w:val="24"/>
                <w:szCs w:val="24"/>
              </w:rPr>
              <w:br/>
              <w:t xml:space="preserve">1 порт HDMI;</w:t>
            </w:r>
            <w:r>
              <w:rPr>
                <w:rFonts w:ascii="Times New Roman" w:hAnsi="Times New Roman" w:cs="Times New Roman"/>
                <w:color w:val="000000"/>
                <w:sz w:val="24"/>
                <w:szCs w:val="24"/>
              </w:rPr>
              <w:br/>
              <w:t xml:space="preserve">1 порт RJ-45;</w:t>
            </w:r>
            <w:r>
              <w:rPr>
                <w:rFonts w:ascii="Times New Roman" w:hAnsi="Times New Roman" w:cs="Times New Roman"/>
                <w:color w:val="000000"/>
                <w:sz w:val="24"/>
                <w:szCs w:val="24"/>
              </w:rPr>
              <w:br/>
              <w:t xml:space="preserve">1 порт PS/2 для підключення клавіатури або миші;</w:t>
            </w:r>
            <w:r>
              <w:rPr>
                <w:rFonts w:ascii="Times New Roman" w:hAnsi="Times New Roman" w:cs="Times New Roman"/>
                <w:color w:val="000000"/>
                <w:sz w:val="24"/>
                <w:szCs w:val="24"/>
              </w:rPr>
              <w:br/>
              <w:t xml:space="preserve">3 порти USB 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1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A на задній панелі системного блоку;</w:t>
            </w:r>
            <w:r>
              <w:rPr>
                <w:rFonts w:ascii="Times New Roman" w:hAnsi="Times New Roman" w:cs="Times New Roman"/>
                <w:color w:val="000000"/>
                <w:sz w:val="24"/>
                <w:szCs w:val="24"/>
              </w:rPr>
              <w:br/>
              <w:t xml:space="preserve">1 порт USB 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1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С на задній панелі системного блоку;</w:t>
            </w:r>
            <w:r>
              <w:rPr>
                <w:rFonts w:ascii="Times New Roman" w:hAnsi="Times New Roman" w:cs="Times New Roman"/>
                <w:color w:val="000000"/>
                <w:sz w:val="24"/>
                <w:szCs w:val="24"/>
              </w:rPr>
              <w:br/>
              <w:t xml:space="preserve">2 порти USB 2.0 на задній панелі системного блоку;</w:t>
            </w:r>
            <w:r>
              <w:rPr>
                <w:rFonts w:ascii="Times New Roman" w:hAnsi="Times New Roman" w:cs="Times New Roman"/>
                <w:color w:val="000000"/>
                <w:sz w:val="24"/>
                <w:szCs w:val="24"/>
              </w:rPr>
              <w:br/>
              <w:t xml:space="preserve">3 Аудіо порти (</w:t>
            </w:r>
            <w:r>
              <w:rPr>
                <w:rFonts w:ascii="Times New Roman" w:hAnsi="Times New Roman" w:cs="Times New Roman"/>
                <w:color w:val="000000"/>
                <w:sz w:val="24"/>
                <w:szCs w:val="24"/>
              </w:rPr>
              <w:t xml:space="preserve">Line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Line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Out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Mic</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w:t>
            </w:r>
            <w:r>
              <w:rPr>
                <w:rFonts w:ascii="Times New Roman" w:hAnsi="Times New Roman" w:cs="Times New Roman"/>
                <w:color w:val="000000"/>
                <w:sz w:val="24"/>
                <w:szCs w:val="24"/>
              </w:rPr>
              <w:t xml:space="preserve">) на задній панелі та 2 Аудіо порти (</w:t>
            </w:r>
            <w:r>
              <w:rPr>
                <w:rFonts w:ascii="Times New Roman" w:hAnsi="Times New Roman" w:cs="Times New Roman"/>
                <w:color w:val="000000"/>
                <w:sz w:val="24"/>
                <w:szCs w:val="24"/>
              </w:rPr>
              <w:t xml:space="preserve">Line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Out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Mic</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w:t>
            </w:r>
            <w:r>
              <w:rPr>
                <w:rFonts w:ascii="Times New Roman" w:hAnsi="Times New Roman" w:cs="Times New Roman"/>
                <w:color w:val="000000"/>
                <w:sz w:val="24"/>
                <w:szCs w:val="24"/>
              </w:rPr>
              <w:t xml:space="preserve">) на передній панелі системного блоку;</w:t>
            </w:r>
            <w:r>
              <w:rPr>
                <w:rFonts w:ascii="Times New Roman" w:hAnsi="Times New Roman" w:cs="Times New Roman"/>
                <w:color w:val="000000"/>
                <w:sz w:val="24"/>
                <w:szCs w:val="24"/>
              </w:rPr>
              <w:br/>
              <w:t xml:space="preserve">Внутрішні порти: </w:t>
            </w:r>
            <w:r>
              <w:rPr>
                <w:rFonts w:ascii="Times New Roman" w:hAnsi="Times New Roman" w:cs="Times New Roman"/>
                <w:color w:val="000000"/>
                <w:sz w:val="24"/>
                <w:szCs w:val="24"/>
              </w:rPr>
              <w:t xml:space="preserve">Sata</w:t>
            </w:r>
            <w:r>
              <w:rPr>
                <w:rFonts w:ascii="Times New Roman" w:hAnsi="Times New Roman" w:cs="Times New Roman"/>
                <w:color w:val="000000"/>
                <w:sz w:val="24"/>
                <w:szCs w:val="24"/>
              </w:rPr>
              <w:t xml:space="preserve"> 6.0 </w:t>
            </w:r>
            <w:r>
              <w:rPr>
                <w:rFonts w:ascii="Times New Roman" w:hAnsi="Times New Roman" w:cs="Times New Roman"/>
                <w:color w:val="000000"/>
                <w:sz w:val="24"/>
                <w:szCs w:val="24"/>
              </w:rPr>
              <w:t xml:space="preserve">Gb</w:t>
            </w:r>
            <w:r>
              <w:rPr>
                <w:rFonts w:ascii="Times New Roman" w:hAnsi="Times New Roman" w:cs="Times New Roman"/>
                <w:color w:val="000000"/>
                <w:sz w:val="24"/>
                <w:szCs w:val="24"/>
              </w:rPr>
              <w:t xml:space="preserve">/s – 6шт;</w:t>
            </w:r>
            <w:r>
              <w:rPr>
                <w:rFonts w:ascii="Times New Roman" w:hAnsi="Times New Roman" w:cs="Times New Roman"/>
                <w:color w:val="000000"/>
                <w:sz w:val="24"/>
                <w:szCs w:val="24"/>
              </w:rPr>
              <w:br/>
            </w:r>
            <w:r>
              <w:rPr>
                <w:rFonts w:ascii="Times New Roman" w:hAnsi="Times New Roman" w:cs="Times New Roman"/>
                <w:color w:val="000000"/>
                <w:sz w:val="24"/>
                <w:szCs w:val="24"/>
              </w:rPr>
              <w:t xml:space="preserve">Слоти</w:t>
            </w:r>
            <w:r>
              <w:rPr>
                <w:rFonts w:ascii="Times New Roman" w:hAnsi="Times New Roman" w:cs="Times New Roman"/>
                <w:color w:val="000000"/>
                <w:sz w:val="24"/>
                <w:szCs w:val="24"/>
              </w:rPr>
              <w:t xml:space="preserve"> розширення: 1 x </w:t>
            </w:r>
            <w:r>
              <w:rPr>
                <w:rFonts w:ascii="Times New Roman" w:hAnsi="Times New Roman" w:cs="Times New Roman"/>
                <w:color w:val="000000"/>
                <w:sz w:val="24"/>
                <w:szCs w:val="24"/>
              </w:rPr>
              <w:t xml:space="preserve">PCIe</w:t>
            </w:r>
            <w:r>
              <w:rPr>
                <w:rFonts w:ascii="Times New Roman" w:hAnsi="Times New Roman" w:cs="Times New Roman"/>
                <w:color w:val="000000"/>
                <w:sz w:val="24"/>
                <w:szCs w:val="24"/>
              </w:rPr>
              <w:t xml:space="preserve"> 4.0 x16, 2 x PCI-</w:t>
            </w:r>
            <w:r>
              <w:rPr>
                <w:rFonts w:ascii="Times New Roman" w:hAnsi="Times New Roman" w:cs="Times New Roman"/>
                <w:color w:val="000000"/>
                <w:sz w:val="24"/>
                <w:szCs w:val="24"/>
              </w:rPr>
              <w:t xml:space="preserve">Eх</w:t>
            </w:r>
            <w:r>
              <w:rPr>
                <w:rFonts w:ascii="Times New Roman" w:hAnsi="Times New Roman" w:cs="Times New Roman"/>
                <w:color w:val="000000"/>
                <w:sz w:val="24"/>
                <w:szCs w:val="24"/>
              </w:rPr>
              <w:t xml:space="preserve"> 3.0 x1</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Бездротові з'єднання</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Bluetooth 4.2 (Dual band), Wi-Fi 5 (802.11ac)</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4920"/>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Корпус та блок живлення</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Блок живлення: потужністю не менше 650W 80+ </w:t>
            </w:r>
            <w:r>
              <w:rPr>
                <w:rFonts w:ascii="Times New Roman" w:hAnsi="Times New Roman" w:cs="Times New Roman"/>
                <w:color w:val="000000"/>
                <w:sz w:val="24"/>
                <w:szCs w:val="24"/>
              </w:rPr>
              <w:t xml:space="preserve">Bronze</w:t>
            </w:r>
            <w:r>
              <w:rPr>
                <w:rFonts w:ascii="Times New Roman" w:hAnsi="Times New Roman" w:cs="Times New Roman"/>
                <w:color w:val="000000"/>
                <w:sz w:val="24"/>
                <w:szCs w:val="24"/>
              </w:rPr>
              <w:t xml:space="preserve">, вентилятор блоку живлення не менше 120 мм, наявність тримача кабелю живлення, що запобігає його випаданню з роз'єму;</w:t>
            </w:r>
            <w:r>
              <w:rPr>
                <w:rFonts w:ascii="Times New Roman" w:hAnsi="Times New Roman" w:cs="Times New Roman"/>
                <w:color w:val="000000"/>
                <w:sz w:val="24"/>
                <w:szCs w:val="24"/>
              </w:rPr>
              <w:br/>
              <w:t xml:space="preserve">Форм-фактор корпусу: ATX;</w:t>
            </w:r>
            <w:r>
              <w:rPr>
                <w:rFonts w:ascii="Times New Roman" w:hAnsi="Times New Roman" w:cs="Times New Roman"/>
                <w:color w:val="000000"/>
                <w:sz w:val="24"/>
                <w:szCs w:val="24"/>
              </w:rPr>
              <w:br/>
              <w:t xml:space="preserve">Розташування блоку живлення у нижній частині корпусу;</w:t>
            </w:r>
            <w:r>
              <w:rPr>
                <w:rFonts w:ascii="Times New Roman" w:hAnsi="Times New Roman" w:cs="Times New Roman"/>
                <w:color w:val="000000"/>
                <w:sz w:val="24"/>
                <w:szCs w:val="24"/>
              </w:rPr>
              <w:br/>
              <w:t xml:space="preserve">Наявність не менше ніж 4-x внутрішніх відсіків 3,5”;</w:t>
            </w:r>
            <w:r>
              <w:rPr>
                <w:rFonts w:ascii="Times New Roman" w:hAnsi="Times New Roman" w:cs="Times New Roman"/>
                <w:color w:val="000000"/>
                <w:sz w:val="24"/>
                <w:szCs w:val="24"/>
              </w:rPr>
              <w:br/>
              <w:t xml:space="preserve">Безгвинтове кріплення накопичувачів 3,5”;</w:t>
            </w:r>
            <w:r>
              <w:rPr>
                <w:rFonts w:ascii="Times New Roman" w:hAnsi="Times New Roman" w:cs="Times New Roman"/>
                <w:color w:val="000000"/>
                <w:sz w:val="24"/>
                <w:szCs w:val="24"/>
              </w:rPr>
              <w:br/>
              <w:t xml:space="preserve">Наявність на передній панелі корпусу не менш ніж 4-x роз’ємів USB (один з яких формату USB3.1, та один USB 3.1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-C), роз’ємів </w:t>
            </w:r>
            <w:r>
              <w:rPr>
                <w:rFonts w:ascii="Times New Roman" w:hAnsi="Times New Roman" w:cs="Times New Roman"/>
                <w:color w:val="000000"/>
                <w:sz w:val="24"/>
                <w:szCs w:val="24"/>
              </w:rPr>
              <w:t xml:space="preserve">Line-out</w:t>
            </w:r>
            <w:r>
              <w:rPr>
                <w:rFonts w:ascii="Times New Roman" w:hAnsi="Times New Roman" w:cs="Times New Roman"/>
                <w:color w:val="000000"/>
                <w:sz w:val="24"/>
                <w:szCs w:val="24"/>
              </w:rPr>
              <w:t xml:space="preserve"> та </w:t>
            </w:r>
            <w:r>
              <w:rPr>
                <w:rFonts w:ascii="Times New Roman" w:hAnsi="Times New Roman" w:cs="Times New Roman"/>
                <w:color w:val="000000"/>
                <w:sz w:val="24"/>
                <w:szCs w:val="24"/>
              </w:rPr>
              <w:t xml:space="preserve">Mic-in</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br/>
              <w:t xml:space="preserve">Наявність на передній панелі корпусу не менше ніж 1-го </w:t>
            </w:r>
            <w:r>
              <w:rPr>
                <w:rFonts w:ascii="Times New Roman" w:hAnsi="Times New Roman" w:cs="Times New Roman"/>
                <w:color w:val="000000"/>
                <w:sz w:val="24"/>
                <w:szCs w:val="24"/>
              </w:rPr>
              <w:t xml:space="preserve">слоту</w:t>
            </w:r>
            <w:r>
              <w:rPr>
                <w:rFonts w:ascii="Times New Roman" w:hAnsi="Times New Roman" w:cs="Times New Roman"/>
                <w:color w:val="000000"/>
                <w:sz w:val="24"/>
                <w:szCs w:val="24"/>
              </w:rPr>
              <w:t xml:space="preserve"> 3,5”;</w:t>
            </w:r>
            <w:r>
              <w:rPr>
                <w:rFonts w:ascii="Times New Roman" w:hAnsi="Times New Roman" w:cs="Times New Roman"/>
                <w:color w:val="000000"/>
                <w:sz w:val="24"/>
                <w:szCs w:val="24"/>
              </w:rPr>
              <w:br/>
              <w:t xml:space="preserve">Наявність замку з комплектом ключів, який у закритому положенні блокує кнопку включення системного блоку;</w:t>
            </w:r>
            <w:r>
              <w:rPr>
                <w:rFonts w:ascii="Times New Roman" w:hAnsi="Times New Roman" w:cs="Times New Roman"/>
                <w:color w:val="000000"/>
                <w:sz w:val="24"/>
                <w:szCs w:val="24"/>
              </w:rPr>
              <w:br/>
              <w:t xml:space="preserve">Наявність не менше ніж 1-го попередньо встановленого вентилятора типорозміру 120 мм на передній панелі корпусу, та не менше ніж 1-го попередньо встановленого вентилятора типорозміру 120 мм на задній панелі корпусу.</w:t>
            </w:r>
            <w:r>
              <w:rPr>
                <w:rFonts w:ascii="Times New Roman" w:hAnsi="Times New Roman" w:cs="Times New Roman"/>
                <w:color w:val="000000"/>
                <w:sz w:val="24"/>
                <w:szCs w:val="24"/>
              </w:rPr>
              <w:br/>
              <w:t xml:space="preserve">Матеріал корпусу: сталь. Товщина стінок не менше ніж 0,6 мм;</w:t>
            </w:r>
            <w:r>
              <w:rPr>
                <w:rFonts w:ascii="Times New Roman" w:hAnsi="Times New Roman" w:cs="Times New Roman"/>
                <w:color w:val="000000"/>
                <w:sz w:val="24"/>
                <w:szCs w:val="24"/>
              </w:rPr>
              <w:br/>
              <w:t xml:space="preserve">Наявність системи безпеки у вигляді датчика відкриття корпусу.</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121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Програмне забезпечення</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Операційна система: Microsoft® Windows® 10 </w:t>
            </w:r>
            <w:r>
              <w:rPr>
                <w:rFonts w:ascii="Times New Roman" w:hAnsi="Times New Roman" w:cs="Times New Roman"/>
                <w:color w:val="000000"/>
                <w:sz w:val="24"/>
                <w:szCs w:val="24"/>
              </w:rPr>
              <w:t xml:space="preserve">Pro</w:t>
            </w:r>
            <w:r>
              <w:rPr>
                <w:rFonts w:ascii="Times New Roman" w:hAnsi="Times New Roman" w:cs="Times New Roman"/>
                <w:color w:val="000000"/>
                <w:sz w:val="24"/>
                <w:szCs w:val="24"/>
              </w:rPr>
              <w:t xml:space="preserve"> або Windows® 11 </w:t>
            </w:r>
            <w:r>
              <w:rPr>
                <w:rFonts w:ascii="Times New Roman" w:hAnsi="Times New Roman" w:cs="Times New Roman"/>
                <w:color w:val="000000"/>
                <w:sz w:val="24"/>
                <w:szCs w:val="24"/>
              </w:rPr>
              <w:t xml:space="preserve">Pro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предінстальована</w:t>
            </w:r>
            <w:r>
              <w:rPr>
                <w:rFonts w:ascii="Times New Roman" w:hAnsi="Times New Roman" w:cs="Times New Roman"/>
                <w:color w:val="000000"/>
                <w:sz w:val="24"/>
                <w:szCs w:val="24"/>
              </w:rPr>
              <w:t xml:space="preserve"> з технологію ОЕМ активації ОА 3.0</w:t>
            </w:r>
            <w:r>
              <w:rPr>
                <w:rFonts w:ascii="Times New Roman" w:hAnsi="Times New Roman" w:cs="Times New Roman"/>
                <w:color w:val="000000"/>
                <w:sz w:val="24"/>
                <w:szCs w:val="24"/>
              </w:rPr>
              <w:br/>
              <w:t xml:space="preserve">Активація проводиться замовником, ключ активації повинен бути вшитим у BIOS материнської плати системного блоку</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370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Монітор</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Розмір діагоналі: Не менше ніж 23.8” </w:t>
            </w:r>
            <w:r>
              <w:rPr>
                <w:rFonts w:ascii="Times New Roman" w:hAnsi="Times New Roman" w:cs="Times New Roman"/>
                <w:color w:val="000000"/>
                <w:sz w:val="24"/>
                <w:szCs w:val="24"/>
              </w:rPr>
              <w:br/>
              <w:t xml:space="preserve">Тип панелі: Не гірше ніж IPS </w:t>
            </w:r>
            <w:r>
              <w:rPr>
                <w:rFonts w:ascii="Times New Roman" w:hAnsi="Times New Roman" w:cs="Times New Roman"/>
                <w:color w:val="000000"/>
                <w:sz w:val="24"/>
                <w:szCs w:val="24"/>
              </w:rPr>
              <w:br/>
              <w:t xml:space="preserve">Роздільна здатність: Не гірше ніж 1920 x 1080 (</w:t>
            </w:r>
            <w:r>
              <w:rPr>
                <w:rFonts w:ascii="Times New Roman" w:hAnsi="Times New Roman" w:cs="Times New Roman"/>
                <w:color w:val="000000"/>
                <w:sz w:val="24"/>
                <w:szCs w:val="24"/>
              </w:rPr>
              <w:t xml:space="preserve">Full</w:t>
            </w:r>
            <w:r>
              <w:rPr>
                <w:rFonts w:ascii="Times New Roman" w:hAnsi="Times New Roman" w:cs="Times New Roman"/>
                <w:color w:val="000000"/>
                <w:sz w:val="24"/>
                <w:szCs w:val="24"/>
              </w:rPr>
              <w:t xml:space="preserve"> HD) </w:t>
            </w:r>
            <w:r>
              <w:rPr>
                <w:rFonts w:ascii="Times New Roman" w:hAnsi="Times New Roman" w:cs="Times New Roman"/>
                <w:color w:val="000000"/>
                <w:sz w:val="24"/>
                <w:szCs w:val="24"/>
              </w:rPr>
              <w:br/>
              <w:t xml:space="preserve">Кут огляду дисплея по горизонталі та вертикалі: Не гірше ніж 178 градусів.</w:t>
            </w:r>
            <w:r>
              <w:rPr>
                <w:rFonts w:ascii="Times New Roman" w:hAnsi="Times New Roman" w:cs="Times New Roman"/>
                <w:color w:val="000000"/>
                <w:sz w:val="24"/>
                <w:szCs w:val="24"/>
              </w:rPr>
              <w:br/>
              <w:t xml:space="preserve">Яскравість: Не гірше ніж 250 </w:t>
            </w:r>
            <w:r>
              <w:rPr>
                <w:rFonts w:ascii="Times New Roman" w:hAnsi="Times New Roman" w:cs="Times New Roman"/>
                <w:color w:val="000000"/>
                <w:sz w:val="24"/>
                <w:szCs w:val="24"/>
              </w:rPr>
              <w:t xml:space="preserve">кд</w:t>
            </w:r>
            <w:r>
              <w:rPr>
                <w:rFonts w:ascii="Times New Roman" w:hAnsi="Times New Roman" w:cs="Times New Roman"/>
                <w:color w:val="000000"/>
                <w:sz w:val="24"/>
                <w:szCs w:val="24"/>
              </w:rPr>
              <w:t xml:space="preserve">/м2  </w:t>
            </w:r>
            <w:r>
              <w:rPr>
                <w:rFonts w:ascii="Times New Roman" w:hAnsi="Times New Roman" w:cs="Times New Roman"/>
                <w:color w:val="000000"/>
                <w:sz w:val="24"/>
                <w:szCs w:val="24"/>
              </w:rPr>
              <w:br/>
              <w:t xml:space="preserve">Контрастність: Не гірше ніж 1000:1 </w:t>
            </w:r>
            <w:r>
              <w:rPr>
                <w:rFonts w:ascii="Times New Roman" w:hAnsi="Times New Roman" w:cs="Times New Roman"/>
                <w:color w:val="000000"/>
                <w:sz w:val="24"/>
                <w:szCs w:val="24"/>
              </w:rPr>
              <w:br/>
              <w:t xml:space="preserve">Частота оновлення: Не гірше ніж 75 </w:t>
            </w:r>
            <w:r>
              <w:rPr>
                <w:rFonts w:ascii="Times New Roman" w:hAnsi="Times New Roman" w:cs="Times New Roman"/>
                <w:color w:val="000000"/>
                <w:sz w:val="24"/>
                <w:szCs w:val="24"/>
              </w:rPr>
              <w:t xml:space="preserve">Гц</w:t>
            </w:r>
            <w:r>
              <w:rPr>
                <w:rFonts w:ascii="Times New Roman" w:hAnsi="Times New Roman" w:cs="Times New Roman"/>
                <w:color w:val="000000"/>
                <w:sz w:val="24"/>
                <w:szCs w:val="24"/>
              </w:rPr>
              <w:br/>
              <w:t xml:space="preserve">Час відгуку: Не гірше ніж 5 мс </w:t>
            </w:r>
            <w:r>
              <w:rPr>
                <w:rFonts w:ascii="Times New Roman" w:hAnsi="Times New Roman" w:cs="Times New Roman"/>
                <w:color w:val="000000"/>
                <w:sz w:val="24"/>
                <w:szCs w:val="24"/>
              </w:rPr>
              <w:br/>
              <w:t xml:space="preserve">Порти: Не менше ніж 1x DP, 1x HDMI (1.4), 1x D-</w:t>
            </w:r>
            <w:r>
              <w:rPr>
                <w:rFonts w:ascii="Times New Roman" w:hAnsi="Times New Roman" w:cs="Times New Roman"/>
                <w:color w:val="000000"/>
                <w:sz w:val="24"/>
                <w:szCs w:val="24"/>
              </w:rPr>
              <w:t xml:space="preserve">Sub</w:t>
            </w:r>
            <w:r>
              <w:rPr>
                <w:rFonts w:ascii="Times New Roman" w:hAnsi="Times New Roman" w:cs="Times New Roman"/>
                <w:color w:val="000000"/>
                <w:sz w:val="24"/>
                <w:szCs w:val="24"/>
              </w:rPr>
              <w:t xml:space="preserve"> (VGA) </w:t>
            </w:r>
            <w:r>
              <w:rPr>
                <w:rFonts w:ascii="Times New Roman" w:hAnsi="Times New Roman" w:cs="Times New Roman"/>
                <w:color w:val="000000"/>
                <w:sz w:val="24"/>
                <w:szCs w:val="24"/>
              </w:rPr>
              <w:br/>
              <w:t xml:space="preserve">Гучномовці: Не гірше ніж 2 х 2 Вт </w:t>
            </w:r>
            <w:r>
              <w:rPr>
                <w:rFonts w:ascii="Times New Roman" w:hAnsi="Times New Roman" w:cs="Times New Roman"/>
                <w:color w:val="000000"/>
                <w:sz w:val="24"/>
                <w:szCs w:val="24"/>
              </w:rPr>
              <w:br/>
              <w:t xml:space="preserve">VESA кріплення: Не гірше 75 х 75 або 100 х 100 мм</w:t>
            </w:r>
            <w:r>
              <w:rPr>
                <w:rFonts w:ascii="Times New Roman" w:hAnsi="Times New Roman" w:cs="Times New Roman"/>
                <w:color w:val="000000"/>
                <w:sz w:val="24"/>
                <w:szCs w:val="24"/>
              </w:rPr>
              <w:br/>
              <w:t xml:space="preserve">Кількість моніторів - 2 </w:t>
            </w:r>
            <w:r>
              <w:rPr>
                <w:rFonts w:ascii="Times New Roman" w:hAnsi="Times New Roman" w:cs="Times New Roman"/>
                <w:color w:val="000000"/>
                <w:sz w:val="24"/>
                <w:szCs w:val="24"/>
              </w:rPr>
              <w:t xml:space="preserve">шт</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1830"/>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Клавіатура та миша</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комплект (клавіатура + миша);</w:t>
            </w:r>
            <w:r>
              <w:rPr>
                <w:rFonts w:ascii="Times New Roman" w:hAnsi="Times New Roman" w:cs="Times New Roman"/>
                <w:color w:val="000000"/>
                <w:sz w:val="24"/>
                <w:szCs w:val="24"/>
              </w:rPr>
              <w:br/>
              <w:t xml:space="preserve">Кількість клавіш клавіатури: не менше ніж 101, з окремим блоком для набору цифр;</w:t>
            </w:r>
            <w:r>
              <w:rPr>
                <w:rFonts w:ascii="Times New Roman" w:hAnsi="Times New Roman" w:cs="Times New Roman"/>
                <w:color w:val="000000"/>
                <w:sz w:val="24"/>
                <w:szCs w:val="24"/>
              </w:rPr>
              <w:br/>
              <w:t xml:space="preserve">Технологія миші – оптична;</w:t>
            </w:r>
            <w:r>
              <w:rPr>
                <w:rFonts w:ascii="Times New Roman" w:hAnsi="Times New Roman" w:cs="Times New Roman"/>
                <w:color w:val="000000"/>
                <w:sz w:val="24"/>
                <w:szCs w:val="24"/>
              </w:rPr>
              <w:br/>
              <w:t xml:space="preserve">Кількість кнопок миші - щонайменше 3: ліва, права, колесо-кнопка для скролінг;</w:t>
            </w:r>
            <w:r>
              <w:rPr>
                <w:rFonts w:ascii="Times New Roman" w:hAnsi="Times New Roman" w:cs="Times New Roman"/>
                <w:color w:val="000000"/>
                <w:sz w:val="24"/>
                <w:szCs w:val="24"/>
              </w:rPr>
              <w:br/>
              <w:t xml:space="preserve">Тип підключення: дротовий;</w:t>
            </w:r>
            <w:r>
              <w:rPr>
                <w:rFonts w:ascii="Times New Roman" w:hAnsi="Times New Roman" w:cs="Times New Roman"/>
                <w:color w:val="000000"/>
                <w:sz w:val="24"/>
                <w:szCs w:val="24"/>
              </w:rPr>
              <w:br/>
              <w:t xml:space="preserve">Інтерфейс комунікації з ПК: USB.</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Гарантія, міс</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ніж 36</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1770"/>
        </w:trPr>
        <w:tc>
          <w:tcPr>
            <w:tcBorders>
              <w:top w:val="single" w:color="auto" w:sz="4" w:space="0"/>
              <w:left w:val="single" w:color="auto" w:sz="4" w:space="0"/>
              <w:bottom w:val="single" w:color="auto" w:sz="4" w:space="0"/>
              <w:right w:val="single" w:color="auto" w:sz="4" w:space="0"/>
            </w:tcBorders>
            <w:tcW w:w="445" w:type="dxa"/>
            <w:vMerge w:val="restart"/>
            <w:textDirection w:val="lrTb"/>
            <w:noWrap w:val="false"/>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w:t>
            </w:r>
            <w:r/>
          </w:p>
        </w:tc>
        <w:tc>
          <w:tcPr>
            <w:tcBorders>
              <w:top w:val="single" w:color="auto" w:sz="4" w:space="0"/>
              <w:left w:val="single" w:color="auto" w:sz="4" w:space="0"/>
              <w:bottom w:val="single" w:color="auto" w:sz="4" w:space="0"/>
              <w:right w:val="single" w:color="auto" w:sz="4" w:space="0"/>
            </w:tcBorders>
            <w:tcW w:w="2527" w:type="dxa"/>
            <w:vMerge w:val="restart"/>
            <w:textDirection w:val="lrTb"/>
            <w:noWrap w:val="false"/>
          </w:tcPr>
          <w:p>
            <w:pPr>
              <w:rPr>
                <w:rFonts w:ascii="Times New Roman" w:hAnsi="Times New Roman" w:cs="Times New Roman"/>
                <w:color w:val="000000"/>
                <w:sz w:val="24"/>
                <w:szCs w:val="24"/>
              </w:rPr>
            </w:pPr>
            <w:r>
              <w:rPr>
                <w:rFonts w:ascii="Times New Roman" w:hAnsi="Times New Roman" w:cs="Times New Roman"/>
                <w:b/>
                <w:bCs/>
                <w:sz w:val="24"/>
                <w:szCs w:val="24"/>
              </w:rPr>
              <w:t xml:space="preserve">Робоча станція </w:t>
            </w:r>
            <w:r>
              <w:rPr>
                <w:rFonts w:ascii="Times New Roman" w:hAnsi="Times New Roman" w:cs="Times New Roman"/>
                <w:b/>
                <w:bCs/>
                <w:sz w:val="24"/>
                <w:szCs w:val="24"/>
              </w:rPr>
              <w:t xml:space="preserve">Aser</w:t>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Процесор</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фізичних </w:t>
            </w:r>
            <w:r>
              <w:rPr>
                <w:rFonts w:ascii="Times New Roman" w:hAnsi="Times New Roman" w:cs="Times New Roman"/>
                <w:color w:val="000000"/>
                <w:sz w:val="24"/>
                <w:szCs w:val="24"/>
              </w:rPr>
              <w:t xml:space="preserve">ядер</w:t>
            </w:r>
            <w:r>
              <w:rPr>
                <w:rFonts w:ascii="Times New Roman" w:hAnsi="Times New Roman" w:cs="Times New Roman"/>
                <w:color w:val="000000"/>
                <w:sz w:val="24"/>
                <w:szCs w:val="24"/>
              </w:rPr>
              <w:t xml:space="preserve">: не менше ніж 4</w:t>
            </w:r>
            <w:r>
              <w:rPr>
                <w:rFonts w:ascii="Times New Roman" w:hAnsi="Times New Roman" w:cs="Times New Roman"/>
                <w:color w:val="000000"/>
                <w:sz w:val="24"/>
                <w:szCs w:val="24"/>
              </w:rPr>
              <w:br/>
              <w:t xml:space="preserve">Кількість потоків: не менше ніж 8</w:t>
            </w:r>
            <w:r>
              <w:rPr>
                <w:rFonts w:ascii="Times New Roman" w:hAnsi="Times New Roman" w:cs="Times New Roman"/>
                <w:color w:val="000000"/>
                <w:sz w:val="24"/>
                <w:szCs w:val="24"/>
              </w:rPr>
              <w:br/>
              <w:t xml:space="preserve">Обсяг кеш-пам’яті: не менше 8 </w:t>
            </w:r>
            <w:r>
              <w:rPr>
                <w:rFonts w:ascii="Times New Roman" w:hAnsi="Times New Roman" w:cs="Times New Roman"/>
                <w:color w:val="000000"/>
                <w:sz w:val="24"/>
                <w:szCs w:val="24"/>
              </w:rPr>
              <w:t xml:space="preserve">Mb</w:t>
            </w:r>
            <w:r>
              <w:rPr>
                <w:rFonts w:ascii="Times New Roman" w:hAnsi="Times New Roman" w:cs="Times New Roman"/>
                <w:color w:val="000000"/>
                <w:sz w:val="24"/>
                <w:szCs w:val="24"/>
              </w:rPr>
              <w:br/>
              <w:t xml:space="preserve">Базова тактова частота процесора: не менше 2,40 </w:t>
            </w:r>
            <w:r>
              <w:rPr>
                <w:rFonts w:ascii="Times New Roman" w:hAnsi="Times New Roman" w:cs="Times New Roman"/>
                <w:color w:val="000000"/>
                <w:sz w:val="24"/>
                <w:szCs w:val="24"/>
              </w:rPr>
              <w:t xml:space="preserve">GHz</w:t>
            </w:r>
            <w:r>
              <w:rPr>
                <w:rFonts w:ascii="Times New Roman" w:hAnsi="Times New Roman" w:cs="Times New Roman"/>
                <w:color w:val="000000"/>
                <w:sz w:val="24"/>
                <w:szCs w:val="24"/>
              </w:rPr>
              <w:br/>
              <w:t xml:space="preserve">Максимальна тактова частота у режимі </w:t>
            </w:r>
            <w:r>
              <w:rPr>
                <w:rFonts w:ascii="Times New Roman" w:hAnsi="Times New Roman" w:cs="Times New Roman"/>
                <w:color w:val="000000"/>
                <w:sz w:val="24"/>
                <w:szCs w:val="24"/>
              </w:rPr>
              <w:t xml:space="preserve">Turbo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Boost</w:t>
            </w:r>
            <w:r>
              <w:rPr>
                <w:rFonts w:ascii="Times New Roman" w:hAnsi="Times New Roman" w:cs="Times New Roman"/>
                <w:color w:val="000000"/>
                <w:sz w:val="24"/>
                <w:szCs w:val="24"/>
              </w:rPr>
              <w:t xml:space="preserve">: не менше 4,20 </w:t>
            </w:r>
            <w:r>
              <w:rPr>
                <w:rFonts w:ascii="Times New Roman" w:hAnsi="Times New Roman" w:cs="Times New Roman"/>
                <w:color w:val="000000"/>
                <w:sz w:val="24"/>
                <w:szCs w:val="24"/>
              </w:rPr>
              <w:t xml:space="preserve">GHz</w:t>
            </w:r>
            <w:r/>
          </w:p>
        </w:tc>
        <w:tc>
          <w:tcPr>
            <w:tcBorders>
              <w:top w:val="single" w:color="auto" w:sz="4" w:space="0"/>
              <w:left w:val="single" w:color="auto" w:sz="4" w:space="0"/>
              <w:bottom w:val="single" w:color="auto" w:sz="4" w:space="0"/>
              <w:right w:val="single" w:color="auto" w:sz="4" w:space="0"/>
            </w:tcBorders>
            <w:tcW w:w="456" w:type="dxa"/>
            <w:vMerge w:val="restart"/>
            <w:textDirection w:val="lrTb"/>
            <w:noWrap/>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Діагональ екрану</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17.3"</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матриці</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ніж IPS</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Роздільна здатність екрану</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1920х1080 з матовим покриттям</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Оперативна пам’ять</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16Gb DDR4 3200 </w:t>
            </w:r>
            <w:r>
              <w:rPr>
                <w:rFonts w:ascii="Times New Roman" w:hAnsi="Times New Roman" w:cs="Times New Roman"/>
                <w:color w:val="000000"/>
                <w:sz w:val="24"/>
                <w:szCs w:val="24"/>
              </w:rPr>
              <w:t xml:space="preserve">MHz</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Накопичувач SSD</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Об'єм SSD - не менше ніж 480GB </w:t>
            </w:r>
            <w:r>
              <w:rPr>
                <w:rFonts w:ascii="Times New Roman" w:hAnsi="Times New Roman" w:cs="Times New Roman"/>
                <w:color w:val="000000"/>
                <w:sz w:val="24"/>
                <w:szCs w:val="24"/>
              </w:rPr>
              <w:t xml:space="preserve">NVMe</w:t>
            </w:r>
            <w:r>
              <w:rPr>
                <w:rFonts w:ascii="Times New Roman" w:hAnsi="Times New Roman" w:cs="Times New Roman"/>
                <w:color w:val="000000"/>
                <w:sz w:val="24"/>
                <w:szCs w:val="24"/>
              </w:rPr>
              <w:t xml:space="preserve"> M.2 </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Графічний адаптер</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Інтегрований - не гірше ніж </w:t>
            </w:r>
            <w:r>
              <w:rPr>
                <w:rFonts w:ascii="Times New Roman" w:hAnsi="Times New Roman" w:cs="Times New Roman"/>
                <w:color w:val="000000"/>
                <w:sz w:val="24"/>
                <w:szCs w:val="24"/>
              </w:rPr>
              <w:t xml:space="preserve">Intel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Iris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Xe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Graphics</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7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Порти вводу\виводу: </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2xUSB 3.2, 1xUSB 2.0, HDMI, RJ-45, комбінований роз'єм для навушників / мікрофона, </w:t>
            </w:r>
            <w:r>
              <w:rPr>
                <w:rFonts w:ascii="Times New Roman" w:hAnsi="Times New Roman" w:cs="Times New Roman"/>
                <w:color w:val="000000"/>
                <w:sz w:val="24"/>
                <w:szCs w:val="24"/>
              </w:rPr>
              <w:t xml:space="preserve">Web</w:t>
            </w:r>
            <w:r>
              <w:rPr>
                <w:rFonts w:ascii="Times New Roman" w:hAnsi="Times New Roman" w:cs="Times New Roman"/>
                <w:color w:val="000000"/>
                <w:sz w:val="24"/>
                <w:szCs w:val="24"/>
              </w:rPr>
              <w:t xml:space="preserve">-камера</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Бездротові з'єднання</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Bluetooth 4.2 (Dual band), Wi-Fi 5 (802.11ac)</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Ємність, Вт*год</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36</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540"/>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Програмне забезпечення</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Операційна система: Microsoft® Windows® 10 </w:t>
            </w:r>
            <w:r>
              <w:rPr>
                <w:rFonts w:ascii="Times New Roman" w:hAnsi="Times New Roman" w:cs="Times New Roman"/>
                <w:color w:val="000000"/>
                <w:sz w:val="24"/>
                <w:szCs w:val="24"/>
              </w:rPr>
              <w:t xml:space="preserve">Pro</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Комплект поставки</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Ноутбук з встановленою операційною системою, мишка, сумка</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Гарантія, міс</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ніж 12</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1590"/>
        </w:trPr>
        <w:tc>
          <w:tcPr>
            <w:tcBorders>
              <w:top w:val="single" w:color="auto" w:sz="4" w:space="0"/>
              <w:left w:val="single" w:color="auto" w:sz="4" w:space="0"/>
              <w:bottom w:val="single" w:color="auto" w:sz="4" w:space="0"/>
              <w:right w:val="single" w:color="auto" w:sz="4" w:space="0"/>
            </w:tcBorders>
            <w:tcW w:w="445" w:type="dxa"/>
            <w:vMerge w:val="restart"/>
            <w:textDirection w:val="lrTb"/>
            <w:noWrap w:val="false"/>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p>
        </w:tc>
        <w:tc>
          <w:tcPr>
            <w:tcBorders>
              <w:top w:val="single" w:color="auto" w:sz="4" w:space="0"/>
              <w:left w:val="single" w:color="auto" w:sz="4" w:space="0"/>
              <w:bottom w:val="single" w:color="auto" w:sz="4" w:space="0"/>
              <w:right w:val="single" w:color="auto" w:sz="4" w:space="0"/>
            </w:tcBorders>
            <w:tcW w:w="2527" w:type="dxa"/>
            <w:vMerge w:val="restart"/>
            <w:textDirection w:val="lrTb"/>
            <w:noWrap w:val="false"/>
          </w:tcPr>
          <w:p>
            <w:pPr>
              <w:rPr>
                <w:rFonts w:ascii="Times New Roman" w:hAnsi="Times New Roman" w:cs="Times New Roman"/>
                <w:color w:val="000000"/>
                <w:sz w:val="24"/>
                <w:szCs w:val="24"/>
              </w:rPr>
            </w:pPr>
            <w:r>
              <w:rPr>
                <w:rFonts w:ascii="Times New Roman" w:hAnsi="Times New Roman" w:cs="Times New Roman"/>
                <w:b/>
                <w:bCs/>
                <w:sz w:val="24"/>
                <w:szCs w:val="24"/>
              </w:rPr>
              <w:t xml:space="preserve">Робоча станція</w:t>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Процесор</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фізичних </w:t>
            </w:r>
            <w:r>
              <w:rPr>
                <w:rFonts w:ascii="Times New Roman" w:hAnsi="Times New Roman" w:cs="Times New Roman"/>
                <w:color w:val="000000"/>
                <w:sz w:val="24"/>
                <w:szCs w:val="24"/>
              </w:rPr>
              <w:t xml:space="preserve">ядер</w:t>
            </w:r>
            <w:r>
              <w:rPr>
                <w:rFonts w:ascii="Times New Roman" w:hAnsi="Times New Roman" w:cs="Times New Roman"/>
                <w:color w:val="000000"/>
                <w:sz w:val="24"/>
                <w:szCs w:val="24"/>
              </w:rPr>
              <w:t xml:space="preserve">: не менше ніж 8</w:t>
            </w:r>
            <w:r>
              <w:rPr>
                <w:rFonts w:ascii="Times New Roman" w:hAnsi="Times New Roman" w:cs="Times New Roman"/>
                <w:color w:val="000000"/>
                <w:sz w:val="24"/>
                <w:szCs w:val="24"/>
              </w:rPr>
              <w:br/>
              <w:t xml:space="preserve">Кількість потоків: не менше ніж 16</w:t>
            </w:r>
            <w:r>
              <w:rPr>
                <w:rFonts w:ascii="Times New Roman" w:hAnsi="Times New Roman" w:cs="Times New Roman"/>
                <w:color w:val="000000"/>
                <w:sz w:val="24"/>
                <w:szCs w:val="24"/>
              </w:rPr>
              <w:br/>
              <w:t xml:space="preserve">Обсяг кеш-пам’яті: не менше 16 </w:t>
            </w:r>
            <w:r>
              <w:rPr>
                <w:rFonts w:ascii="Times New Roman" w:hAnsi="Times New Roman" w:cs="Times New Roman"/>
                <w:color w:val="000000"/>
                <w:sz w:val="24"/>
                <w:szCs w:val="24"/>
              </w:rPr>
              <w:t xml:space="preserve">Mb</w:t>
            </w:r>
            <w:r>
              <w:rPr>
                <w:rFonts w:ascii="Times New Roman" w:hAnsi="Times New Roman" w:cs="Times New Roman"/>
                <w:color w:val="000000"/>
                <w:sz w:val="24"/>
                <w:szCs w:val="24"/>
              </w:rPr>
              <w:br/>
              <w:t xml:space="preserve">Базова тактова частота процесора: не менше 3,50 </w:t>
            </w:r>
            <w:r>
              <w:rPr>
                <w:rFonts w:ascii="Times New Roman" w:hAnsi="Times New Roman" w:cs="Times New Roman"/>
                <w:color w:val="000000"/>
                <w:sz w:val="24"/>
                <w:szCs w:val="24"/>
              </w:rPr>
              <w:t xml:space="preserve">GHz</w:t>
            </w:r>
            <w:r>
              <w:rPr>
                <w:rFonts w:ascii="Times New Roman" w:hAnsi="Times New Roman" w:cs="Times New Roman"/>
                <w:color w:val="000000"/>
                <w:sz w:val="24"/>
                <w:szCs w:val="24"/>
              </w:rPr>
              <w:br/>
              <w:t xml:space="preserve">Максимальна тактова частота у режимі </w:t>
            </w:r>
            <w:r>
              <w:rPr>
                <w:rFonts w:ascii="Times New Roman" w:hAnsi="Times New Roman" w:cs="Times New Roman"/>
                <w:color w:val="000000"/>
                <w:sz w:val="24"/>
                <w:szCs w:val="24"/>
              </w:rPr>
              <w:t xml:space="preserve">Turbo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Boost</w:t>
            </w:r>
            <w:r>
              <w:rPr>
                <w:rFonts w:ascii="Times New Roman" w:hAnsi="Times New Roman" w:cs="Times New Roman"/>
                <w:color w:val="000000"/>
                <w:sz w:val="24"/>
                <w:szCs w:val="24"/>
              </w:rPr>
              <w:t xml:space="preserve">: не менше 5,30 </w:t>
            </w:r>
            <w:r>
              <w:rPr>
                <w:rFonts w:ascii="Times New Roman" w:hAnsi="Times New Roman" w:cs="Times New Roman"/>
                <w:color w:val="000000"/>
                <w:sz w:val="24"/>
                <w:szCs w:val="24"/>
              </w:rPr>
              <w:t xml:space="preserve">GHz</w:t>
            </w:r>
            <w:r/>
          </w:p>
        </w:tc>
        <w:tc>
          <w:tcPr>
            <w:tcBorders>
              <w:top w:val="single" w:color="auto" w:sz="4" w:space="0"/>
              <w:left w:val="single" w:color="auto" w:sz="4" w:space="0"/>
              <w:bottom w:val="single" w:color="auto" w:sz="4" w:space="0"/>
              <w:right w:val="single" w:color="auto" w:sz="4" w:space="0"/>
            </w:tcBorders>
            <w:tcW w:w="456" w:type="dxa"/>
            <w:vMerge w:val="restart"/>
            <w:textDirection w:val="lrTb"/>
            <w:noWrap/>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w:t>
            </w:r>
            <w:r/>
          </w:p>
        </w:tc>
      </w:tr>
      <w:tr>
        <w:trPr>
          <w:trHeight w:val="660"/>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охолодження процесора</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Башта, з не менш ніж двома вентиляторами 140мм, та не менш ніж 7-ма тепловими трубками для ефективного охолодження</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Чипсет материнської плати</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w:t>
            </w:r>
            <w:r>
              <w:rPr>
                <w:rFonts w:ascii="Times New Roman" w:hAnsi="Times New Roman" w:cs="Times New Roman"/>
                <w:color w:val="000000"/>
                <w:sz w:val="24"/>
                <w:szCs w:val="24"/>
              </w:rPr>
              <w:t xml:space="preserve">Intel</w:t>
            </w:r>
            <w:r>
              <w:rPr>
                <w:rFonts w:ascii="Times New Roman" w:hAnsi="Times New Roman" w:cs="Times New Roman"/>
                <w:color w:val="000000"/>
                <w:sz w:val="24"/>
                <w:szCs w:val="24"/>
              </w:rPr>
              <w:t xml:space="preserve"> Z590</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Оперативна пам’ять</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16Gb DDR4 3200 </w:t>
            </w:r>
            <w:r>
              <w:rPr>
                <w:rFonts w:ascii="Times New Roman" w:hAnsi="Times New Roman" w:cs="Times New Roman"/>
                <w:color w:val="000000"/>
                <w:sz w:val="24"/>
                <w:szCs w:val="24"/>
              </w:rPr>
              <w:t xml:space="preserve">MHz</w:t>
            </w:r>
            <w:r>
              <w:rPr>
                <w:rFonts w:ascii="Times New Roman" w:hAnsi="Times New Roman" w:cs="Times New Roman"/>
                <w:color w:val="000000"/>
                <w:sz w:val="24"/>
                <w:szCs w:val="24"/>
              </w:rPr>
              <w:t xml:space="preserve"> - двома модулями</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Накопичувач SSD</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Об'єм SSD - не менше ніж 250GB </w:t>
            </w:r>
            <w:r>
              <w:rPr>
                <w:rFonts w:ascii="Times New Roman" w:hAnsi="Times New Roman" w:cs="Times New Roman"/>
                <w:color w:val="000000"/>
                <w:sz w:val="24"/>
                <w:szCs w:val="24"/>
              </w:rPr>
              <w:t xml:space="preserve">NVMe</w:t>
            </w:r>
            <w:r>
              <w:rPr>
                <w:rFonts w:ascii="Times New Roman" w:hAnsi="Times New Roman" w:cs="Times New Roman"/>
                <w:color w:val="000000"/>
                <w:sz w:val="24"/>
                <w:szCs w:val="24"/>
              </w:rPr>
              <w:t xml:space="preserve"> M.2 </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Накопичувач HDD</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Об'єм HDD - не менше ніж 8Tb </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Графічний адаптер</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Дискретний  - не гірше </w:t>
            </w:r>
            <w:r>
              <w:rPr>
                <w:rFonts w:ascii="Times New Roman" w:hAnsi="Times New Roman" w:cs="Times New Roman"/>
                <w:color w:val="000000"/>
                <w:sz w:val="24"/>
                <w:szCs w:val="24"/>
              </w:rPr>
              <w:t xml:space="preserve">GeForce</w:t>
            </w:r>
            <w:r>
              <w:rPr>
                <w:rFonts w:ascii="Times New Roman" w:hAnsi="Times New Roman" w:cs="Times New Roman"/>
                <w:color w:val="000000"/>
                <w:sz w:val="24"/>
                <w:szCs w:val="24"/>
              </w:rPr>
              <w:t xml:space="preserve"> RTX3060 </w:t>
            </w:r>
            <w:r>
              <w:rPr>
                <w:rFonts w:ascii="Times New Roman" w:hAnsi="Times New Roman" w:cs="Times New Roman"/>
                <w:color w:val="000000"/>
                <w:sz w:val="24"/>
                <w:szCs w:val="24"/>
              </w:rPr>
              <w:t xml:space="preserve">Ti</w:t>
            </w:r>
            <w:r>
              <w:rPr>
                <w:rFonts w:ascii="Times New Roman" w:hAnsi="Times New Roman" w:cs="Times New Roman"/>
                <w:color w:val="000000"/>
                <w:sz w:val="24"/>
                <w:szCs w:val="24"/>
              </w:rPr>
              <w:t xml:space="preserve"> 8Gb</w:t>
            </w:r>
            <w:r>
              <w:rPr>
                <w:rFonts w:ascii="Times New Roman" w:hAnsi="Times New Roman" w:cs="Times New Roman"/>
                <w:color w:val="000000"/>
                <w:sz w:val="24"/>
                <w:szCs w:val="24"/>
              </w:rPr>
              <w:br/>
              <w:t xml:space="preserve">Кількість адаптерів - 2 </w:t>
            </w:r>
            <w:r>
              <w:rPr>
                <w:rFonts w:ascii="Times New Roman" w:hAnsi="Times New Roman" w:cs="Times New Roman"/>
                <w:color w:val="000000"/>
                <w:sz w:val="24"/>
                <w:szCs w:val="24"/>
              </w:rPr>
              <w:t xml:space="preserve">шт</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331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Материнська плата</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Порти вводу\виводу: </w:t>
            </w:r>
            <w:r>
              <w:rPr>
                <w:rFonts w:ascii="Times New Roman" w:hAnsi="Times New Roman" w:cs="Times New Roman"/>
                <w:color w:val="000000"/>
                <w:sz w:val="24"/>
                <w:szCs w:val="24"/>
              </w:rPr>
              <w:br/>
              <w:t xml:space="preserve">3 порти USB 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1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A на задній панелі системного блоку;</w:t>
            </w:r>
            <w:r>
              <w:rPr>
                <w:rFonts w:ascii="Times New Roman" w:hAnsi="Times New Roman" w:cs="Times New Roman"/>
                <w:color w:val="000000"/>
                <w:sz w:val="24"/>
                <w:szCs w:val="24"/>
              </w:rPr>
              <w:br/>
              <w:t xml:space="preserve">2 порти USB 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2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A на задній панелі системного блоку;</w:t>
            </w:r>
            <w:r>
              <w:rPr>
                <w:rFonts w:ascii="Times New Roman" w:hAnsi="Times New Roman" w:cs="Times New Roman"/>
                <w:color w:val="000000"/>
                <w:sz w:val="24"/>
                <w:szCs w:val="24"/>
              </w:rPr>
              <w:br/>
              <w:t xml:space="preserve">1 порт USB 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2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С на задній панелі системного блоку;</w:t>
            </w:r>
            <w:r>
              <w:rPr>
                <w:rFonts w:ascii="Times New Roman" w:hAnsi="Times New Roman" w:cs="Times New Roman"/>
                <w:color w:val="000000"/>
                <w:sz w:val="24"/>
                <w:szCs w:val="24"/>
              </w:rPr>
              <w:br/>
              <w:t xml:space="preserve">4 порти USB 2.0 на задній панелі системного блоку;</w:t>
            </w:r>
            <w:r>
              <w:rPr>
                <w:rFonts w:ascii="Times New Roman" w:hAnsi="Times New Roman" w:cs="Times New Roman"/>
                <w:color w:val="000000"/>
                <w:sz w:val="24"/>
                <w:szCs w:val="24"/>
              </w:rPr>
              <w:br/>
              <w:t xml:space="preserve">1 порт 2.5GbE RJ-45;</w:t>
            </w:r>
            <w:r>
              <w:rPr>
                <w:rFonts w:ascii="Times New Roman" w:hAnsi="Times New Roman" w:cs="Times New Roman"/>
                <w:color w:val="000000"/>
                <w:sz w:val="24"/>
                <w:szCs w:val="24"/>
              </w:rPr>
              <w:br/>
              <w:t xml:space="preserve">6 Аудіо портів (5+1) на задній панелі та 2 Аудіо порти (</w:t>
            </w:r>
            <w:r>
              <w:rPr>
                <w:rFonts w:ascii="Times New Roman" w:hAnsi="Times New Roman" w:cs="Times New Roman"/>
                <w:color w:val="000000"/>
                <w:sz w:val="24"/>
                <w:szCs w:val="24"/>
              </w:rPr>
              <w:t xml:space="preserve">Line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Out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Mic</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w:t>
            </w:r>
            <w:r>
              <w:rPr>
                <w:rFonts w:ascii="Times New Roman" w:hAnsi="Times New Roman" w:cs="Times New Roman"/>
                <w:color w:val="000000"/>
                <w:sz w:val="24"/>
                <w:szCs w:val="24"/>
              </w:rPr>
              <w:t xml:space="preserve">) на передній панелі системного блоку;</w:t>
            </w:r>
            <w:r>
              <w:rPr>
                <w:rFonts w:ascii="Times New Roman" w:hAnsi="Times New Roman" w:cs="Times New Roman"/>
                <w:color w:val="000000"/>
                <w:sz w:val="24"/>
                <w:szCs w:val="24"/>
              </w:rPr>
              <w:br/>
              <w:t xml:space="preserve">Внутрішні порти: </w:t>
            </w:r>
            <w:r>
              <w:rPr>
                <w:rFonts w:ascii="Times New Roman" w:hAnsi="Times New Roman" w:cs="Times New Roman"/>
                <w:color w:val="000000"/>
                <w:sz w:val="24"/>
                <w:szCs w:val="24"/>
              </w:rPr>
              <w:t xml:space="preserve">Sata</w:t>
            </w:r>
            <w:r>
              <w:rPr>
                <w:rFonts w:ascii="Times New Roman" w:hAnsi="Times New Roman" w:cs="Times New Roman"/>
                <w:color w:val="000000"/>
                <w:sz w:val="24"/>
                <w:szCs w:val="24"/>
              </w:rPr>
              <w:t xml:space="preserve"> 6.0 </w:t>
            </w:r>
            <w:r>
              <w:rPr>
                <w:rFonts w:ascii="Times New Roman" w:hAnsi="Times New Roman" w:cs="Times New Roman"/>
                <w:color w:val="000000"/>
                <w:sz w:val="24"/>
                <w:szCs w:val="24"/>
              </w:rPr>
              <w:t xml:space="preserve">Gb</w:t>
            </w:r>
            <w:r>
              <w:rPr>
                <w:rFonts w:ascii="Times New Roman" w:hAnsi="Times New Roman" w:cs="Times New Roman"/>
                <w:color w:val="000000"/>
                <w:sz w:val="24"/>
                <w:szCs w:val="24"/>
              </w:rPr>
              <w:t xml:space="preserve">/s – 6шт;</w:t>
            </w:r>
            <w:r>
              <w:rPr>
                <w:rFonts w:ascii="Times New Roman" w:hAnsi="Times New Roman" w:cs="Times New Roman"/>
                <w:color w:val="000000"/>
                <w:sz w:val="24"/>
                <w:szCs w:val="24"/>
              </w:rPr>
              <w:br/>
            </w:r>
            <w:r>
              <w:rPr>
                <w:rFonts w:ascii="Times New Roman" w:hAnsi="Times New Roman" w:cs="Times New Roman"/>
                <w:color w:val="000000"/>
                <w:sz w:val="24"/>
                <w:szCs w:val="24"/>
              </w:rPr>
              <w:t xml:space="preserve">Слоти</w:t>
            </w:r>
            <w:r>
              <w:rPr>
                <w:rFonts w:ascii="Times New Roman" w:hAnsi="Times New Roman" w:cs="Times New Roman"/>
                <w:color w:val="000000"/>
                <w:sz w:val="24"/>
                <w:szCs w:val="24"/>
              </w:rPr>
              <w:t xml:space="preserve"> розширення: 1 x </w:t>
            </w:r>
            <w:r>
              <w:rPr>
                <w:rFonts w:ascii="Times New Roman" w:hAnsi="Times New Roman" w:cs="Times New Roman"/>
                <w:color w:val="000000"/>
                <w:sz w:val="24"/>
                <w:szCs w:val="24"/>
              </w:rPr>
              <w:t xml:space="preserve">PCIe</w:t>
            </w:r>
            <w:r>
              <w:rPr>
                <w:rFonts w:ascii="Times New Roman" w:hAnsi="Times New Roman" w:cs="Times New Roman"/>
                <w:color w:val="000000"/>
                <w:sz w:val="24"/>
                <w:szCs w:val="24"/>
              </w:rPr>
              <w:t xml:space="preserve"> 4.0 x16, 1 x PCI-</w:t>
            </w:r>
            <w:r>
              <w:rPr>
                <w:rFonts w:ascii="Times New Roman" w:hAnsi="Times New Roman" w:cs="Times New Roman"/>
                <w:color w:val="000000"/>
                <w:sz w:val="24"/>
                <w:szCs w:val="24"/>
              </w:rPr>
              <w:t xml:space="preserve">Eх</w:t>
            </w:r>
            <w:r>
              <w:rPr>
                <w:rFonts w:ascii="Times New Roman" w:hAnsi="Times New Roman" w:cs="Times New Roman"/>
                <w:color w:val="000000"/>
                <w:sz w:val="24"/>
                <w:szCs w:val="24"/>
              </w:rPr>
              <w:t xml:space="preserve"> 4.0 x4, 1 x PCI-</w:t>
            </w:r>
            <w:r>
              <w:rPr>
                <w:rFonts w:ascii="Times New Roman" w:hAnsi="Times New Roman" w:cs="Times New Roman"/>
                <w:color w:val="000000"/>
                <w:sz w:val="24"/>
                <w:szCs w:val="24"/>
              </w:rPr>
              <w:t xml:space="preserve">Eх</w:t>
            </w:r>
            <w:r>
              <w:rPr>
                <w:rFonts w:ascii="Times New Roman" w:hAnsi="Times New Roman" w:cs="Times New Roman"/>
                <w:color w:val="000000"/>
                <w:sz w:val="24"/>
                <w:szCs w:val="24"/>
              </w:rPr>
              <w:t xml:space="preserve"> 3.0 x1, </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Бездротові з'єднання</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Bluetooth</w:t>
            </w:r>
            <w:r>
              <w:rPr>
                <w:rFonts w:ascii="Times New Roman" w:hAnsi="Times New Roman" w:cs="Times New Roman"/>
                <w:color w:val="000000"/>
                <w:sz w:val="24"/>
                <w:szCs w:val="24"/>
              </w:rPr>
              <w:t xml:space="preserve"> 5.1,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6 (802.11ax)</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280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Корпус та блок живлення</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Блок живлення: потужністю не менше 1000W 80+ </w:t>
            </w:r>
            <w:r>
              <w:rPr>
                <w:rFonts w:ascii="Times New Roman" w:hAnsi="Times New Roman" w:cs="Times New Roman"/>
                <w:color w:val="000000"/>
                <w:sz w:val="24"/>
                <w:szCs w:val="24"/>
              </w:rPr>
              <w:t xml:space="preserve">Bronze</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br/>
              <w:t xml:space="preserve">Форм-фактор корпусу: ATX;</w:t>
            </w:r>
            <w:r>
              <w:rPr>
                <w:rFonts w:ascii="Times New Roman" w:hAnsi="Times New Roman" w:cs="Times New Roman"/>
                <w:color w:val="000000"/>
                <w:sz w:val="24"/>
                <w:szCs w:val="24"/>
              </w:rPr>
              <w:br/>
              <w:t xml:space="preserve">Розташування блоку живлення у нижній частині корпусу;</w:t>
            </w:r>
            <w:r>
              <w:rPr>
                <w:rFonts w:ascii="Times New Roman" w:hAnsi="Times New Roman" w:cs="Times New Roman"/>
                <w:color w:val="000000"/>
                <w:sz w:val="24"/>
                <w:szCs w:val="24"/>
              </w:rPr>
              <w:br/>
              <w:t xml:space="preserve">Наявність на передній панелі корпусу не менш ніж 4-x роз’ємів USB (один з яких формату USB3.2 Gen2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-C, та два USB 3.2 Gen1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-A);</w:t>
            </w:r>
            <w:r>
              <w:rPr>
                <w:rFonts w:ascii="Times New Roman" w:hAnsi="Times New Roman" w:cs="Times New Roman"/>
                <w:color w:val="000000"/>
                <w:sz w:val="24"/>
                <w:szCs w:val="24"/>
              </w:rPr>
              <w:br/>
              <w:t xml:space="preserve">Наявність не менше ніж 3-х попередньо встановлених вентиляторів типорозміру 140 мм на передній панелі корпусу, та не менше ніж 1-го попередньо встановленого вентилятора типорозміру 140 мм на задній панелі корпусу;</w:t>
            </w:r>
            <w:r>
              <w:rPr>
                <w:rFonts w:ascii="Times New Roman" w:hAnsi="Times New Roman" w:cs="Times New Roman"/>
                <w:color w:val="000000"/>
                <w:sz w:val="24"/>
                <w:szCs w:val="24"/>
              </w:rPr>
              <w:br/>
              <w:t xml:space="preserve">Колір корпусу - чорний.</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1290"/>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Програмне забезпечення</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Операційна система: Microsoft® Windows® 10 </w:t>
            </w:r>
            <w:r>
              <w:rPr>
                <w:rFonts w:ascii="Times New Roman" w:hAnsi="Times New Roman" w:cs="Times New Roman"/>
                <w:color w:val="000000"/>
                <w:sz w:val="24"/>
                <w:szCs w:val="24"/>
              </w:rPr>
              <w:t xml:space="preserve">Pro</w:t>
            </w:r>
            <w:r>
              <w:rPr>
                <w:rFonts w:ascii="Times New Roman" w:hAnsi="Times New Roman" w:cs="Times New Roman"/>
                <w:color w:val="000000"/>
                <w:sz w:val="24"/>
                <w:szCs w:val="24"/>
              </w:rPr>
              <w:t xml:space="preserve"> або Windows® 11 </w:t>
            </w:r>
            <w:r>
              <w:rPr>
                <w:rFonts w:ascii="Times New Roman" w:hAnsi="Times New Roman" w:cs="Times New Roman"/>
                <w:color w:val="000000"/>
                <w:sz w:val="24"/>
                <w:szCs w:val="24"/>
              </w:rPr>
              <w:t xml:space="preserve">Pro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предінстальована</w:t>
            </w:r>
            <w:r>
              <w:rPr>
                <w:rFonts w:ascii="Times New Roman" w:hAnsi="Times New Roman" w:cs="Times New Roman"/>
                <w:color w:val="000000"/>
                <w:sz w:val="24"/>
                <w:szCs w:val="24"/>
              </w:rPr>
              <w:t xml:space="preserve"> з технологію ОЕМ активації ОА 3.0</w:t>
            </w:r>
            <w:r>
              <w:rPr>
                <w:rFonts w:ascii="Times New Roman" w:hAnsi="Times New Roman" w:cs="Times New Roman"/>
                <w:color w:val="000000"/>
                <w:sz w:val="24"/>
                <w:szCs w:val="24"/>
              </w:rPr>
              <w:br/>
              <w:t xml:space="preserve">Активація проводиться замовником, ключ активації повинен бути вшитим у BIOS материнської плати системного блоку</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Клавіатура та миша</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комплект (клавіатура + миша);</w:t>
            </w:r>
            <w:r>
              <w:rPr>
                <w:rFonts w:ascii="Times New Roman" w:hAnsi="Times New Roman" w:cs="Times New Roman"/>
                <w:color w:val="000000"/>
                <w:sz w:val="24"/>
                <w:szCs w:val="24"/>
              </w:rPr>
              <w:br/>
              <w:t xml:space="preserve">Кількість клавіш клавіатури: не менше ніж 101, з окремим блоком для набору цифр;</w:t>
            </w:r>
            <w:r>
              <w:rPr>
                <w:rFonts w:ascii="Times New Roman" w:hAnsi="Times New Roman" w:cs="Times New Roman"/>
                <w:color w:val="000000"/>
                <w:sz w:val="24"/>
                <w:szCs w:val="24"/>
              </w:rPr>
              <w:br/>
              <w:t xml:space="preserve">Технологія миші – оптична;</w:t>
            </w:r>
            <w:r>
              <w:rPr>
                <w:rFonts w:ascii="Times New Roman" w:hAnsi="Times New Roman" w:cs="Times New Roman"/>
                <w:color w:val="000000"/>
                <w:sz w:val="24"/>
                <w:szCs w:val="24"/>
              </w:rPr>
              <w:br/>
              <w:t xml:space="preserve">Кількість кнопок миші - щонайменше 3: ліва, права, колесо-кнопка для скролінг;</w:t>
            </w:r>
            <w:r>
              <w:rPr>
                <w:rFonts w:ascii="Times New Roman" w:hAnsi="Times New Roman" w:cs="Times New Roman"/>
                <w:color w:val="000000"/>
                <w:sz w:val="24"/>
                <w:szCs w:val="24"/>
              </w:rPr>
              <w:br/>
              <w:t xml:space="preserve">Тип підключення: дротовий;</w:t>
            </w:r>
            <w:r>
              <w:rPr>
                <w:rFonts w:ascii="Times New Roman" w:hAnsi="Times New Roman" w:cs="Times New Roman"/>
                <w:color w:val="000000"/>
                <w:sz w:val="24"/>
                <w:szCs w:val="24"/>
              </w:rPr>
              <w:br/>
              <w:t xml:space="preserve">Інтерфейс комунікації з ПК: USB.</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Гарантія, міс</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ніж 36</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1680"/>
        </w:trPr>
        <w:tc>
          <w:tcPr>
            <w:tcBorders>
              <w:top w:val="single" w:color="auto" w:sz="4" w:space="0"/>
              <w:left w:val="single" w:color="auto" w:sz="4" w:space="0"/>
              <w:bottom w:val="single" w:color="auto" w:sz="4" w:space="0"/>
              <w:right w:val="single" w:color="auto" w:sz="4" w:space="0"/>
            </w:tcBorders>
            <w:tcW w:w="445" w:type="dxa"/>
            <w:vMerge w:val="restart"/>
            <w:textDirection w:val="lrTb"/>
            <w:noWrap w:val="false"/>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p>
        </w:tc>
        <w:tc>
          <w:tcPr>
            <w:tcBorders>
              <w:top w:val="single" w:color="auto" w:sz="4" w:space="0"/>
              <w:left w:val="single" w:color="auto" w:sz="4" w:space="0"/>
              <w:bottom w:val="single" w:color="auto" w:sz="4" w:space="0"/>
              <w:right w:val="single" w:color="auto" w:sz="4" w:space="0"/>
            </w:tcBorders>
            <w:tcW w:w="2527" w:type="dxa"/>
            <w:vMerge w:val="restart"/>
            <w:textDirection w:val="lrTb"/>
            <w:noWrap w:val="false"/>
          </w:tcPr>
          <w:p>
            <w:pPr>
              <w:rPr>
                <w:rFonts w:ascii="Times New Roman" w:hAnsi="Times New Roman" w:cs="Times New Roman"/>
                <w:color w:val="000000"/>
                <w:sz w:val="24"/>
                <w:szCs w:val="24"/>
              </w:rPr>
            </w:pPr>
            <w:r>
              <w:rPr>
                <w:rFonts w:ascii="Times New Roman" w:hAnsi="Times New Roman" w:cs="Times New Roman"/>
                <w:b/>
                <w:bCs/>
                <w:sz w:val="24"/>
                <w:szCs w:val="24"/>
              </w:rPr>
              <w:t xml:space="preserve">Робоча станція (</w:t>
            </w:r>
            <w:r>
              <w:rPr>
                <w:rFonts w:ascii="Times New Roman" w:hAnsi="Times New Roman" w:cs="Times New Roman"/>
                <w:b/>
                <w:bCs/>
                <w:sz w:val="24"/>
                <w:szCs w:val="24"/>
              </w:rPr>
              <w:t xml:space="preserve">станція+LCD</w:t>
            </w:r>
            <w:r>
              <w:rPr>
                <w:rFonts w:ascii="Times New Roman" w:hAnsi="Times New Roman" w:cs="Times New Roman"/>
                <w:b/>
                <w:bCs/>
                <w:sz w:val="24"/>
                <w:szCs w:val="24"/>
              </w:rPr>
              <w:t xml:space="preserve"> 43'',клавіатура та миша)</w:t>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Процесор</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фізичних </w:t>
            </w:r>
            <w:r>
              <w:rPr>
                <w:rFonts w:ascii="Times New Roman" w:hAnsi="Times New Roman" w:cs="Times New Roman"/>
                <w:color w:val="000000"/>
                <w:sz w:val="24"/>
                <w:szCs w:val="24"/>
              </w:rPr>
              <w:t xml:space="preserve">ядер</w:t>
            </w:r>
            <w:r>
              <w:rPr>
                <w:rFonts w:ascii="Times New Roman" w:hAnsi="Times New Roman" w:cs="Times New Roman"/>
                <w:color w:val="000000"/>
                <w:sz w:val="24"/>
                <w:szCs w:val="24"/>
              </w:rPr>
              <w:t xml:space="preserve">: не менше ніж 8</w:t>
            </w:r>
            <w:r>
              <w:rPr>
                <w:rFonts w:ascii="Times New Roman" w:hAnsi="Times New Roman" w:cs="Times New Roman"/>
                <w:color w:val="000000"/>
                <w:sz w:val="24"/>
                <w:szCs w:val="24"/>
              </w:rPr>
              <w:br/>
              <w:t xml:space="preserve">Кількість потоків: не менше ніж 16</w:t>
            </w:r>
            <w:r>
              <w:rPr>
                <w:rFonts w:ascii="Times New Roman" w:hAnsi="Times New Roman" w:cs="Times New Roman"/>
                <w:color w:val="000000"/>
                <w:sz w:val="24"/>
                <w:szCs w:val="24"/>
              </w:rPr>
              <w:br/>
              <w:t xml:space="preserve">Обсяг кеш-пам’яті: не менше 16 </w:t>
            </w:r>
            <w:r>
              <w:rPr>
                <w:rFonts w:ascii="Times New Roman" w:hAnsi="Times New Roman" w:cs="Times New Roman"/>
                <w:color w:val="000000"/>
                <w:sz w:val="24"/>
                <w:szCs w:val="24"/>
              </w:rPr>
              <w:t xml:space="preserve">Mb</w:t>
            </w:r>
            <w:r>
              <w:rPr>
                <w:rFonts w:ascii="Times New Roman" w:hAnsi="Times New Roman" w:cs="Times New Roman"/>
                <w:color w:val="000000"/>
                <w:sz w:val="24"/>
                <w:szCs w:val="24"/>
              </w:rPr>
              <w:br/>
              <w:t xml:space="preserve">Базова тактова частота процесора: не менше 3,50 </w:t>
            </w:r>
            <w:r>
              <w:rPr>
                <w:rFonts w:ascii="Times New Roman" w:hAnsi="Times New Roman" w:cs="Times New Roman"/>
                <w:color w:val="000000"/>
                <w:sz w:val="24"/>
                <w:szCs w:val="24"/>
              </w:rPr>
              <w:t xml:space="preserve">GHz</w:t>
            </w:r>
            <w:r>
              <w:rPr>
                <w:rFonts w:ascii="Times New Roman" w:hAnsi="Times New Roman" w:cs="Times New Roman"/>
                <w:color w:val="000000"/>
                <w:sz w:val="24"/>
                <w:szCs w:val="24"/>
              </w:rPr>
              <w:br/>
              <w:t xml:space="preserve">Максимальна тактова частота у режимі </w:t>
            </w:r>
            <w:r>
              <w:rPr>
                <w:rFonts w:ascii="Times New Roman" w:hAnsi="Times New Roman" w:cs="Times New Roman"/>
                <w:color w:val="000000"/>
                <w:sz w:val="24"/>
                <w:szCs w:val="24"/>
              </w:rPr>
              <w:t xml:space="preserve">Turbo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Boost</w:t>
            </w:r>
            <w:r>
              <w:rPr>
                <w:rFonts w:ascii="Times New Roman" w:hAnsi="Times New Roman" w:cs="Times New Roman"/>
                <w:color w:val="000000"/>
                <w:sz w:val="24"/>
                <w:szCs w:val="24"/>
              </w:rPr>
              <w:t xml:space="preserve">: не менше 5,30 </w:t>
            </w:r>
            <w:r>
              <w:rPr>
                <w:rFonts w:ascii="Times New Roman" w:hAnsi="Times New Roman" w:cs="Times New Roman"/>
                <w:color w:val="000000"/>
                <w:sz w:val="24"/>
                <w:szCs w:val="24"/>
              </w:rPr>
              <w:t xml:space="preserve">GHz</w:t>
            </w:r>
            <w:r/>
          </w:p>
        </w:tc>
        <w:tc>
          <w:tcPr>
            <w:tcBorders>
              <w:top w:val="single" w:color="auto" w:sz="4" w:space="0"/>
              <w:left w:val="single" w:color="auto" w:sz="4" w:space="0"/>
              <w:bottom w:val="single" w:color="auto" w:sz="4" w:space="0"/>
              <w:right w:val="single" w:color="auto" w:sz="4" w:space="0"/>
            </w:tcBorders>
            <w:tcW w:w="456" w:type="dxa"/>
            <w:vMerge w:val="restart"/>
            <w:textDirection w:val="lrTb"/>
            <w:noWrap/>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w:t>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 охолодження процесора</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Башта, з не менш ніж двома вентиляторами 140мм, та не менш ніж 7-ма тепловими трубками для ефективного охолодження</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Чипсет материнської плати</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w:t>
            </w:r>
            <w:r>
              <w:rPr>
                <w:rFonts w:ascii="Times New Roman" w:hAnsi="Times New Roman" w:cs="Times New Roman"/>
                <w:color w:val="000000"/>
                <w:sz w:val="24"/>
                <w:szCs w:val="24"/>
              </w:rPr>
              <w:t xml:space="preserve">Intel</w:t>
            </w:r>
            <w:r>
              <w:rPr>
                <w:rFonts w:ascii="Times New Roman" w:hAnsi="Times New Roman" w:cs="Times New Roman"/>
                <w:color w:val="000000"/>
                <w:sz w:val="24"/>
                <w:szCs w:val="24"/>
              </w:rPr>
              <w:t xml:space="preserve"> Z590</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Оперативна пам’ять</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16Gb DDR4 3200 </w:t>
            </w:r>
            <w:r>
              <w:rPr>
                <w:rFonts w:ascii="Times New Roman" w:hAnsi="Times New Roman" w:cs="Times New Roman"/>
                <w:color w:val="000000"/>
                <w:sz w:val="24"/>
                <w:szCs w:val="24"/>
              </w:rPr>
              <w:t xml:space="preserve">MHz</w:t>
            </w:r>
            <w:r>
              <w:rPr>
                <w:rFonts w:ascii="Times New Roman" w:hAnsi="Times New Roman" w:cs="Times New Roman"/>
                <w:color w:val="000000"/>
                <w:sz w:val="24"/>
                <w:szCs w:val="24"/>
              </w:rPr>
              <w:t xml:space="preserve"> - двома модулями</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Накопичувач SSD</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Об'єм SSD - не менше ніж 250GB </w:t>
            </w:r>
            <w:r>
              <w:rPr>
                <w:rFonts w:ascii="Times New Roman" w:hAnsi="Times New Roman" w:cs="Times New Roman"/>
                <w:color w:val="000000"/>
                <w:sz w:val="24"/>
                <w:szCs w:val="24"/>
              </w:rPr>
              <w:t xml:space="preserve">NVMe</w:t>
            </w:r>
            <w:r>
              <w:rPr>
                <w:rFonts w:ascii="Times New Roman" w:hAnsi="Times New Roman" w:cs="Times New Roman"/>
                <w:color w:val="000000"/>
                <w:sz w:val="24"/>
                <w:szCs w:val="24"/>
              </w:rPr>
              <w:t xml:space="preserve"> M.2 </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Накопичувач HDD</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Об'єм HDD - не менше ніж 8Tb </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Графічний адаптер</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Дискретний  - не гірше </w:t>
            </w:r>
            <w:r>
              <w:rPr>
                <w:rFonts w:ascii="Times New Roman" w:hAnsi="Times New Roman" w:cs="Times New Roman"/>
                <w:color w:val="000000"/>
                <w:sz w:val="24"/>
                <w:szCs w:val="24"/>
              </w:rPr>
              <w:t xml:space="preserve">GeForce</w:t>
            </w:r>
            <w:r>
              <w:rPr>
                <w:rFonts w:ascii="Times New Roman" w:hAnsi="Times New Roman" w:cs="Times New Roman"/>
                <w:color w:val="000000"/>
                <w:sz w:val="24"/>
                <w:szCs w:val="24"/>
              </w:rPr>
              <w:t xml:space="preserve"> RTX3060 </w:t>
            </w:r>
            <w:r>
              <w:rPr>
                <w:rFonts w:ascii="Times New Roman" w:hAnsi="Times New Roman" w:cs="Times New Roman"/>
                <w:color w:val="000000"/>
                <w:sz w:val="24"/>
                <w:szCs w:val="24"/>
              </w:rPr>
              <w:t xml:space="preserve">Ti</w:t>
            </w:r>
            <w:r>
              <w:rPr>
                <w:rFonts w:ascii="Times New Roman" w:hAnsi="Times New Roman" w:cs="Times New Roman"/>
                <w:color w:val="000000"/>
                <w:sz w:val="24"/>
                <w:szCs w:val="24"/>
              </w:rPr>
              <w:t xml:space="preserve"> 8Gb</w:t>
            </w:r>
            <w:r>
              <w:rPr>
                <w:rFonts w:ascii="Times New Roman" w:hAnsi="Times New Roman" w:cs="Times New Roman"/>
                <w:color w:val="000000"/>
                <w:sz w:val="24"/>
                <w:szCs w:val="24"/>
              </w:rPr>
              <w:br/>
              <w:t xml:space="preserve">Кількість адаптерів - 2 </w:t>
            </w:r>
            <w:r>
              <w:rPr>
                <w:rFonts w:ascii="Times New Roman" w:hAnsi="Times New Roman" w:cs="Times New Roman"/>
                <w:color w:val="000000"/>
                <w:sz w:val="24"/>
                <w:szCs w:val="24"/>
              </w:rPr>
              <w:t xml:space="preserve">шт</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298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Материнська плата</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Порти вводу\виводу: </w:t>
            </w:r>
            <w:r>
              <w:rPr>
                <w:rFonts w:ascii="Times New Roman" w:hAnsi="Times New Roman" w:cs="Times New Roman"/>
                <w:color w:val="000000"/>
                <w:sz w:val="24"/>
                <w:szCs w:val="24"/>
              </w:rPr>
              <w:br/>
              <w:t xml:space="preserve">3 порти USB 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1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A на задній панелі системного блоку;</w:t>
            </w:r>
            <w:r>
              <w:rPr>
                <w:rFonts w:ascii="Times New Roman" w:hAnsi="Times New Roman" w:cs="Times New Roman"/>
                <w:color w:val="000000"/>
                <w:sz w:val="24"/>
                <w:szCs w:val="24"/>
              </w:rPr>
              <w:br/>
              <w:t xml:space="preserve">2 порти USB 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2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A на задній панелі системного блоку;</w:t>
            </w:r>
            <w:r>
              <w:rPr>
                <w:rFonts w:ascii="Times New Roman" w:hAnsi="Times New Roman" w:cs="Times New Roman"/>
                <w:color w:val="000000"/>
                <w:sz w:val="24"/>
                <w:szCs w:val="24"/>
              </w:rPr>
              <w:br/>
              <w:t xml:space="preserve">1 порт USB 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2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С на задній панелі системного блоку;</w:t>
            </w:r>
            <w:r>
              <w:rPr>
                <w:rFonts w:ascii="Times New Roman" w:hAnsi="Times New Roman" w:cs="Times New Roman"/>
                <w:color w:val="000000"/>
                <w:sz w:val="24"/>
                <w:szCs w:val="24"/>
              </w:rPr>
              <w:br/>
              <w:t xml:space="preserve">4 порти USB 2.0 на задній панелі системного блоку;</w:t>
            </w:r>
            <w:r>
              <w:rPr>
                <w:rFonts w:ascii="Times New Roman" w:hAnsi="Times New Roman" w:cs="Times New Roman"/>
                <w:color w:val="000000"/>
                <w:sz w:val="24"/>
                <w:szCs w:val="24"/>
              </w:rPr>
              <w:br/>
              <w:t xml:space="preserve">1 порт 2.5GbE RJ-45;</w:t>
            </w:r>
            <w:r>
              <w:rPr>
                <w:rFonts w:ascii="Times New Roman" w:hAnsi="Times New Roman" w:cs="Times New Roman"/>
                <w:color w:val="000000"/>
                <w:sz w:val="24"/>
                <w:szCs w:val="24"/>
              </w:rPr>
              <w:br/>
              <w:t xml:space="preserve">6 Аудіо портів (5+1) на задній панелі та 2 Аудіо порти (</w:t>
            </w:r>
            <w:r>
              <w:rPr>
                <w:rFonts w:ascii="Times New Roman" w:hAnsi="Times New Roman" w:cs="Times New Roman"/>
                <w:color w:val="000000"/>
                <w:sz w:val="24"/>
                <w:szCs w:val="24"/>
              </w:rPr>
              <w:t xml:space="preserve">Line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Out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Mic</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w:t>
            </w:r>
            <w:r>
              <w:rPr>
                <w:rFonts w:ascii="Times New Roman" w:hAnsi="Times New Roman" w:cs="Times New Roman"/>
                <w:color w:val="000000"/>
                <w:sz w:val="24"/>
                <w:szCs w:val="24"/>
              </w:rPr>
              <w:t xml:space="preserve">) на передній панелі системного блоку;</w:t>
            </w:r>
            <w:r>
              <w:rPr>
                <w:rFonts w:ascii="Times New Roman" w:hAnsi="Times New Roman" w:cs="Times New Roman"/>
                <w:color w:val="000000"/>
                <w:sz w:val="24"/>
                <w:szCs w:val="24"/>
              </w:rPr>
              <w:br/>
              <w:t xml:space="preserve">Внутрішні порти: </w:t>
            </w:r>
            <w:r>
              <w:rPr>
                <w:rFonts w:ascii="Times New Roman" w:hAnsi="Times New Roman" w:cs="Times New Roman"/>
                <w:color w:val="000000"/>
                <w:sz w:val="24"/>
                <w:szCs w:val="24"/>
              </w:rPr>
              <w:t xml:space="preserve">Sata</w:t>
            </w:r>
            <w:r>
              <w:rPr>
                <w:rFonts w:ascii="Times New Roman" w:hAnsi="Times New Roman" w:cs="Times New Roman"/>
                <w:color w:val="000000"/>
                <w:sz w:val="24"/>
                <w:szCs w:val="24"/>
              </w:rPr>
              <w:t xml:space="preserve"> 6.0 </w:t>
            </w:r>
            <w:r>
              <w:rPr>
                <w:rFonts w:ascii="Times New Roman" w:hAnsi="Times New Roman" w:cs="Times New Roman"/>
                <w:color w:val="000000"/>
                <w:sz w:val="24"/>
                <w:szCs w:val="24"/>
              </w:rPr>
              <w:t xml:space="preserve">Gb</w:t>
            </w:r>
            <w:r>
              <w:rPr>
                <w:rFonts w:ascii="Times New Roman" w:hAnsi="Times New Roman" w:cs="Times New Roman"/>
                <w:color w:val="000000"/>
                <w:sz w:val="24"/>
                <w:szCs w:val="24"/>
              </w:rPr>
              <w:t xml:space="preserve">/s – 6шт;</w:t>
            </w:r>
            <w:r>
              <w:rPr>
                <w:rFonts w:ascii="Times New Roman" w:hAnsi="Times New Roman" w:cs="Times New Roman"/>
                <w:color w:val="000000"/>
                <w:sz w:val="24"/>
                <w:szCs w:val="24"/>
              </w:rPr>
              <w:br/>
            </w:r>
            <w:r>
              <w:rPr>
                <w:rFonts w:ascii="Times New Roman" w:hAnsi="Times New Roman" w:cs="Times New Roman"/>
                <w:color w:val="000000"/>
                <w:sz w:val="24"/>
                <w:szCs w:val="24"/>
              </w:rPr>
              <w:t xml:space="preserve">Слоти</w:t>
            </w:r>
            <w:r>
              <w:rPr>
                <w:rFonts w:ascii="Times New Roman" w:hAnsi="Times New Roman" w:cs="Times New Roman"/>
                <w:color w:val="000000"/>
                <w:sz w:val="24"/>
                <w:szCs w:val="24"/>
              </w:rPr>
              <w:t xml:space="preserve"> розширення: 1 x </w:t>
            </w:r>
            <w:r>
              <w:rPr>
                <w:rFonts w:ascii="Times New Roman" w:hAnsi="Times New Roman" w:cs="Times New Roman"/>
                <w:color w:val="000000"/>
                <w:sz w:val="24"/>
                <w:szCs w:val="24"/>
              </w:rPr>
              <w:t xml:space="preserve">PCIe</w:t>
            </w:r>
            <w:r>
              <w:rPr>
                <w:rFonts w:ascii="Times New Roman" w:hAnsi="Times New Roman" w:cs="Times New Roman"/>
                <w:color w:val="000000"/>
                <w:sz w:val="24"/>
                <w:szCs w:val="24"/>
              </w:rPr>
              <w:t xml:space="preserve"> 4.0 x16, 1 x PCI-</w:t>
            </w:r>
            <w:r>
              <w:rPr>
                <w:rFonts w:ascii="Times New Roman" w:hAnsi="Times New Roman" w:cs="Times New Roman"/>
                <w:color w:val="000000"/>
                <w:sz w:val="24"/>
                <w:szCs w:val="24"/>
              </w:rPr>
              <w:t xml:space="preserve">Eх</w:t>
            </w:r>
            <w:r>
              <w:rPr>
                <w:rFonts w:ascii="Times New Roman" w:hAnsi="Times New Roman" w:cs="Times New Roman"/>
                <w:color w:val="000000"/>
                <w:sz w:val="24"/>
                <w:szCs w:val="24"/>
              </w:rPr>
              <w:t xml:space="preserve"> 4.0 x4, 1 x PCI-</w:t>
            </w:r>
            <w:r>
              <w:rPr>
                <w:rFonts w:ascii="Times New Roman" w:hAnsi="Times New Roman" w:cs="Times New Roman"/>
                <w:color w:val="000000"/>
                <w:sz w:val="24"/>
                <w:szCs w:val="24"/>
              </w:rPr>
              <w:t xml:space="preserve">Eх</w:t>
            </w:r>
            <w:r>
              <w:rPr>
                <w:rFonts w:ascii="Times New Roman" w:hAnsi="Times New Roman" w:cs="Times New Roman"/>
                <w:color w:val="000000"/>
                <w:sz w:val="24"/>
                <w:szCs w:val="24"/>
              </w:rPr>
              <w:t xml:space="preserve"> 3.0 x1, </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Бездротові з'єднання</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Bluetooth</w:t>
            </w:r>
            <w:r>
              <w:rPr>
                <w:rFonts w:ascii="Times New Roman" w:hAnsi="Times New Roman" w:cs="Times New Roman"/>
                <w:color w:val="000000"/>
                <w:sz w:val="24"/>
                <w:szCs w:val="24"/>
              </w:rPr>
              <w:t xml:space="preserve"> 5.1,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6 (802.11ax)</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277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Корпус та блок живлення</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Блок живлення: потужністю не менше 1000W 80+ </w:t>
            </w:r>
            <w:r>
              <w:rPr>
                <w:rFonts w:ascii="Times New Roman" w:hAnsi="Times New Roman" w:cs="Times New Roman"/>
                <w:color w:val="000000"/>
                <w:sz w:val="24"/>
                <w:szCs w:val="24"/>
              </w:rPr>
              <w:t xml:space="preserve">Bronze</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br/>
              <w:t xml:space="preserve">Форм-фактор корпусу: ATX;</w:t>
            </w:r>
            <w:r>
              <w:rPr>
                <w:rFonts w:ascii="Times New Roman" w:hAnsi="Times New Roman" w:cs="Times New Roman"/>
                <w:color w:val="000000"/>
                <w:sz w:val="24"/>
                <w:szCs w:val="24"/>
              </w:rPr>
              <w:br/>
              <w:t xml:space="preserve">Розташування блоку живлення у нижній частині корпусу;</w:t>
            </w:r>
            <w:r>
              <w:rPr>
                <w:rFonts w:ascii="Times New Roman" w:hAnsi="Times New Roman" w:cs="Times New Roman"/>
                <w:color w:val="000000"/>
                <w:sz w:val="24"/>
                <w:szCs w:val="24"/>
              </w:rPr>
              <w:br/>
              <w:t xml:space="preserve">Наявність на передній панелі корпусу не менш ніж 4-x роз’ємів USB (один з яких формату USB3.2 Gen2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-C, та два USB 3.2 Gen1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-A);</w:t>
            </w:r>
            <w:r>
              <w:rPr>
                <w:rFonts w:ascii="Times New Roman" w:hAnsi="Times New Roman" w:cs="Times New Roman"/>
                <w:color w:val="000000"/>
                <w:sz w:val="24"/>
                <w:szCs w:val="24"/>
              </w:rPr>
              <w:br/>
              <w:t xml:space="preserve">Наявність не менше ніж 3-х попередньо встановлених вентиляторів типорозміру 140 мм на передній панелі корпусу, та не менше ніж 1-го попередньо встановленого вентилятора типорозміру 140 мм на задній панелі корпусу;</w:t>
            </w:r>
            <w:r>
              <w:rPr>
                <w:rFonts w:ascii="Times New Roman" w:hAnsi="Times New Roman" w:cs="Times New Roman"/>
                <w:color w:val="000000"/>
                <w:sz w:val="24"/>
                <w:szCs w:val="24"/>
              </w:rPr>
              <w:br/>
              <w:t xml:space="preserve">Колір корпусу - чорний.</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12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Програмне забезпечення</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Операційна система: Microsoft® Windows® 10 </w:t>
            </w:r>
            <w:r>
              <w:rPr>
                <w:rFonts w:ascii="Times New Roman" w:hAnsi="Times New Roman" w:cs="Times New Roman"/>
                <w:color w:val="000000"/>
                <w:sz w:val="24"/>
                <w:szCs w:val="24"/>
              </w:rPr>
              <w:t xml:space="preserve">Pro</w:t>
            </w:r>
            <w:r>
              <w:rPr>
                <w:rFonts w:ascii="Times New Roman" w:hAnsi="Times New Roman" w:cs="Times New Roman"/>
                <w:color w:val="000000"/>
                <w:sz w:val="24"/>
                <w:szCs w:val="24"/>
              </w:rPr>
              <w:t xml:space="preserve"> або Windows® 11 </w:t>
            </w:r>
            <w:r>
              <w:rPr>
                <w:rFonts w:ascii="Times New Roman" w:hAnsi="Times New Roman" w:cs="Times New Roman"/>
                <w:color w:val="000000"/>
                <w:sz w:val="24"/>
                <w:szCs w:val="24"/>
              </w:rPr>
              <w:t xml:space="preserve">Pro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предінстальована</w:t>
            </w:r>
            <w:r>
              <w:rPr>
                <w:rFonts w:ascii="Times New Roman" w:hAnsi="Times New Roman" w:cs="Times New Roman"/>
                <w:color w:val="000000"/>
                <w:sz w:val="24"/>
                <w:szCs w:val="24"/>
              </w:rPr>
              <w:t xml:space="preserve"> з технологію ОЕМ активації ОА 3.0</w:t>
            </w:r>
            <w:r>
              <w:rPr>
                <w:rFonts w:ascii="Times New Roman" w:hAnsi="Times New Roman" w:cs="Times New Roman"/>
                <w:color w:val="000000"/>
                <w:sz w:val="24"/>
                <w:szCs w:val="24"/>
              </w:rPr>
              <w:br/>
              <w:t xml:space="preserve">Активація проводиться замовником, ключ активації повинен бути вшитим у BIOS материнської плати системного блоку</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520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Монітор</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Розмір діагоналі: Не менше ніж 42.5” </w:t>
            </w:r>
            <w:r>
              <w:rPr>
                <w:rFonts w:ascii="Times New Roman" w:hAnsi="Times New Roman" w:cs="Times New Roman"/>
                <w:color w:val="000000"/>
                <w:sz w:val="24"/>
                <w:szCs w:val="24"/>
              </w:rPr>
              <w:br/>
              <w:t xml:space="preserve">Тип панелі: Не гірше ніж IPS </w:t>
            </w:r>
            <w:r>
              <w:rPr>
                <w:rFonts w:ascii="Times New Roman" w:hAnsi="Times New Roman" w:cs="Times New Roman"/>
                <w:color w:val="000000"/>
                <w:sz w:val="24"/>
                <w:szCs w:val="24"/>
              </w:rPr>
              <w:br/>
              <w:t xml:space="preserve">Роздільна здатність: Не гірше ніж 3840x2160 (4K </w:t>
            </w:r>
            <w:r>
              <w:rPr>
                <w:rFonts w:ascii="Times New Roman" w:hAnsi="Times New Roman" w:cs="Times New Roman"/>
                <w:color w:val="000000"/>
                <w:sz w:val="24"/>
                <w:szCs w:val="24"/>
              </w:rPr>
              <w:t xml:space="preserve">UltraHD</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Кут огляду дисплея по горизонталі та вертикалі: Не гірше ніж 178 градусів.</w:t>
            </w:r>
            <w:r>
              <w:rPr>
                <w:rFonts w:ascii="Times New Roman" w:hAnsi="Times New Roman" w:cs="Times New Roman"/>
                <w:color w:val="000000"/>
                <w:sz w:val="24"/>
                <w:szCs w:val="24"/>
              </w:rPr>
              <w:br/>
              <w:t xml:space="preserve">Яскравість: Не гірше ніж 350 </w:t>
            </w:r>
            <w:r>
              <w:rPr>
                <w:rFonts w:ascii="Times New Roman" w:hAnsi="Times New Roman" w:cs="Times New Roman"/>
                <w:color w:val="000000"/>
                <w:sz w:val="24"/>
                <w:szCs w:val="24"/>
              </w:rPr>
              <w:t xml:space="preserve">кд</w:t>
            </w:r>
            <w:r>
              <w:rPr>
                <w:rFonts w:ascii="Times New Roman" w:hAnsi="Times New Roman" w:cs="Times New Roman"/>
                <w:color w:val="000000"/>
                <w:sz w:val="24"/>
                <w:szCs w:val="24"/>
              </w:rPr>
              <w:t xml:space="preserve">/м2  </w:t>
            </w:r>
            <w:r>
              <w:rPr>
                <w:rFonts w:ascii="Times New Roman" w:hAnsi="Times New Roman" w:cs="Times New Roman"/>
                <w:color w:val="000000"/>
                <w:sz w:val="24"/>
                <w:szCs w:val="24"/>
              </w:rPr>
              <w:br/>
              <w:t xml:space="preserve">Частота оновлення: Не гірше ніж 75 </w:t>
            </w:r>
            <w:r>
              <w:rPr>
                <w:rFonts w:ascii="Times New Roman" w:hAnsi="Times New Roman" w:cs="Times New Roman"/>
                <w:color w:val="000000"/>
                <w:sz w:val="24"/>
                <w:szCs w:val="24"/>
              </w:rPr>
              <w:t xml:space="preserve">Гц</w:t>
            </w:r>
            <w:r>
              <w:rPr>
                <w:rFonts w:ascii="Times New Roman" w:hAnsi="Times New Roman" w:cs="Times New Roman"/>
                <w:color w:val="000000"/>
                <w:sz w:val="24"/>
                <w:szCs w:val="24"/>
              </w:rPr>
              <w:br/>
              <w:t xml:space="preserve">Час відгуку: Не гірше ніж 5 мс </w:t>
            </w:r>
            <w:r>
              <w:rPr>
                <w:rFonts w:ascii="Times New Roman" w:hAnsi="Times New Roman" w:cs="Times New Roman"/>
                <w:color w:val="000000"/>
                <w:sz w:val="24"/>
                <w:szCs w:val="24"/>
              </w:rPr>
              <w:br/>
              <w:t xml:space="preserve">Порти, не менше ніж: </w:t>
            </w:r>
            <w:r>
              <w:rPr>
                <w:rFonts w:ascii="Times New Roman" w:hAnsi="Times New Roman" w:cs="Times New Roman"/>
                <w:color w:val="000000"/>
                <w:sz w:val="24"/>
                <w:szCs w:val="24"/>
              </w:rPr>
              <w:br/>
              <w:t xml:space="preserve">2 x </w:t>
            </w:r>
            <w:r>
              <w:rPr>
                <w:rFonts w:ascii="Times New Roman" w:hAnsi="Times New Roman" w:cs="Times New Roman"/>
                <w:color w:val="000000"/>
                <w:sz w:val="24"/>
                <w:szCs w:val="24"/>
              </w:rPr>
              <w:t xml:space="preserve">DisplayPort</w:t>
            </w:r>
            <w:r>
              <w:rPr>
                <w:rFonts w:ascii="Times New Roman" w:hAnsi="Times New Roman" w:cs="Times New Roman"/>
                <w:color w:val="000000"/>
                <w:sz w:val="24"/>
                <w:szCs w:val="24"/>
              </w:rPr>
              <w:t xml:space="preserve">, 2 x HDMI, USB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-C</w:t>
            </w:r>
            <w:r>
              <w:rPr>
                <w:rFonts w:ascii="Times New Roman" w:hAnsi="Times New Roman" w:cs="Times New Roman"/>
                <w:color w:val="000000"/>
                <w:sz w:val="24"/>
                <w:szCs w:val="24"/>
              </w:rPr>
              <w:br/>
              <w:t xml:space="preserve">3 x USB-C (USB 3.2 Gen2,10Gbps KVM) </w:t>
            </w:r>
            <w:r>
              <w:rPr>
                <w:rFonts w:ascii="Times New Roman" w:hAnsi="Times New Roman" w:cs="Times New Roman"/>
                <w:color w:val="000000"/>
                <w:sz w:val="24"/>
                <w:szCs w:val="24"/>
              </w:rPr>
              <w:t xml:space="preserve">Upstream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port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Data</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Only</w:t>
            </w:r>
            <w:r>
              <w:rPr>
                <w:rFonts w:ascii="Times New Roman" w:hAnsi="Times New Roman" w:cs="Times New Roman"/>
                <w:color w:val="000000"/>
                <w:sz w:val="24"/>
                <w:szCs w:val="24"/>
              </w:rPr>
              <w:br/>
              <w:t xml:space="preserve">3 x </w:t>
            </w:r>
            <w:r>
              <w:rPr>
                <w:rFonts w:ascii="Times New Roman" w:hAnsi="Times New Roman" w:cs="Times New Roman"/>
                <w:color w:val="000000"/>
                <w:sz w:val="24"/>
                <w:szCs w:val="24"/>
              </w:rPr>
              <w:t xml:space="preserve">super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speed</w:t>
            </w:r>
            <w:r>
              <w:rPr>
                <w:rFonts w:ascii="Times New Roman" w:hAnsi="Times New Roman" w:cs="Times New Roman"/>
                <w:color w:val="000000"/>
                <w:sz w:val="24"/>
                <w:szCs w:val="24"/>
              </w:rPr>
              <w:t xml:space="preserve"> USB-A ( USB 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2 10Gbps) </w:t>
            </w:r>
            <w:r>
              <w:rPr>
                <w:rFonts w:ascii="Times New Roman" w:hAnsi="Times New Roman" w:cs="Times New Roman"/>
                <w:color w:val="000000"/>
                <w:sz w:val="24"/>
                <w:szCs w:val="24"/>
              </w:rPr>
              <w:t xml:space="preserve">downstream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ports</w:t>
            </w:r>
            <w:r>
              <w:rPr>
                <w:rFonts w:ascii="Times New Roman" w:hAnsi="Times New Roman" w:cs="Times New Roman"/>
                <w:color w:val="000000"/>
                <w:sz w:val="24"/>
                <w:szCs w:val="24"/>
              </w:rPr>
              <w:br/>
              <w:t xml:space="preserve">1 x </w:t>
            </w:r>
            <w:r>
              <w:rPr>
                <w:rFonts w:ascii="Times New Roman" w:hAnsi="Times New Roman" w:cs="Times New Roman"/>
                <w:color w:val="000000"/>
                <w:sz w:val="24"/>
                <w:szCs w:val="24"/>
              </w:rPr>
              <w:t xml:space="preserve">super</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speed</w:t>
            </w:r>
            <w:r>
              <w:rPr>
                <w:rFonts w:ascii="Times New Roman" w:hAnsi="Times New Roman" w:cs="Times New Roman"/>
                <w:color w:val="000000"/>
                <w:sz w:val="24"/>
                <w:szCs w:val="24"/>
              </w:rPr>
              <w:t xml:space="preserve"> USB A (USB3.2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2 10Gbps) </w:t>
            </w:r>
            <w:r>
              <w:rPr>
                <w:rFonts w:ascii="Times New Roman" w:hAnsi="Times New Roman" w:cs="Times New Roman"/>
                <w:color w:val="000000"/>
                <w:sz w:val="24"/>
                <w:szCs w:val="24"/>
              </w:rPr>
              <w:t xml:space="preserve">with</w:t>
            </w:r>
            <w:r>
              <w:rPr>
                <w:rFonts w:ascii="Times New Roman" w:hAnsi="Times New Roman" w:cs="Times New Roman"/>
                <w:color w:val="000000"/>
                <w:sz w:val="24"/>
                <w:szCs w:val="24"/>
              </w:rPr>
              <w:t xml:space="preserve"> B.C 1.2</w:t>
            </w:r>
            <w:r>
              <w:rPr>
                <w:rFonts w:ascii="Times New Roman" w:hAnsi="Times New Roman" w:cs="Times New Roman"/>
                <w:color w:val="000000"/>
                <w:sz w:val="24"/>
                <w:szCs w:val="24"/>
              </w:rPr>
              <w:br/>
              <w:t xml:space="preserve">1 x USB C (USB3.2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2,10 </w:t>
            </w:r>
            <w:r>
              <w:rPr>
                <w:rFonts w:ascii="Times New Roman" w:hAnsi="Times New Roman" w:cs="Times New Roman"/>
                <w:color w:val="000000"/>
                <w:sz w:val="24"/>
                <w:szCs w:val="24"/>
              </w:rPr>
              <w:t xml:space="preserve">Gbps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Upto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15W </w:t>
            </w:r>
            <w:r>
              <w:rPr>
                <w:rFonts w:ascii="Times New Roman" w:hAnsi="Times New Roman" w:cs="Times New Roman"/>
                <w:color w:val="000000"/>
                <w:sz w:val="24"/>
                <w:szCs w:val="24"/>
              </w:rPr>
              <w:t xml:space="preserve">charging</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downstream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Quick</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access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port</w:t>
            </w:r>
            <w:r>
              <w:rPr>
                <w:rFonts w:ascii="Times New Roman" w:hAnsi="Times New Roman" w:cs="Times New Roman"/>
                <w:color w:val="000000"/>
                <w:sz w:val="24"/>
                <w:szCs w:val="24"/>
              </w:rPr>
              <w:br/>
              <w:t xml:space="preserve">1 x </w:t>
            </w:r>
            <w:r>
              <w:rPr>
                <w:rFonts w:ascii="Times New Roman" w:hAnsi="Times New Roman" w:cs="Times New Roman"/>
                <w:color w:val="000000"/>
                <w:sz w:val="24"/>
                <w:szCs w:val="24"/>
              </w:rPr>
              <w:t xml:space="preserve">Analog</w:t>
            </w:r>
            <w:r>
              <w:rPr>
                <w:rFonts w:ascii="Times New Roman" w:hAnsi="Times New Roman" w:cs="Times New Roman"/>
                <w:color w:val="000000"/>
                <w:sz w:val="24"/>
                <w:szCs w:val="24"/>
              </w:rPr>
              <w:t xml:space="preserve"> 2.0 </w:t>
            </w:r>
            <w:r>
              <w:rPr>
                <w:rFonts w:ascii="Times New Roman" w:hAnsi="Times New Roman" w:cs="Times New Roman"/>
                <w:color w:val="000000"/>
                <w:sz w:val="24"/>
                <w:szCs w:val="24"/>
              </w:rPr>
              <w:t xml:space="preserve">audio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line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out</w:t>
            </w:r>
            <w:r>
              <w:rPr>
                <w:rFonts w:ascii="Times New Roman" w:hAnsi="Times New Roman" w:cs="Times New Roman"/>
                <w:color w:val="000000"/>
                <w:sz w:val="24"/>
                <w:szCs w:val="24"/>
              </w:rPr>
              <w:t xml:space="preserve"> (3.5mm </w:t>
            </w:r>
            <w:r>
              <w:rPr>
                <w:rFonts w:ascii="Times New Roman" w:hAnsi="Times New Roman" w:cs="Times New Roman"/>
                <w:color w:val="000000"/>
                <w:sz w:val="24"/>
                <w:szCs w:val="24"/>
              </w:rPr>
              <w:t xml:space="preserve">jack</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br/>
              <w:t xml:space="preserve">1 x RJ45 </w:t>
            </w:r>
            <w:r>
              <w:rPr>
                <w:rFonts w:ascii="Times New Roman" w:hAnsi="Times New Roman" w:cs="Times New Roman"/>
                <w:color w:val="000000"/>
                <w:sz w:val="24"/>
                <w:szCs w:val="24"/>
              </w:rPr>
              <w:t xml:space="preserve">Port</w:t>
            </w:r>
            <w:r>
              <w:rPr>
                <w:rFonts w:ascii="Times New Roman" w:hAnsi="Times New Roman" w:cs="Times New Roman"/>
                <w:color w:val="000000"/>
                <w:sz w:val="24"/>
                <w:szCs w:val="24"/>
              </w:rPr>
              <w:t xml:space="preserve"> (PXE </w:t>
            </w:r>
            <w:r>
              <w:rPr>
                <w:rFonts w:ascii="Times New Roman" w:hAnsi="Times New Roman" w:cs="Times New Roman"/>
                <w:color w:val="000000"/>
                <w:sz w:val="24"/>
                <w:szCs w:val="24"/>
              </w:rPr>
              <w:t xml:space="preserve">boot</w:t>
            </w:r>
            <w:r>
              <w:rPr>
                <w:rFonts w:ascii="Times New Roman" w:hAnsi="Times New Roman" w:cs="Times New Roman"/>
                <w:color w:val="000000"/>
                <w:sz w:val="24"/>
                <w:szCs w:val="24"/>
              </w:rPr>
              <w:t xml:space="preserve">, MAC </w:t>
            </w:r>
            <w:r>
              <w:rPr>
                <w:rFonts w:ascii="Times New Roman" w:hAnsi="Times New Roman" w:cs="Times New Roman"/>
                <w:color w:val="000000"/>
                <w:sz w:val="24"/>
                <w:szCs w:val="24"/>
              </w:rPr>
              <w:t xml:space="preserve">address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pass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thru</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WoL</w:t>
            </w:r>
            <w:r>
              <w:rPr>
                <w:rFonts w:ascii="Times New Roman" w:hAnsi="Times New Roman" w:cs="Times New Roman"/>
                <w:color w:val="000000"/>
                <w:sz w:val="24"/>
                <w:szCs w:val="24"/>
              </w:rPr>
              <w:t xml:space="preserve">, 1Gbps) </w:t>
            </w:r>
            <w:r>
              <w:rPr>
                <w:rFonts w:ascii="Times New Roman" w:hAnsi="Times New Roman" w:cs="Times New Roman"/>
                <w:color w:val="000000"/>
                <w:sz w:val="24"/>
                <w:szCs w:val="24"/>
              </w:rPr>
              <w:t xml:space="preserve">Quick</w:t>
            </w:r>
            <w:r>
              <w:rPr>
                <w:rFonts w:ascii="Times New Roman" w:hAnsi="Times New Roman" w:cs="Times New Roman"/>
                <w:color w:val="000000"/>
                <w:sz w:val="24"/>
                <w:szCs w:val="24"/>
              </w:rPr>
              <w:t xml:space="preserve"> Access </w:t>
            </w:r>
            <w:r>
              <w:rPr>
                <w:rFonts w:ascii="Times New Roman" w:hAnsi="Times New Roman" w:cs="Times New Roman"/>
                <w:color w:val="000000"/>
                <w:sz w:val="24"/>
                <w:szCs w:val="24"/>
              </w:rPr>
              <w:t xml:space="preserve">port</w:t>
            </w:r>
            <w:r>
              <w:rPr>
                <w:rFonts w:ascii="Times New Roman" w:hAnsi="Times New Roman" w:cs="Times New Roman"/>
                <w:color w:val="000000"/>
                <w:sz w:val="24"/>
                <w:szCs w:val="24"/>
              </w:rPr>
              <w:br/>
              <w:t xml:space="preserve">Гучномовці: Не гірше ніж 2 х 8 Вт </w:t>
            </w:r>
            <w:r>
              <w:rPr>
                <w:rFonts w:ascii="Times New Roman" w:hAnsi="Times New Roman" w:cs="Times New Roman"/>
                <w:color w:val="000000"/>
                <w:sz w:val="24"/>
                <w:szCs w:val="24"/>
              </w:rPr>
              <w:br/>
              <w:t xml:space="preserve">VESA кріплення: Не гірше 100 х 100 мм</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1830"/>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Клавіатура та миша</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комплект (клавіатура + миша);</w:t>
            </w:r>
            <w:r>
              <w:rPr>
                <w:rFonts w:ascii="Times New Roman" w:hAnsi="Times New Roman" w:cs="Times New Roman"/>
                <w:color w:val="000000"/>
                <w:sz w:val="24"/>
                <w:szCs w:val="24"/>
              </w:rPr>
              <w:br/>
              <w:t xml:space="preserve">Кількість клавіш клавіатури: не менше ніж 101, з окремим блоком для набору цифр;</w:t>
            </w:r>
            <w:r>
              <w:rPr>
                <w:rFonts w:ascii="Times New Roman" w:hAnsi="Times New Roman" w:cs="Times New Roman"/>
                <w:color w:val="000000"/>
                <w:sz w:val="24"/>
                <w:szCs w:val="24"/>
              </w:rPr>
              <w:br/>
              <w:t xml:space="preserve">Технологія миші – оптична;</w:t>
            </w:r>
            <w:r>
              <w:rPr>
                <w:rFonts w:ascii="Times New Roman" w:hAnsi="Times New Roman" w:cs="Times New Roman"/>
                <w:color w:val="000000"/>
                <w:sz w:val="24"/>
                <w:szCs w:val="24"/>
              </w:rPr>
              <w:br/>
              <w:t xml:space="preserve">Кількість кнопок миші - щонайменше 3: ліва, права, колесо-кнопка для скролінг;</w:t>
            </w:r>
            <w:r>
              <w:rPr>
                <w:rFonts w:ascii="Times New Roman" w:hAnsi="Times New Roman" w:cs="Times New Roman"/>
                <w:color w:val="000000"/>
                <w:sz w:val="24"/>
                <w:szCs w:val="24"/>
              </w:rPr>
              <w:br/>
              <w:t xml:space="preserve">Тип підключення: дротовий;</w:t>
            </w:r>
            <w:r>
              <w:rPr>
                <w:rFonts w:ascii="Times New Roman" w:hAnsi="Times New Roman" w:cs="Times New Roman"/>
                <w:color w:val="000000"/>
                <w:sz w:val="24"/>
                <w:szCs w:val="24"/>
              </w:rPr>
              <w:br/>
              <w:t xml:space="preserve">Інтерфейс комунікації з ПК: USB.</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645"/>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auto" w:sz="4" w:space="0"/>
              <w:left w:val="single" w:color="auto" w:sz="4" w:space="0"/>
              <w:bottom w:val="single" w:color="auto" w:sz="4" w:space="0"/>
              <w:right w:val="single" w:color="auto" w:sz="4" w:space="0"/>
            </w:tcBorders>
            <w:tcW w:w="1897"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Гарантія, міс</w:t>
            </w:r>
            <w:r/>
          </w:p>
        </w:tc>
        <w:tc>
          <w:tcPr>
            <w:tcBorders>
              <w:top w:val="single" w:color="auto" w:sz="4" w:space="0"/>
              <w:left w:val="single" w:color="auto" w:sz="4" w:space="0"/>
              <w:bottom w:val="single" w:color="auto" w:sz="4" w:space="0"/>
              <w:right w:val="single" w:color="auto" w:sz="4" w:space="0"/>
            </w:tcBorders>
            <w:tcW w:w="4765"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ніж 36</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bl>
    <w:p>
      <w:pPr>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Cs/>
          <w:i/>
          <w:color w:val="000000" w:themeColor="text1"/>
          <w:sz w:val="24"/>
          <w:szCs w:val="24"/>
          <w:lang w:val="ru-RU" w:eastAsia="ru-RU"/>
        </w:rPr>
      </w:pPr>
      <w:r>
        <w:rPr>
          <w:rFonts w:ascii="Times New Roman" w:hAnsi="Times New Roman" w:eastAsia="Times New Roman" w:cs="Times New Roman"/>
          <w:bCs/>
          <w:i/>
          <w:color w:val="000000" w:themeColor="text1"/>
          <w:sz w:val="24"/>
          <w:szCs w:val="24"/>
          <w:lang w:val="ru-RU" w:eastAsia="ru-RU"/>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contextualSpacing/>
        <w:jc w:val="both"/>
        <w:shd w:val="clear" w:color="auto" w:fill="ffffff"/>
        <w:rPr>
          <w:sz w:val="24"/>
          <w:szCs w:val="24"/>
        </w:rPr>
      </w:pPr>
      <w:r>
        <w:rPr>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3 820 284,00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три</w:t>
      </w:r>
      <w:r>
        <w:rPr>
          <w:rFonts w:ascii="Times New Roman" w:hAnsi="Times New Roman" w:eastAsia="Times New Roman" w:cs="Times New Roman"/>
          <w:sz w:val="24"/>
          <w:szCs w:val="24"/>
          <w:lang w:eastAsia="ru-RU"/>
        </w:rPr>
        <w:t xml:space="preserve"> мільйони </w:t>
      </w:r>
      <w:r>
        <w:rPr>
          <w:rFonts w:ascii="Times New Roman" w:hAnsi="Times New Roman" w:eastAsia="Times New Roman" w:cs="Times New Roman"/>
          <w:sz w:val="24"/>
          <w:szCs w:val="24"/>
          <w:lang w:eastAsia="ru-RU"/>
        </w:rPr>
        <w:t xml:space="preserve">вісімсот двадцять тисяч двісті вісімдесят чотири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гривн</w:t>
      </w:r>
      <w:r>
        <w:rPr>
          <w:rFonts w:ascii="Times New Roman" w:hAnsi="Times New Roman" w:eastAsia="Times New Roman" w:cs="Times New Roman"/>
          <w:sz w:val="24"/>
          <w:szCs w:val="24"/>
          <w:lang w:eastAsia="ru-RU"/>
        </w:rPr>
        <w:t xml:space="preserve">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9"/>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4">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6">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7">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100" w:hanging="72"/>
      </w:pPr>
      <w:rPr>
        <w:rFonts w:hint="default" w:ascii="Arial" w:hAnsi="Arial" w:eastAsia="Arial" w:cs="Arial"/>
        <w:sz w:val="12"/>
        <w:szCs w:val="12"/>
      </w:rPr>
    </w:lvl>
    <w:lvl w:ilvl="1">
      <w:start w:val="1"/>
      <w:numFmt w:val="bullet"/>
      <w:isLgl w:val="false"/>
      <w:suff w:val="tab"/>
      <w:lvlText w:val="•"/>
      <w:lvlJc w:val="left"/>
      <w:pPr>
        <w:ind w:left="476" w:hanging="72"/>
      </w:pPr>
      <w:rPr>
        <w:rFonts w:hint="default"/>
      </w:rPr>
    </w:lvl>
    <w:lvl w:ilvl="2">
      <w:start w:val="1"/>
      <w:numFmt w:val="bullet"/>
      <w:isLgl w:val="false"/>
      <w:suff w:val="tab"/>
      <w:lvlText w:val="•"/>
      <w:lvlJc w:val="left"/>
      <w:pPr>
        <w:ind w:left="852" w:hanging="72"/>
      </w:pPr>
      <w:rPr>
        <w:rFonts w:hint="default"/>
      </w:rPr>
    </w:lvl>
    <w:lvl w:ilvl="3">
      <w:start w:val="1"/>
      <w:numFmt w:val="bullet"/>
      <w:isLgl w:val="false"/>
      <w:suff w:val="tab"/>
      <w:lvlText w:val="•"/>
      <w:lvlJc w:val="left"/>
      <w:pPr>
        <w:ind w:left="1228" w:hanging="72"/>
      </w:pPr>
      <w:rPr>
        <w:rFonts w:hint="default"/>
      </w:rPr>
    </w:lvl>
    <w:lvl w:ilvl="4">
      <w:start w:val="1"/>
      <w:numFmt w:val="bullet"/>
      <w:isLgl w:val="false"/>
      <w:suff w:val="tab"/>
      <w:lvlText w:val="•"/>
      <w:lvlJc w:val="left"/>
      <w:pPr>
        <w:ind w:left="1604" w:hanging="72"/>
      </w:pPr>
      <w:rPr>
        <w:rFonts w:hint="default"/>
      </w:rPr>
    </w:lvl>
    <w:lvl w:ilvl="5">
      <w:start w:val="1"/>
      <w:numFmt w:val="bullet"/>
      <w:isLgl w:val="false"/>
      <w:suff w:val="tab"/>
      <w:lvlText w:val="•"/>
      <w:lvlJc w:val="left"/>
      <w:pPr>
        <w:ind w:left="1980" w:hanging="72"/>
      </w:pPr>
      <w:rPr>
        <w:rFonts w:hint="default"/>
      </w:rPr>
    </w:lvl>
    <w:lvl w:ilvl="6">
      <w:start w:val="1"/>
      <w:numFmt w:val="bullet"/>
      <w:isLgl w:val="false"/>
      <w:suff w:val="tab"/>
      <w:lvlText w:val="•"/>
      <w:lvlJc w:val="left"/>
      <w:pPr>
        <w:ind w:left="2356" w:hanging="72"/>
      </w:pPr>
      <w:rPr>
        <w:rFonts w:hint="default"/>
      </w:rPr>
    </w:lvl>
    <w:lvl w:ilvl="7">
      <w:start w:val="1"/>
      <w:numFmt w:val="bullet"/>
      <w:isLgl w:val="false"/>
      <w:suff w:val="tab"/>
      <w:lvlText w:val="•"/>
      <w:lvlJc w:val="left"/>
      <w:pPr>
        <w:ind w:left="2732" w:hanging="72"/>
      </w:pPr>
      <w:rPr>
        <w:rFonts w:hint="default"/>
      </w:rPr>
    </w:lvl>
    <w:lvl w:ilvl="8">
      <w:start w:val="1"/>
      <w:numFmt w:val="bullet"/>
      <w:isLgl w:val="false"/>
      <w:suff w:val="tab"/>
      <w:lvlText w:val="•"/>
      <w:lvlJc w:val="left"/>
      <w:pPr>
        <w:ind w:left="3108" w:hanging="72"/>
      </w:pPr>
      <w:rPr>
        <w:rFonts w:hint="default"/>
      </w:r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num w:numId="1">
    <w:abstractNumId w:val="12"/>
  </w:num>
  <w:num w:numId="2">
    <w:abstractNumId w:val="10"/>
  </w:num>
  <w:num w:numId="3">
    <w:abstractNumId w:val="4"/>
  </w:num>
  <w:num w:numId="4">
    <w:abstractNumId w:val="11"/>
  </w:num>
  <w:num w:numId="5">
    <w:abstractNumId w:val="3"/>
  </w:num>
  <w:num w:numId="6">
    <w:abstractNumId w:val="13"/>
  </w:num>
  <w:num w:numId="7">
    <w:abstractNumId w:val="6"/>
  </w:num>
  <w:num w:numId="8">
    <w:abstractNumId w:val="15"/>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78"/>
    <w:next w:val="678"/>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80"/>
    <w:link w:val="13"/>
    <w:uiPriority w:val="9"/>
    <w:rPr>
      <w:rFonts w:ascii="Arial" w:hAnsi="Arial" w:eastAsia="Arial" w:cs="Arial"/>
      <w:sz w:val="40"/>
      <w:szCs w:val="40"/>
    </w:rPr>
  </w:style>
  <w:style w:type="character" w:styleId="16">
    <w:name w:val="Heading 2 Char"/>
    <w:basedOn w:val="680"/>
    <w:link w:val="679"/>
    <w:uiPriority w:val="9"/>
    <w:rPr>
      <w:rFonts w:ascii="Arial" w:hAnsi="Arial" w:eastAsia="Arial" w:cs="Arial"/>
      <w:sz w:val="34"/>
    </w:rPr>
  </w:style>
  <w:style w:type="paragraph" w:styleId="17">
    <w:name w:val="Heading 3"/>
    <w:basedOn w:val="678"/>
    <w:next w:val="678"/>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80"/>
    <w:link w:val="17"/>
    <w:uiPriority w:val="9"/>
    <w:rPr>
      <w:rFonts w:ascii="Arial" w:hAnsi="Arial" w:eastAsia="Arial" w:cs="Arial"/>
      <w:sz w:val="30"/>
      <w:szCs w:val="30"/>
    </w:rPr>
  </w:style>
  <w:style w:type="paragraph" w:styleId="19">
    <w:name w:val="Heading 4"/>
    <w:basedOn w:val="678"/>
    <w:next w:val="678"/>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80"/>
    <w:link w:val="19"/>
    <w:uiPriority w:val="9"/>
    <w:rPr>
      <w:rFonts w:ascii="Arial" w:hAnsi="Arial" w:eastAsia="Arial" w:cs="Arial"/>
      <w:b/>
      <w:bCs/>
      <w:sz w:val="26"/>
      <w:szCs w:val="26"/>
    </w:rPr>
  </w:style>
  <w:style w:type="paragraph" w:styleId="21">
    <w:name w:val="Heading 5"/>
    <w:basedOn w:val="678"/>
    <w:next w:val="678"/>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80"/>
    <w:link w:val="21"/>
    <w:uiPriority w:val="9"/>
    <w:rPr>
      <w:rFonts w:ascii="Arial" w:hAnsi="Arial" w:eastAsia="Arial" w:cs="Arial"/>
      <w:b/>
      <w:bCs/>
      <w:sz w:val="24"/>
      <w:szCs w:val="24"/>
    </w:rPr>
  </w:style>
  <w:style w:type="paragraph" w:styleId="23">
    <w:name w:val="Heading 6"/>
    <w:basedOn w:val="678"/>
    <w:next w:val="678"/>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80"/>
    <w:link w:val="23"/>
    <w:uiPriority w:val="9"/>
    <w:rPr>
      <w:rFonts w:ascii="Arial" w:hAnsi="Arial" w:eastAsia="Arial" w:cs="Arial"/>
      <w:b/>
      <w:bCs/>
      <w:sz w:val="22"/>
      <w:szCs w:val="22"/>
    </w:rPr>
  </w:style>
  <w:style w:type="paragraph" w:styleId="25">
    <w:name w:val="Heading 7"/>
    <w:basedOn w:val="678"/>
    <w:next w:val="678"/>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80"/>
    <w:link w:val="25"/>
    <w:uiPriority w:val="9"/>
    <w:rPr>
      <w:rFonts w:ascii="Arial" w:hAnsi="Arial" w:eastAsia="Arial" w:cs="Arial"/>
      <w:b/>
      <w:bCs/>
      <w:i/>
      <w:iCs/>
      <w:sz w:val="22"/>
      <w:szCs w:val="22"/>
    </w:rPr>
  </w:style>
  <w:style w:type="paragraph" w:styleId="27">
    <w:name w:val="Heading 8"/>
    <w:basedOn w:val="678"/>
    <w:next w:val="678"/>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80"/>
    <w:link w:val="27"/>
    <w:uiPriority w:val="9"/>
    <w:rPr>
      <w:rFonts w:ascii="Arial" w:hAnsi="Arial" w:eastAsia="Arial" w:cs="Arial"/>
      <w:i/>
      <w:iCs/>
      <w:sz w:val="22"/>
      <w:szCs w:val="22"/>
    </w:rPr>
  </w:style>
  <w:style w:type="paragraph" w:styleId="29">
    <w:name w:val="Heading 9"/>
    <w:basedOn w:val="678"/>
    <w:next w:val="678"/>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80"/>
    <w:link w:val="29"/>
    <w:uiPriority w:val="9"/>
    <w:rPr>
      <w:rFonts w:ascii="Arial" w:hAnsi="Arial" w:eastAsia="Arial" w:cs="Arial"/>
      <w:i/>
      <w:iCs/>
      <w:sz w:val="21"/>
      <w:szCs w:val="21"/>
    </w:rPr>
  </w:style>
  <w:style w:type="paragraph" w:styleId="34">
    <w:name w:val="Title"/>
    <w:basedOn w:val="678"/>
    <w:next w:val="678"/>
    <w:link w:val="35"/>
    <w:uiPriority w:val="10"/>
    <w:qFormat/>
    <w:pPr>
      <w:contextualSpacing/>
      <w:spacing w:before="300" w:after="200"/>
    </w:pPr>
    <w:rPr>
      <w:sz w:val="48"/>
      <w:szCs w:val="48"/>
    </w:rPr>
  </w:style>
  <w:style w:type="character" w:styleId="35">
    <w:name w:val="Title Char"/>
    <w:basedOn w:val="680"/>
    <w:link w:val="34"/>
    <w:uiPriority w:val="10"/>
    <w:rPr>
      <w:sz w:val="48"/>
      <w:szCs w:val="48"/>
    </w:rPr>
  </w:style>
  <w:style w:type="paragraph" w:styleId="36">
    <w:name w:val="Subtitle"/>
    <w:basedOn w:val="678"/>
    <w:next w:val="678"/>
    <w:link w:val="37"/>
    <w:uiPriority w:val="11"/>
    <w:qFormat/>
    <w:pPr>
      <w:spacing w:before="200" w:after="200"/>
    </w:pPr>
    <w:rPr>
      <w:sz w:val="24"/>
      <w:szCs w:val="24"/>
    </w:rPr>
  </w:style>
  <w:style w:type="character" w:styleId="37">
    <w:name w:val="Subtitle Char"/>
    <w:basedOn w:val="680"/>
    <w:link w:val="36"/>
    <w:uiPriority w:val="11"/>
    <w:rPr>
      <w:sz w:val="24"/>
      <w:szCs w:val="24"/>
    </w:rPr>
  </w:style>
  <w:style w:type="paragraph" w:styleId="38">
    <w:name w:val="Quote"/>
    <w:basedOn w:val="678"/>
    <w:next w:val="678"/>
    <w:link w:val="39"/>
    <w:uiPriority w:val="29"/>
    <w:qFormat/>
    <w:pPr>
      <w:ind w:left="720" w:right="720"/>
    </w:pPr>
    <w:rPr>
      <w:i/>
    </w:rPr>
  </w:style>
  <w:style w:type="character" w:styleId="39">
    <w:name w:val="Quote Char"/>
    <w:link w:val="38"/>
    <w:uiPriority w:val="29"/>
    <w:rPr>
      <w:i/>
    </w:rPr>
  </w:style>
  <w:style w:type="paragraph" w:styleId="40">
    <w:name w:val="Intense Quote"/>
    <w:basedOn w:val="678"/>
    <w:next w:val="678"/>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78"/>
    <w:link w:val="43"/>
    <w:uiPriority w:val="99"/>
    <w:unhideWhenUsed/>
    <w:pPr>
      <w:spacing w:after="0" w:line="240" w:lineRule="auto"/>
      <w:tabs>
        <w:tab w:val="center" w:pos="7143" w:leader="none"/>
        <w:tab w:val="right" w:pos="14287" w:leader="none"/>
      </w:tabs>
    </w:pPr>
  </w:style>
  <w:style w:type="character" w:styleId="43">
    <w:name w:val="Header Char"/>
    <w:basedOn w:val="680"/>
    <w:link w:val="42"/>
    <w:uiPriority w:val="99"/>
  </w:style>
  <w:style w:type="character" w:styleId="45">
    <w:name w:val="Footer Char"/>
    <w:basedOn w:val="680"/>
    <w:link w:val="689"/>
    <w:uiPriority w:val="99"/>
  </w:style>
  <w:style w:type="paragraph" w:styleId="46">
    <w:name w:val="Caption"/>
    <w:basedOn w:val="678"/>
    <w:next w:val="678"/>
    <w:uiPriority w:val="35"/>
    <w:semiHidden/>
    <w:unhideWhenUsed/>
    <w:qFormat/>
    <w:pPr>
      <w:spacing w:line="276" w:lineRule="auto"/>
    </w:pPr>
    <w:rPr>
      <w:b/>
      <w:bCs/>
      <w:color w:val="4f81bd" w:themeColor="accent1"/>
      <w:sz w:val="18"/>
      <w:szCs w:val="18"/>
    </w:rPr>
  </w:style>
  <w:style w:type="character" w:styleId="47">
    <w:name w:val="Caption Char"/>
    <w:basedOn w:val="46"/>
    <w:link w:val="689"/>
    <w:uiPriority w:val="99"/>
  </w:style>
  <w:style w:type="table" w:styleId="49">
    <w:name w:val="Table Grid Light"/>
    <w:basedOn w:val="68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8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8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8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8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8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8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8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8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8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8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8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8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8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8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8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8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8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8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8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8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8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8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8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8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8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8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8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8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8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8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8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8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8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8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8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8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8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8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8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8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8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8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8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8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8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8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8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8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8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8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8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8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8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8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8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8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8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8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8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8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8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8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8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8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8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8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8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8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8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8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8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8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8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8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8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8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8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8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8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8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8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8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8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8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8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8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8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8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8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8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8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8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8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8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8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8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8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8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8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8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8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8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8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8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8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8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8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8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8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8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78"/>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80"/>
    <w:uiPriority w:val="99"/>
    <w:unhideWhenUsed/>
    <w:rPr>
      <w:vertAlign w:val="superscript"/>
    </w:rPr>
  </w:style>
  <w:style w:type="paragraph" w:styleId="178">
    <w:name w:val="endnote text"/>
    <w:basedOn w:val="678"/>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80"/>
    <w:uiPriority w:val="99"/>
    <w:semiHidden/>
    <w:unhideWhenUsed/>
    <w:rPr>
      <w:vertAlign w:val="superscript"/>
    </w:rPr>
  </w:style>
  <w:style w:type="paragraph" w:styleId="181">
    <w:name w:val="toc 1"/>
    <w:basedOn w:val="678"/>
    <w:next w:val="678"/>
    <w:uiPriority w:val="39"/>
    <w:unhideWhenUsed/>
    <w:pPr>
      <w:ind w:left="0" w:right="0" w:firstLine="0"/>
      <w:spacing w:after="57"/>
    </w:pPr>
  </w:style>
  <w:style w:type="paragraph" w:styleId="182">
    <w:name w:val="toc 2"/>
    <w:basedOn w:val="678"/>
    <w:next w:val="678"/>
    <w:uiPriority w:val="39"/>
    <w:unhideWhenUsed/>
    <w:pPr>
      <w:ind w:left="283" w:right="0" w:firstLine="0"/>
      <w:spacing w:after="57"/>
    </w:pPr>
  </w:style>
  <w:style w:type="paragraph" w:styleId="183">
    <w:name w:val="toc 3"/>
    <w:basedOn w:val="678"/>
    <w:next w:val="678"/>
    <w:uiPriority w:val="39"/>
    <w:unhideWhenUsed/>
    <w:pPr>
      <w:ind w:left="567" w:right="0" w:firstLine="0"/>
      <w:spacing w:after="57"/>
    </w:pPr>
  </w:style>
  <w:style w:type="paragraph" w:styleId="184">
    <w:name w:val="toc 4"/>
    <w:basedOn w:val="678"/>
    <w:next w:val="678"/>
    <w:uiPriority w:val="39"/>
    <w:unhideWhenUsed/>
    <w:pPr>
      <w:ind w:left="850" w:right="0" w:firstLine="0"/>
      <w:spacing w:after="57"/>
    </w:pPr>
  </w:style>
  <w:style w:type="paragraph" w:styleId="185">
    <w:name w:val="toc 5"/>
    <w:basedOn w:val="678"/>
    <w:next w:val="678"/>
    <w:uiPriority w:val="39"/>
    <w:unhideWhenUsed/>
    <w:pPr>
      <w:ind w:left="1134" w:right="0" w:firstLine="0"/>
      <w:spacing w:after="57"/>
    </w:pPr>
  </w:style>
  <w:style w:type="paragraph" w:styleId="186">
    <w:name w:val="toc 6"/>
    <w:basedOn w:val="678"/>
    <w:next w:val="678"/>
    <w:uiPriority w:val="39"/>
    <w:unhideWhenUsed/>
    <w:pPr>
      <w:ind w:left="1417" w:right="0" w:firstLine="0"/>
      <w:spacing w:after="57"/>
    </w:pPr>
  </w:style>
  <w:style w:type="paragraph" w:styleId="187">
    <w:name w:val="toc 7"/>
    <w:basedOn w:val="678"/>
    <w:next w:val="678"/>
    <w:uiPriority w:val="39"/>
    <w:unhideWhenUsed/>
    <w:pPr>
      <w:ind w:left="1701" w:right="0" w:firstLine="0"/>
      <w:spacing w:after="57"/>
    </w:pPr>
  </w:style>
  <w:style w:type="paragraph" w:styleId="188">
    <w:name w:val="toc 8"/>
    <w:basedOn w:val="678"/>
    <w:next w:val="678"/>
    <w:uiPriority w:val="39"/>
    <w:unhideWhenUsed/>
    <w:pPr>
      <w:ind w:left="1984" w:right="0" w:firstLine="0"/>
      <w:spacing w:after="57"/>
    </w:pPr>
  </w:style>
  <w:style w:type="paragraph" w:styleId="189">
    <w:name w:val="toc 9"/>
    <w:basedOn w:val="678"/>
    <w:next w:val="678"/>
    <w:uiPriority w:val="39"/>
    <w:unhideWhenUsed/>
    <w:pPr>
      <w:ind w:left="2268" w:right="0" w:firstLine="0"/>
      <w:spacing w:after="57"/>
    </w:pPr>
  </w:style>
  <w:style w:type="paragraph" w:styleId="190">
    <w:name w:val="TOC Heading"/>
    <w:uiPriority w:val="39"/>
    <w:unhideWhenUsed/>
  </w:style>
  <w:style w:type="paragraph" w:styleId="191">
    <w:name w:val="table of figures"/>
    <w:basedOn w:val="678"/>
    <w:next w:val="678"/>
    <w:uiPriority w:val="99"/>
    <w:unhideWhenUsed/>
    <w:pPr>
      <w:spacing w:after="0" w:afterAutospacing="0"/>
    </w:pPr>
  </w:style>
  <w:style w:type="paragraph" w:styleId="678" w:default="1">
    <w:name w:val="Normal"/>
    <w:qFormat/>
    <w:rPr>
      <w:lang w:val="uk-UA"/>
    </w:rPr>
  </w:style>
  <w:style w:type="paragraph" w:styleId="679">
    <w:name w:val="Heading 2"/>
    <w:basedOn w:val="678"/>
    <w:link w:val="698"/>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680" w:default="1">
    <w:name w:val="Default Paragraph Font"/>
    <w:uiPriority w:val="1"/>
    <w:semiHidden/>
    <w:unhideWhenUsed/>
  </w:style>
  <w:style w:type="table" w:styleId="681" w:default="1">
    <w:name w:val="Normal Table"/>
    <w:uiPriority w:val="99"/>
    <w:semiHidden/>
    <w:unhideWhenUsed/>
    <w:tblPr>
      <w:tblInd w:w="0" w:type="dxa"/>
      <w:tblCellMar>
        <w:left w:w="108" w:type="dxa"/>
        <w:top w:w="0" w:type="dxa"/>
        <w:right w:w="108" w:type="dxa"/>
        <w:bottom w:w="0" w:type="dxa"/>
      </w:tblCellMar>
    </w:tblPr>
  </w:style>
  <w:style w:type="numbering" w:styleId="682" w:default="1">
    <w:name w:val="No List"/>
    <w:uiPriority w:val="99"/>
    <w:semiHidden/>
    <w:unhideWhenUsed/>
  </w:style>
  <w:style w:type="paragraph" w:styleId="683">
    <w:name w:val="List Paragraph"/>
    <w:basedOn w:val="678"/>
    <w:link w:val="684"/>
    <w:uiPriority w:val="34"/>
    <w:qFormat/>
    <w:pPr>
      <w:contextualSpacing/>
      <w:ind w:left="720"/>
      <w:spacing w:after="200" w:line="276" w:lineRule="auto"/>
    </w:pPr>
    <w:rPr>
      <w:rFonts w:ascii="Calibri" w:hAnsi="Calibri" w:eastAsia="Calibri" w:cs="Calibri"/>
      <w:lang w:val="ru-RU" w:eastAsia="zh-CN"/>
    </w:rPr>
  </w:style>
  <w:style w:type="character" w:styleId="684" w:customStyle="1">
    <w:name w:val="Абзац списку Знак"/>
    <w:link w:val="683"/>
    <w:uiPriority w:val="34"/>
    <w:rPr>
      <w:rFonts w:ascii="Calibri" w:hAnsi="Calibri" w:eastAsia="Calibri" w:cs="Calibri"/>
      <w:lang w:eastAsia="zh-CN"/>
    </w:rPr>
  </w:style>
  <w:style w:type="table" w:styleId="685">
    <w:name w:val="Table Grid"/>
    <w:basedOn w:val="681"/>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86" w:customStyle="1">
    <w:name w:val="Сетка таблицы2"/>
    <w:basedOn w:val="681"/>
    <w:next w:val="685"/>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87">
    <w:name w:val="Normal (Web)"/>
    <w:basedOn w:val="678"/>
    <w:link w:val="694"/>
    <w:unhideWhenUsed/>
    <w:qFormat/>
    <w:rPr>
      <w:rFonts w:ascii="Times New Roman" w:hAnsi="Times New Roman" w:cs="Times New Roman"/>
      <w:sz w:val="24"/>
      <w:szCs w:val="24"/>
    </w:rPr>
  </w:style>
  <w:style w:type="table" w:styleId="688" w:customStyle="1">
    <w:name w:val="Сетка таблицы1"/>
    <w:basedOn w:val="681"/>
    <w:next w:val="685"/>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89">
    <w:name w:val="Footer"/>
    <w:basedOn w:val="678"/>
    <w:link w:val="690"/>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90" w:customStyle="1">
    <w:name w:val="Нижній колонтитул Знак"/>
    <w:basedOn w:val="680"/>
    <w:link w:val="689"/>
    <w:uiPriority w:val="99"/>
    <w:rPr>
      <w:rFonts w:ascii="Calibri" w:hAnsi="Calibri" w:eastAsia="Calibri" w:cs="Calibri"/>
      <w:lang w:eastAsia="zh-CN"/>
    </w:rPr>
  </w:style>
  <w:style w:type="paragraph" w:styleId="691"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92">
    <w:name w:val="Hyperlink"/>
    <w:basedOn w:val="680"/>
    <w:uiPriority w:val="99"/>
    <w:unhideWhenUsed/>
    <w:rPr>
      <w:color w:val="0563c1" w:themeColor="hyperlink"/>
      <w:u w:val="single"/>
    </w:rPr>
  </w:style>
  <w:style w:type="character" w:styleId="693" w:customStyle="1">
    <w:name w:val="xfm_93972720"/>
    <w:basedOn w:val="680"/>
  </w:style>
  <w:style w:type="character" w:styleId="694" w:customStyle="1">
    <w:name w:val="Звичайний (веб) Знак"/>
    <w:link w:val="687"/>
    <w:qFormat/>
    <w:rPr>
      <w:rFonts w:ascii="Times New Roman" w:hAnsi="Times New Roman" w:cs="Times New Roman"/>
      <w:sz w:val="24"/>
      <w:szCs w:val="24"/>
      <w:lang w:val="uk-UA"/>
    </w:rPr>
  </w:style>
  <w:style w:type="paragraph" w:styleId="695">
    <w:name w:val="Body Text 2"/>
    <w:basedOn w:val="678"/>
    <w:link w:val="696"/>
    <w:pPr>
      <w:spacing w:after="0" w:line="240" w:lineRule="auto"/>
    </w:pPr>
    <w:rPr>
      <w:rFonts w:ascii="Times New Roman" w:hAnsi="Times New Roman" w:eastAsia="Times New Roman" w:cs="Times New Roman"/>
      <w:sz w:val="28"/>
      <w:szCs w:val="20"/>
      <w:lang w:val="ru-RU" w:eastAsia="ru-RU"/>
    </w:rPr>
  </w:style>
  <w:style w:type="character" w:styleId="696" w:customStyle="1">
    <w:name w:val="Основний текст 2 Знак"/>
    <w:basedOn w:val="680"/>
    <w:link w:val="695"/>
    <w:rPr>
      <w:rFonts w:ascii="Times New Roman" w:hAnsi="Times New Roman" w:eastAsia="Times New Roman" w:cs="Times New Roman"/>
      <w:sz w:val="28"/>
      <w:szCs w:val="20"/>
      <w:lang w:eastAsia="ru-RU"/>
    </w:rPr>
  </w:style>
  <w:style w:type="paragraph" w:styleId="697"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698" w:customStyle="1">
    <w:name w:val="Заголовок 2 Знак"/>
    <w:basedOn w:val="680"/>
    <w:link w:val="679"/>
    <w:uiPriority w:val="9"/>
    <w:rPr>
      <w:rFonts w:ascii="Times New Roman" w:hAnsi="Times New Roman" w:eastAsia="Times New Roman" w:cs="Times New Roman"/>
      <w:b/>
      <w:bCs/>
      <w:sz w:val="36"/>
      <w:szCs w:val="36"/>
      <w:lang w:val="uk-UA" w:eastAsia="uk-UA"/>
    </w:rPr>
  </w:style>
  <w:style w:type="paragraph" w:styleId="699">
    <w:name w:val="No Spacing"/>
    <w:link w:val="700"/>
    <w:uiPriority w:val="1"/>
    <w:qFormat/>
    <w:pPr>
      <w:spacing w:after="0" w:line="240" w:lineRule="auto"/>
    </w:pPr>
    <w:rPr>
      <w:rFonts w:ascii="Calibri" w:hAnsi="Calibri" w:eastAsia="Calibri" w:cs="Times New Roman"/>
      <w:lang w:val="uk-UA"/>
    </w:rPr>
  </w:style>
  <w:style w:type="character" w:styleId="700" w:customStyle="1">
    <w:name w:val="Без інтервалів Знак"/>
    <w:basedOn w:val="680"/>
    <w:link w:val="699"/>
    <w:uiPriority w:val="1"/>
    <w:rPr>
      <w:rFonts w:ascii="Calibri" w:hAnsi="Calibri" w:eastAsia="Calibri" w:cs="Times New Roman"/>
      <w:lang w:val="uk-UA"/>
    </w:rPr>
  </w:style>
  <w:style w:type="character" w:styleId="701" w:customStyle="1">
    <w:name w:val="Другое_"/>
    <w:basedOn w:val="680"/>
    <w:link w:val="702"/>
    <w:rPr>
      <w:rFonts w:ascii="Calibri" w:hAnsi="Calibri" w:eastAsia="Calibri" w:cs="Calibri"/>
      <w:sz w:val="20"/>
      <w:szCs w:val="20"/>
    </w:rPr>
  </w:style>
  <w:style w:type="paragraph" w:styleId="702" w:customStyle="1">
    <w:name w:val="Другое"/>
    <w:basedOn w:val="678"/>
    <w:link w:val="701"/>
    <w:pPr>
      <w:spacing w:after="0" w:line="240" w:lineRule="auto"/>
      <w:widowControl w:val="off"/>
    </w:pPr>
    <w:rPr>
      <w:rFonts w:ascii="Calibri" w:hAnsi="Calibri" w:eastAsia="Calibri" w:cs="Calibri"/>
      <w:sz w:val="20"/>
      <w:szCs w:val="20"/>
      <w:lang w:val="ru-RU"/>
    </w:rPr>
  </w:style>
  <w:style w:type="paragraph" w:styleId="703" w:customStyle="1">
    <w:name w:val="Абзац списка1"/>
    <w:basedOn w:val="678"/>
    <w:pPr>
      <w:ind w:firstLine="737"/>
      <w:jc w:val="both"/>
      <w:spacing w:before="120" w:after="0" w:line="240" w:lineRule="auto"/>
    </w:pPr>
    <w:rPr>
      <w:rFonts w:ascii="Times New Roman" w:hAnsi="Times New Roman" w:eastAsia="Times New Roman" w:cs="Times New Roman"/>
      <w:sz w:val="24"/>
      <w:szCs w:val="24"/>
      <w:lang w:val="ru-RU" w:eastAsia="ar-SA"/>
    </w:rPr>
  </w:style>
  <w:style w:type="paragraph" w:styleId="704" w:customStyle="1">
    <w:name w:val="Table Paragraph"/>
    <w:basedOn w:val="678"/>
    <w:uiPriority w:val="1"/>
    <w:qFormat/>
    <w:pPr>
      <w:spacing w:after="0" w:line="240" w:lineRule="auto"/>
      <w:widowControl w:val="off"/>
    </w:pPr>
    <w:rPr>
      <w:rFonts w:ascii="Arial" w:hAnsi="Arial" w:eastAsia="Arial" w:cs="Arial"/>
      <w:lang w:val="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ONLYOFFICE/7.3.3.49</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86</cp:revision>
  <dcterms:created xsi:type="dcterms:W3CDTF">2022-11-01T12:47:00Z</dcterms:created>
  <dcterms:modified xsi:type="dcterms:W3CDTF">2023-05-10T10:58:29Z</dcterms:modified>
</cp:coreProperties>
</file>