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41DAD3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95BB9" w:rsidRPr="00195BB9">
        <w:rPr>
          <w:b w:val="0"/>
          <w:bCs w:val="0"/>
          <w:sz w:val="24"/>
          <w:szCs w:val="24"/>
        </w:rPr>
        <w:t>Закупівля комплекту дверей на об’єкт зі встановленням за ДК 021:2015: 44220000-8 Столярні вироби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F7B6F5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14</w:t>
      </w:r>
      <w:r w:rsidR="00F60A0F" w:rsidRPr="00F90C90">
        <w:rPr>
          <w:rFonts w:ascii="Times New Roman" w:hAnsi="Times New Roman" w:cs="Times New Roman"/>
          <w:sz w:val="24"/>
          <w:szCs w:val="24"/>
        </w:rPr>
        <w:t>-</w:t>
      </w:r>
      <w:r w:rsidR="00195BB9">
        <w:rPr>
          <w:rFonts w:ascii="Times New Roman" w:hAnsi="Times New Roman" w:cs="Times New Roman"/>
          <w:sz w:val="24"/>
          <w:szCs w:val="24"/>
        </w:rPr>
        <w:t>013904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42C787A" w:rsidR="0084770C" w:rsidRPr="00662596"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195BB9" w:rsidRPr="00195BB9">
        <w:rPr>
          <w:rFonts w:ascii="Times New Roman" w:hAnsi="Times New Roman" w:cs="Times New Roman"/>
          <w:sz w:val="24"/>
          <w:szCs w:val="24"/>
          <w:lang w:eastAsia="uk-UA"/>
        </w:rPr>
        <w:t>Закупівля комплекту дверей на об’єкт зі встановленням за ДК 021:2015: 44220000-8 Столярні вироби</w:t>
      </w:r>
    </w:p>
    <w:p w14:paraId="6BD341A3" w14:textId="77777777" w:rsidR="002924C8" w:rsidRPr="00676CD0" w:rsidRDefault="002924C8" w:rsidP="002924C8">
      <w:pPr>
        <w:spacing w:line="240" w:lineRule="auto"/>
        <w:rPr>
          <w:rFonts w:ascii="Times New Roman" w:hAnsi="Times New Roman" w:cs="Times New Roman"/>
          <w:sz w:val="24"/>
          <w:szCs w:val="24"/>
        </w:rPr>
      </w:pPr>
    </w:p>
    <w:p w14:paraId="69962B9C" w14:textId="77777777" w:rsidR="00195BB9" w:rsidRPr="0001662A" w:rsidRDefault="00195BB9" w:rsidP="00195BB9">
      <w:pPr>
        <w:spacing w:after="0" w:line="240" w:lineRule="auto"/>
        <w:ind w:firstLine="357"/>
        <w:jc w:val="center"/>
        <w:rPr>
          <w:b/>
          <w:color w:val="000000"/>
        </w:rPr>
      </w:pPr>
    </w:p>
    <w:tbl>
      <w:tblPr>
        <w:tblStyle w:val="a5"/>
        <w:tblW w:w="9634" w:type="dxa"/>
        <w:tblLook w:val="04A0" w:firstRow="1" w:lastRow="0" w:firstColumn="1" w:lastColumn="0" w:noHBand="0" w:noVBand="1"/>
      </w:tblPr>
      <w:tblGrid>
        <w:gridCol w:w="636"/>
        <w:gridCol w:w="5611"/>
        <w:gridCol w:w="1694"/>
        <w:gridCol w:w="1693"/>
      </w:tblGrid>
      <w:tr w:rsidR="00195BB9" w:rsidRPr="00195BB9" w14:paraId="1D54C97E" w14:textId="77777777" w:rsidTr="00F61DCB">
        <w:tc>
          <w:tcPr>
            <w:tcW w:w="636" w:type="dxa"/>
          </w:tcPr>
          <w:p w14:paraId="4113EE31" w14:textId="77777777" w:rsidR="00195BB9" w:rsidRPr="00195BB9" w:rsidRDefault="00195BB9" w:rsidP="00195BB9">
            <w:pPr>
              <w:pStyle w:val="a6"/>
              <w:jc w:val="center"/>
              <w:rPr>
                <w:b/>
                <w:bCs/>
              </w:rPr>
            </w:pPr>
            <w:bookmarkStart w:id="0" w:name="_Hlk173497941"/>
            <w:r w:rsidRPr="00195BB9">
              <w:rPr>
                <w:b/>
                <w:bCs/>
              </w:rPr>
              <w:t>№ п/п</w:t>
            </w:r>
          </w:p>
        </w:tc>
        <w:tc>
          <w:tcPr>
            <w:tcW w:w="5611" w:type="dxa"/>
          </w:tcPr>
          <w:p w14:paraId="34A5A492" w14:textId="77777777" w:rsidR="00195BB9" w:rsidRPr="00195BB9" w:rsidRDefault="00195BB9" w:rsidP="00195BB9">
            <w:pPr>
              <w:pStyle w:val="a6"/>
              <w:jc w:val="center"/>
              <w:rPr>
                <w:b/>
                <w:bCs/>
              </w:rPr>
            </w:pPr>
            <w:r w:rsidRPr="00195BB9">
              <w:rPr>
                <w:b/>
                <w:bCs/>
              </w:rPr>
              <w:t>Назва системи</w:t>
            </w:r>
          </w:p>
        </w:tc>
        <w:tc>
          <w:tcPr>
            <w:tcW w:w="1694" w:type="dxa"/>
          </w:tcPr>
          <w:p w14:paraId="51A7358D" w14:textId="77777777" w:rsidR="00195BB9" w:rsidRPr="00195BB9" w:rsidRDefault="00195BB9" w:rsidP="00195BB9">
            <w:pPr>
              <w:pStyle w:val="a6"/>
              <w:jc w:val="center"/>
              <w:rPr>
                <w:b/>
                <w:bCs/>
              </w:rPr>
            </w:pPr>
            <w:r w:rsidRPr="00195BB9">
              <w:rPr>
                <w:b/>
                <w:bCs/>
              </w:rPr>
              <w:t>Одиниця виміру</w:t>
            </w:r>
          </w:p>
        </w:tc>
        <w:tc>
          <w:tcPr>
            <w:tcW w:w="1693" w:type="dxa"/>
          </w:tcPr>
          <w:p w14:paraId="16BE4B20" w14:textId="77777777" w:rsidR="00195BB9" w:rsidRPr="00195BB9" w:rsidRDefault="00195BB9" w:rsidP="00195BB9">
            <w:pPr>
              <w:pStyle w:val="a6"/>
              <w:jc w:val="center"/>
              <w:rPr>
                <w:b/>
                <w:bCs/>
              </w:rPr>
            </w:pPr>
            <w:r w:rsidRPr="00195BB9">
              <w:rPr>
                <w:b/>
                <w:bCs/>
              </w:rPr>
              <w:t xml:space="preserve">Кількість </w:t>
            </w:r>
          </w:p>
        </w:tc>
      </w:tr>
      <w:tr w:rsidR="00195BB9" w:rsidRPr="00195BB9" w14:paraId="0CCEC4EF" w14:textId="77777777" w:rsidTr="00F61DCB">
        <w:tc>
          <w:tcPr>
            <w:tcW w:w="636" w:type="dxa"/>
          </w:tcPr>
          <w:p w14:paraId="58C2A975" w14:textId="77777777" w:rsidR="00195BB9" w:rsidRPr="00195BB9" w:rsidRDefault="00195BB9" w:rsidP="00195BB9">
            <w:pPr>
              <w:pStyle w:val="a6"/>
              <w:jc w:val="center"/>
              <w:rPr>
                <w:b/>
                <w:bCs/>
              </w:rPr>
            </w:pPr>
            <w:r w:rsidRPr="00195BB9">
              <w:rPr>
                <w:b/>
                <w:bCs/>
              </w:rPr>
              <w:t>1</w:t>
            </w:r>
          </w:p>
        </w:tc>
        <w:tc>
          <w:tcPr>
            <w:tcW w:w="5611" w:type="dxa"/>
          </w:tcPr>
          <w:p w14:paraId="3EEBE0AB" w14:textId="77777777" w:rsidR="00195BB9" w:rsidRPr="00195BB9" w:rsidRDefault="00195BB9" w:rsidP="00195BB9">
            <w:pPr>
              <w:pStyle w:val="a6"/>
              <w:jc w:val="both"/>
              <w:rPr>
                <w:b/>
                <w:bCs/>
              </w:rPr>
            </w:pPr>
            <w:r w:rsidRPr="00195BB9">
              <w:rPr>
                <w:b/>
                <w:bCs/>
              </w:rPr>
              <w:t xml:space="preserve">Комплект дверей на об’єкт зі встановленням, </w:t>
            </w:r>
            <w:r w:rsidRPr="00195BB9">
              <w:rPr>
                <w:i/>
                <w:iCs/>
              </w:rPr>
              <w:t>у складі:</w:t>
            </w:r>
          </w:p>
        </w:tc>
        <w:tc>
          <w:tcPr>
            <w:tcW w:w="1694" w:type="dxa"/>
          </w:tcPr>
          <w:p w14:paraId="7A16E0ED" w14:textId="77777777" w:rsidR="00195BB9" w:rsidRPr="00195BB9" w:rsidRDefault="00195BB9" w:rsidP="00195BB9">
            <w:pPr>
              <w:pStyle w:val="a6"/>
              <w:jc w:val="center"/>
              <w:rPr>
                <w:b/>
                <w:bCs/>
              </w:rPr>
            </w:pPr>
            <w:proofErr w:type="spellStart"/>
            <w:r w:rsidRPr="00195BB9">
              <w:rPr>
                <w:b/>
                <w:bCs/>
              </w:rPr>
              <w:t>компл</w:t>
            </w:r>
            <w:proofErr w:type="spellEnd"/>
            <w:r w:rsidRPr="00195BB9">
              <w:rPr>
                <w:b/>
                <w:bCs/>
              </w:rPr>
              <w:t>.</w:t>
            </w:r>
          </w:p>
        </w:tc>
        <w:tc>
          <w:tcPr>
            <w:tcW w:w="1693" w:type="dxa"/>
          </w:tcPr>
          <w:p w14:paraId="5ABFD803" w14:textId="77777777" w:rsidR="00195BB9" w:rsidRPr="00195BB9" w:rsidRDefault="00195BB9" w:rsidP="00195BB9">
            <w:pPr>
              <w:pStyle w:val="a6"/>
              <w:jc w:val="center"/>
              <w:rPr>
                <w:b/>
                <w:bCs/>
              </w:rPr>
            </w:pPr>
            <w:r w:rsidRPr="00195BB9">
              <w:rPr>
                <w:b/>
                <w:bCs/>
              </w:rPr>
              <w:t>1</w:t>
            </w:r>
          </w:p>
        </w:tc>
      </w:tr>
      <w:tr w:rsidR="00195BB9" w:rsidRPr="00195BB9" w14:paraId="4771773B" w14:textId="77777777" w:rsidTr="00F61DCB">
        <w:tc>
          <w:tcPr>
            <w:tcW w:w="636" w:type="dxa"/>
            <w:vAlign w:val="center"/>
          </w:tcPr>
          <w:p w14:paraId="7365B021" w14:textId="77777777" w:rsidR="00195BB9" w:rsidRPr="00195BB9" w:rsidRDefault="00195BB9" w:rsidP="00195BB9">
            <w:pPr>
              <w:pStyle w:val="a6"/>
              <w:jc w:val="center"/>
              <w:rPr>
                <w:b/>
                <w:bCs/>
              </w:rPr>
            </w:pPr>
            <w:r w:rsidRPr="00195BB9">
              <w:rPr>
                <w:color w:val="000000"/>
              </w:rPr>
              <w:t>1.1</w:t>
            </w:r>
          </w:p>
        </w:tc>
        <w:tc>
          <w:tcPr>
            <w:tcW w:w="5611" w:type="dxa"/>
            <w:vAlign w:val="center"/>
          </w:tcPr>
          <w:p w14:paraId="1F22E1BE" w14:textId="77777777" w:rsidR="00195BB9" w:rsidRPr="00195BB9" w:rsidRDefault="00195BB9" w:rsidP="00195BB9">
            <w:pPr>
              <w:pStyle w:val="a6"/>
              <w:jc w:val="both"/>
              <w:rPr>
                <w:b/>
                <w:bCs/>
              </w:rPr>
            </w:pPr>
            <w:r w:rsidRPr="00195BB9">
              <w:rPr>
                <w:color w:val="000000"/>
              </w:rPr>
              <w:t xml:space="preserve">Блок дверний металевий, клас вогнестійкості ЕІ 30, внутрішній, глухий, одностулкові 900х2100мм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color w:val="000000"/>
              </w:rPr>
              <w:t>mat</w:t>
            </w:r>
            <w:proofErr w:type="spellEnd"/>
            <w:r w:rsidRPr="00195BB9">
              <w:rPr>
                <w:color w:val="000000"/>
              </w:rPr>
              <w:t xml:space="preserve">, замок </w:t>
            </w:r>
            <w:proofErr w:type="spellStart"/>
            <w:r w:rsidRPr="00195BB9">
              <w:rPr>
                <w:color w:val="000000"/>
              </w:rPr>
              <w:t>Apecs</w:t>
            </w:r>
            <w:proofErr w:type="spellEnd"/>
            <w:r w:rsidRPr="00195BB9">
              <w:rPr>
                <w:color w:val="000000"/>
              </w:rPr>
              <w:t xml:space="preserve">, циліндр </w:t>
            </w:r>
            <w:proofErr w:type="spellStart"/>
            <w:r w:rsidRPr="00195BB9">
              <w:rPr>
                <w:color w:val="000000"/>
              </w:rPr>
              <w:t>Kedr</w:t>
            </w:r>
            <w:proofErr w:type="spellEnd"/>
            <w:r w:rsidRPr="00195BB9">
              <w:rPr>
                <w:color w:val="000000"/>
              </w:rPr>
              <w:t xml:space="preserve"> </w:t>
            </w:r>
            <w:proofErr w:type="spellStart"/>
            <w:r w:rsidRPr="00195BB9">
              <w:rPr>
                <w:color w:val="000000"/>
              </w:rPr>
              <w:t>Zink</w:t>
            </w:r>
            <w:proofErr w:type="spellEnd"/>
            <w:r w:rsidRPr="00195BB9">
              <w:rPr>
                <w:color w:val="000000"/>
              </w:rPr>
              <w:t xml:space="preserve"> m80),  лиштва МДФ 80 мм з однієї сторони, </w:t>
            </w:r>
            <w:proofErr w:type="spellStart"/>
            <w:r w:rsidRPr="00195BB9">
              <w:rPr>
                <w:color w:val="000000"/>
              </w:rPr>
              <w:t>дотягувач</w:t>
            </w:r>
            <w:proofErr w:type="spellEnd"/>
            <w:r w:rsidRPr="00195BB9">
              <w:rPr>
                <w:color w:val="000000"/>
              </w:rPr>
              <w:t xml:space="preserve"> OCTO B3D</w:t>
            </w:r>
          </w:p>
        </w:tc>
        <w:tc>
          <w:tcPr>
            <w:tcW w:w="1694" w:type="dxa"/>
            <w:vAlign w:val="center"/>
          </w:tcPr>
          <w:p w14:paraId="183B0454"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2B21B6E0" w14:textId="77777777" w:rsidR="00195BB9" w:rsidRPr="00195BB9" w:rsidRDefault="00195BB9" w:rsidP="00195BB9">
            <w:pPr>
              <w:pStyle w:val="a6"/>
              <w:jc w:val="center"/>
              <w:rPr>
                <w:b/>
                <w:bCs/>
              </w:rPr>
            </w:pPr>
            <w:r w:rsidRPr="00195BB9">
              <w:t>3</w:t>
            </w:r>
          </w:p>
        </w:tc>
      </w:tr>
      <w:tr w:rsidR="00195BB9" w:rsidRPr="00195BB9" w14:paraId="3CBFA761" w14:textId="77777777" w:rsidTr="00F61DCB">
        <w:tc>
          <w:tcPr>
            <w:tcW w:w="636" w:type="dxa"/>
            <w:vAlign w:val="center"/>
          </w:tcPr>
          <w:p w14:paraId="66F7F3B0" w14:textId="77777777" w:rsidR="00195BB9" w:rsidRPr="00195BB9" w:rsidRDefault="00195BB9" w:rsidP="00195BB9">
            <w:pPr>
              <w:pStyle w:val="a6"/>
              <w:jc w:val="center"/>
              <w:rPr>
                <w:b/>
                <w:bCs/>
              </w:rPr>
            </w:pPr>
            <w:r w:rsidRPr="00195BB9">
              <w:rPr>
                <w:color w:val="000000"/>
              </w:rPr>
              <w:t>1.2</w:t>
            </w:r>
          </w:p>
        </w:tc>
        <w:tc>
          <w:tcPr>
            <w:tcW w:w="5611" w:type="dxa"/>
            <w:vAlign w:val="center"/>
          </w:tcPr>
          <w:p w14:paraId="514C9E4C" w14:textId="77777777" w:rsidR="00195BB9" w:rsidRPr="00195BB9" w:rsidRDefault="00195BB9" w:rsidP="00195BB9">
            <w:pPr>
              <w:pStyle w:val="a6"/>
              <w:jc w:val="both"/>
              <w:rPr>
                <w:b/>
                <w:bCs/>
              </w:rPr>
            </w:pPr>
            <w:r w:rsidRPr="00195BB9">
              <w:t xml:space="preserve">Блок дверний металевий, клас вогнестійкості ЕІ 30, внутрішній, глухий, одностулкові 900х2100мм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t>mat</w:t>
            </w:r>
            <w:proofErr w:type="spellEnd"/>
            <w:r w:rsidRPr="00195BB9">
              <w:t xml:space="preserve">, замок </w:t>
            </w:r>
            <w:proofErr w:type="spellStart"/>
            <w:r w:rsidRPr="00195BB9">
              <w:t>Apecs</w:t>
            </w:r>
            <w:proofErr w:type="spellEnd"/>
            <w:r w:rsidRPr="00195BB9">
              <w:t xml:space="preserve">, циліндр </w:t>
            </w:r>
            <w:proofErr w:type="spellStart"/>
            <w:r w:rsidRPr="00195BB9">
              <w:t>Kedr</w:t>
            </w:r>
            <w:proofErr w:type="spellEnd"/>
            <w:r w:rsidRPr="00195BB9">
              <w:t xml:space="preserve"> </w:t>
            </w:r>
            <w:proofErr w:type="spellStart"/>
            <w:r w:rsidRPr="00195BB9">
              <w:t>Zink</w:t>
            </w:r>
            <w:proofErr w:type="spellEnd"/>
            <w:r w:rsidRPr="00195BB9">
              <w:t xml:space="preserve"> m80), лиштва МДФ 80 мм з однієї сторони, </w:t>
            </w:r>
            <w:proofErr w:type="spellStart"/>
            <w:r w:rsidRPr="00195BB9">
              <w:t>дотягувач</w:t>
            </w:r>
            <w:proofErr w:type="spellEnd"/>
            <w:r w:rsidRPr="00195BB9">
              <w:t xml:space="preserve"> OCTO B3D</w:t>
            </w:r>
          </w:p>
        </w:tc>
        <w:tc>
          <w:tcPr>
            <w:tcW w:w="1694" w:type="dxa"/>
            <w:vAlign w:val="center"/>
          </w:tcPr>
          <w:p w14:paraId="0361B104"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55D08D0A" w14:textId="77777777" w:rsidR="00195BB9" w:rsidRPr="00195BB9" w:rsidRDefault="00195BB9" w:rsidP="00195BB9">
            <w:pPr>
              <w:pStyle w:val="a6"/>
              <w:jc w:val="center"/>
              <w:rPr>
                <w:b/>
                <w:bCs/>
              </w:rPr>
            </w:pPr>
            <w:r w:rsidRPr="00195BB9">
              <w:t>1</w:t>
            </w:r>
          </w:p>
        </w:tc>
      </w:tr>
      <w:tr w:rsidR="00195BB9" w:rsidRPr="00195BB9" w14:paraId="78F855EB" w14:textId="77777777" w:rsidTr="00F61DCB">
        <w:tc>
          <w:tcPr>
            <w:tcW w:w="636" w:type="dxa"/>
            <w:vAlign w:val="center"/>
          </w:tcPr>
          <w:p w14:paraId="1F84F98D" w14:textId="77777777" w:rsidR="00195BB9" w:rsidRPr="00195BB9" w:rsidRDefault="00195BB9" w:rsidP="00195BB9">
            <w:pPr>
              <w:pStyle w:val="a6"/>
              <w:jc w:val="center"/>
              <w:rPr>
                <w:b/>
                <w:bCs/>
              </w:rPr>
            </w:pPr>
            <w:r w:rsidRPr="00195BB9">
              <w:rPr>
                <w:color w:val="000000"/>
              </w:rPr>
              <w:t>1.3</w:t>
            </w:r>
          </w:p>
        </w:tc>
        <w:tc>
          <w:tcPr>
            <w:tcW w:w="5611" w:type="dxa"/>
            <w:vAlign w:val="center"/>
          </w:tcPr>
          <w:p w14:paraId="4B664A5F" w14:textId="77777777" w:rsidR="00195BB9" w:rsidRPr="00195BB9" w:rsidRDefault="00195BB9" w:rsidP="00195BB9">
            <w:pPr>
              <w:pStyle w:val="a6"/>
              <w:jc w:val="both"/>
              <w:rPr>
                <w:b/>
                <w:bCs/>
              </w:rPr>
            </w:pPr>
            <w:r w:rsidRPr="00195BB9">
              <w:rPr>
                <w:color w:val="000000"/>
              </w:rPr>
              <w:t xml:space="preserve">Блок дверний металевий, клас вогнестійкості ЕІ 30, внутрішній, глухий, двостулкові 1200х2100мм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color w:val="000000"/>
              </w:rPr>
              <w:t>mat</w:t>
            </w:r>
            <w:proofErr w:type="spellEnd"/>
            <w:r w:rsidRPr="00195BB9">
              <w:rPr>
                <w:color w:val="000000"/>
              </w:rPr>
              <w:t xml:space="preserve">, замок </w:t>
            </w:r>
            <w:proofErr w:type="spellStart"/>
            <w:r w:rsidRPr="00195BB9">
              <w:rPr>
                <w:color w:val="000000"/>
              </w:rPr>
              <w:t>Apecs</w:t>
            </w:r>
            <w:proofErr w:type="spellEnd"/>
            <w:r w:rsidRPr="00195BB9">
              <w:rPr>
                <w:color w:val="000000"/>
              </w:rPr>
              <w:t xml:space="preserve">, циліндр </w:t>
            </w:r>
            <w:proofErr w:type="spellStart"/>
            <w:r w:rsidRPr="00195BB9">
              <w:rPr>
                <w:color w:val="000000"/>
              </w:rPr>
              <w:t>Kedr</w:t>
            </w:r>
            <w:proofErr w:type="spellEnd"/>
            <w:r w:rsidRPr="00195BB9">
              <w:rPr>
                <w:color w:val="000000"/>
              </w:rPr>
              <w:t xml:space="preserve"> </w:t>
            </w:r>
            <w:proofErr w:type="spellStart"/>
            <w:r w:rsidRPr="00195BB9">
              <w:rPr>
                <w:color w:val="000000"/>
              </w:rPr>
              <w:t>Zink</w:t>
            </w:r>
            <w:proofErr w:type="spellEnd"/>
            <w:r w:rsidRPr="00195BB9">
              <w:rPr>
                <w:color w:val="000000"/>
              </w:rPr>
              <w:t xml:space="preserve"> </w:t>
            </w:r>
            <w:r w:rsidRPr="00195BB9">
              <w:rPr>
                <w:color w:val="000000"/>
              </w:rPr>
              <w:lastRenderedPageBreak/>
              <w:t xml:space="preserve">m80), лиштва МДФ 80 мм з однієї сторони, </w:t>
            </w:r>
            <w:proofErr w:type="spellStart"/>
            <w:r w:rsidRPr="00195BB9">
              <w:rPr>
                <w:color w:val="000000"/>
              </w:rPr>
              <w:t>дотягувач</w:t>
            </w:r>
            <w:proofErr w:type="spellEnd"/>
            <w:r w:rsidRPr="00195BB9">
              <w:rPr>
                <w:color w:val="000000"/>
              </w:rPr>
              <w:t xml:space="preserve"> OCTO B3D</w:t>
            </w:r>
          </w:p>
        </w:tc>
        <w:tc>
          <w:tcPr>
            <w:tcW w:w="1694" w:type="dxa"/>
            <w:vAlign w:val="center"/>
          </w:tcPr>
          <w:p w14:paraId="2E400889" w14:textId="77777777" w:rsidR="00195BB9" w:rsidRPr="00195BB9" w:rsidRDefault="00195BB9" w:rsidP="00195BB9">
            <w:pPr>
              <w:pStyle w:val="a6"/>
              <w:jc w:val="center"/>
              <w:rPr>
                <w:b/>
                <w:bCs/>
              </w:rPr>
            </w:pPr>
            <w:proofErr w:type="spellStart"/>
            <w:r w:rsidRPr="00195BB9">
              <w:rPr>
                <w:color w:val="000000"/>
              </w:rPr>
              <w:lastRenderedPageBreak/>
              <w:t>шт</w:t>
            </w:r>
            <w:proofErr w:type="spellEnd"/>
          </w:p>
        </w:tc>
        <w:tc>
          <w:tcPr>
            <w:tcW w:w="1693" w:type="dxa"/>
            <w:vAlign w:val="center"/>
          </w:tcPr>
          <w:p w14:paraId="69944A6E" w14:textId="77777777" w:rsidR="00195BB9" w:rsidRPr="00195BB9" w:rsidRDefault="00195BB9" w:rsidP="00195BB9">
            <w:pPr>
              <w:pStyle w:val="a6"/>
              <w:jc w:val="center"/>
              <w:rPr>
                <w:b/>
                <w:bCs/>
              </w:rPr>
            </w:pPr>
            <w:r w:rsidRPr="00195BB9">
              <w:t>4</w:t>
            </w:r>
          </w:p>
        </w:tc>
      </w:tr>
      <w:tr w:rsidR="00195BB9" w:rsidRPr="00195BB9" w14:paraId="4F0D3A2E" w14:textId="77777777" w:rsidTr="00F61DCB">
        <w:tc>
          <w:tcPr>
            <w:tcW w:w="636" w:type="dxa"/>
            <w:vAlign w:val="center"/>
          </w:tcPr>
          <w:p w14:paraId="6A051127" w14:textId="77777777" w:rsidR="00195BB9" w:rsidRPr="00195BB9" w:rsidRDefault="00195BB9" w:rsidP="00195BB9">
            <w:pPr>
              <w:pStyle w:val="a6"/>
              <w:jc w:val="center"/>
              <w:rPr>
                <w:b/>
                <w:bCs/>
              </w:rPr>
            </w:pPr>
            <w:r w:rsidRPr="00195BB9">
              <w:rPr>
                <w:color w:val="000000"/>
              </w:rPr>
              <w:t>1.4</w:t>
            </w:r>
          </w:p>
        </w:tc>
        <w:tc>
          <w:tcPr>
            <w:tcW w:w="5611" w:type="dxa"/>
            <w:vAlign w:val="center"/>
          </w:tcPr>
          <w:p w14:paraId="5F6FFDE0" w14:textId="77777777" w:rsidR="00195BB9" w:rsidRPr="00195BB9" w:rsidRDefault="00195BB9" w:rsidP="00195BB9">
            <w:pPr>
              <w:pStyle w:val="a6"/>
              <w:jc w:val="both"/>
              <w:rPr>
                <w:b/>
                <w:bCs/>
              </w:rPr>
            </w:pPr>
            <w:r w:rsidRPr="00195BB9">
              <w:rPr>
                <w:color w:val="000000"/>
              </w:rPr>
              <w:t xml:space="preserve">Блок дверний металевий, клас вогнестійкості ЕІ 30, зовнішній, глухий, одностулкові 1000х2100мм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color w:val="000000"/>
              </w:rPr>
              <w:t>mat</w:t>
            </w:r>
            <w:proofErr w:type="spellEnd"/>
            <w:r w:rsidRPr="00195BB9">
              <w:rPr>
                <w:color w:val="000000"/>
              </w:rPr>
              <w:t xml:space="preserve">, замок </w:t>
            </w:r>
            <w:proofErr w:type="spellStart"/>
            <w:r w:rsidRPr="00195BB9">
              <w:rPr>
                <w:color w:val="000000"/>
              </w:rPr>
              <w:t>Apecs</w:t>
            </w:r>
            <w:proofErr w:type="spellEnd"/>
            <w:r w:rsidRPr="00195BB9">
              <w:rPr>
                <w:color w:val="000000"/>
              </w:rPr>
              <w:t xml:space="preserve">, циліндр </w:t>
            </w:r>
            <w:proofErr w:type="spellStart"/>
            <w:r w:rsidRPr="00195BB9">
              <w:rPr>
                <w:color w:val="000000"/>
              </w:rPr>
              <w:t>Kedr</w:t>
            </w:r>
            <w:proofErr w:type="spellEnd"/>
            <w:r w:rsidRPr="00195BB9">
              <w:rPr>
                <w:color w:val="000000"/>
              </w:rPr>
              <w:t xml:space="preserve"> </w:t>
            </w:r>
            <w:proofErr w:type="spellStart"/>
            <w:r w:rsidRPr="00195BB9">
              <w:rPr>
                <w:color w:val="000000"/>
              </w:rPr>
              <w:t>Zink</w:t>
            </w:r>
            <w:proofErr w:type="spellEnd"/>
            <w:r w:rsidRPr="00195BB9">
              <w:rPr>
                <w:color w:val="000000"/>
              </w:rPr>
              <w:t xml:space="preserve"> m80), лиштва МДФ 80 мм з однієї сторони, </w:t>
            </w:r>
            <w:proofErr w:type="spellStart"/>
            <w:r w:rsidRPr="00195BB9">
              <w:rPr>
                <w:color w:val="000000"/>
              </w:rPr>
              <w:t>дотягувач</w:t>
            </w:r>
            <w:proofErr w:type="spellEnd"/>
            <w:r w:rsidRPr="00195BB9">
              <w:rPr>
                <w:color w:val="000000"/>
              </w:rPr>
              <w:t xml:space="preserve"> OCTO B3D</w:t>
            </w:r>
          </w:p>
        </w:tc>
        <w:tc>
          <w:tcPr>
            <w:tcW w:w="1694" w:type="dxa"/>
            <w:vAlign w:val="center"/>
          </w:tcPr>
          <w:p w14:paraId="666B6C1D"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421F8A66" w14:textId="77777777" w:rsidR="00195BB9" w:rsidRPr="00195BB9" w:rsidRDefault="00195BB9" w:rsidP="00195BB9">
            <w:pPr>
              <w:pStyle w:val="a6"/>
              <w:jc w:val="center"/>
              <w:rPr>
                <w:b/>
                <w:bCs/>
              </w:rPr>
            </w:pPr>
            <w:r w:rsidRPr="00195BB9">
              <w:t>1</w:t>
            </w:r>
          </w:p>
        </w:tc>
      </w:tr>
      <w:tr w:rsidR="00195BB9" w:rsidRPr="00195BB9" w14:paraId="52C66955" w14:textId="77777777" w:rsidTr="00F61DCB">
        <w:tc>
          <w:tcPr>
            <w:tcW w:w="636" w:type="dxa"/>
            <w:vAlign w:val="center"/>
          </w:tcPr>
          <w:p w14:paraId="497DC95B" w14:textId="77777777" w:rsidR="00195BB9" w:rsidRPr="00195BB9" w:rsidRDefault="00195BB9" w:rsidP="00195BB9">
            <w:pPr>
              <w:pStyle w:val="a6"/>
              <w:jc w:val="center"/>
              <w:rPr>
                <w:b/>
                <w:bCs/>
              </w:rPr>
            </w:pPr>
            <w:r w:rsidRPr="00195BB9">
              <w:rPr>
                <w:color w:val="000000"/>
              </w:rPr>
              <w:t>1.5</w:t>
            </w:r>
          </w:p>
        </w:tc>
        <w:tc>
          <w:tcPr>
            <w:tcW w:w="5611" w:type="dxa"/>
            <w:vAlign w:val="center"/>
          </w:tcPr>
          <w:p w14:paraId="79A28F4E" w14:textId="77777777" w:rsidR="00195BB9" w:rsidRPr="00195BB9" w:rsidRDefault="00195BB9" w:rsidP="00195BB9">
            <w:pPr>
              <w:pStyle w:val="a6"/>
              <w:jc w:val="both"/>
              <w:rPr>
                <w:b/>
                <w:bCs/>
              </w:rPr>
            </w:pPr>
            <w:r w:rsidRPr="00195BB9">
              <w:rPr>
                <w:color w:val="000000"/>
              </w:rPr>
              <w:t xml:space="preserve">Посилені герметичні двері ДУ-IV для </w:t>
            </w:r>
            <w:proofErr w:type="spellStart"/>
            <w:r w:rsidRPr="00195BB9">
              <w:rPr>
                <w:color w:val="000000"/>
              </w:rPr>
              <w:t>уриттів</w:t>
            </w:r>
            <w:proofErr w:type="spellEnd"/>
            <w:r w:rsidRPr="00195BB9">
              <w:rPr>
                <w:color w:val="000000"/>
              </w:rPr>
              <w:t xml:space="preserve"> 1200х2000мм (ТУ У 25.1-38587375-001:2016), одностулкові, порошкове </w:t>
            </w:r>
            <w:proofErr w:type="spellStart"/>
            <w:r w:rsidRPr="00195BB9">
              <w:rPr>
                <w:color w:val="000000"/>
              </w:rPr>
              <w:t>фарбовання</w:t>
            </w:r>
            <w:proofErr w:type="spellEnd"/>
            <w:r w:rsidRPr="00195BB9">
              <w:rPr>
                <w:color w:val="000000"/>
              </w:rPr>
              <w:t xml:space="preserve"> в колір RAL 7024</w:t>
            </w:r>
          </w:p>
        </w:tc>
        <w:tc>
          <w:tcPr>
            <w:tcW w:w="1694" w:type="dxa"/>
            <w:vAlign w:val="center"/>
          </w:tcPr>
          <w:p w14:paraId="6C60AF13"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542962F6" w14:textId="77777777" w:rsidR="00195BB9" w:rsidRPr="00195BB9" w:rsidRDefault="00195BB9" w:rsidP="00195BB9">
            <w:pPr>
              <w:pStyle w:val="a6"/>
              <w:jc w:val="center"/>
              <w:rPr>
                <w:b/>
                <w:bCs/>
              </w:rPr>
            </w:pPr>
            <w:r w:rsidRPr="00195BB9">
              <w:t>4</w:t>
            </w:r>
          </w:p>
        </w:tc>
      </w:tr>
      <w:tr w:rsidR="00195BB9" w:rsidRPr="00195BB9" w14:paraId="5A3E3705" w14:textId="77777777" w:rsidTr="00F61DCB">
        <w:tc>
          <w:tcPr>
            <w:tcW w:w="636" w:type="dxa"/>
            <w:vAlign w:val="center"/>
          </w:tcPr>
          <w:p w14:paraId="20C3C649" w14:textId="77777777" w:rsidR="00195BB9" w:rsidRPr="00195BB9" w:rsidRDefault="00195BB9" w:rsidP="00195BB9">
            <w:pPr>
              <w:pStyle w:val="a6"/>
              <w:jc w:val="center"/>
              <w:rPr>
                <w:b/>
                <w:bCs/>
              </w:rPr>
            </w:pPr>
            <w:r w:rsidRPr="00195BB9">
              <w:rPr>
                <w:color w:val="000000"/>
              </w:rPr>
              <w:t>1.6</w:t>
            </w:r>
          </w:p>
        </w:tc>
        <w:tc>
          <w:tcPr>
            <w:tcW w:w="5611" w:type="dxa"/>
            <w:vAlign w:val="center"/>
          </w:tcPr>
          <w:p w14:paraId="119AA149" w14:textId="77777777" w:rsidR="00195BB9" w:rsidRPr="00195BB9" w:rsidRDefault="00195BB9" w:rsidP="00195BB9">
            <w:pPr>
              <w:pStyle w:val="a6"/>
              <w:jc w:val="both"/>
              <w:rPr>
                <w:b/>
                <w:bCs/>
              </w:rPr>
            </w:pPr>
            <w:r w:rsidRPr="00195BB9">
              <w:rPr>
                <w:color w:val="000000"/>
              </w:rPr>
              <w:t xml:space="preserve">Блок дверний МДФ внутрішній, з покриттям Маренго, глухий, одностулкові, 2080х890мм з лиштвою - відкривання зовнішнє ліве. Фурнітура в комплекті, колір - матовий чорний (ручка </w:t>
            </w:r>
            <w:proofErr w:type="spellStart"/>
            <w:r w:rsidRPr="00195BB9">
              <w:rPr>
                <w:color w:val="000000"/>
              </w:rPr>
              <w:t>Comit</w:t>
            </w:r>
            <w:proofErr w:type="spellEnd"/>
            <w:r w:rsidRPr="00195BB9">
              <w:rPr>
                <w:color w:val="000000"/>
              </w:rPr>
              <w:t xml:space="preserve"> </w:t>
            </w:r>
            <w:proofErr w:type="spellStart"/>
            <w:r w:rsidRPr="00195BB9">
              <w:rPr>
                <w:color w:val="000000"/>
              </w:rPr>
              <w:t>Adamant</w:t>
            </w:r>
            <w:proofErr w:type="spellEnd"/>
            <w:r w:rsidRPr="00195BB9">
              <w:rPr>
                <w:color w:val="000000"/>
              </w:rPr>
              <w:t xml:space="preserve">, замок </w:t>
            </w:r>
            <w:proofErr w:type="spellStart"/>
            <w:r w:rsidRPr="00195BB9">
              <w:rPr>
                <w:color w:val="000000"/>
              </w:rPr>
              <w:t>Assa</w:t>
            </w:r>
            <w:proofErr w:type="spellEnd"/>
            <w:r w:rsidRPr="00195BB9">
              <w:rPr>
                <w:color w:val="000000"/>
              </w:rPr>
              <w:t xml:space="preserve"> </w:t>
            </w:r>
            <w:proofErr w:type="spellStart"/>
            <w:r w:rsidRPr="00195BB9">
              <w:rPr>
                <w:color w:val="000000"/>
              </w:rPr>
              <w:t>Abloy</w:t>
            </w:r>
            <w:proofErr w:type="spellEnd"/>
            <w:r w:rsidRPr="00195BB9">
              <w:rPr>
                <w:color w:val="000000"/>
              </w:rPr>
              <w:t xml:space="preserve">, циліндр </w:t>
            </w:r>
            <w:proofErr w:type="spellStart"/>
            <w:r w:rsidRPr="00195BB9">
              <w:rPr>
                <w:color w:val="000000"/>
              </w:rPr>
              <w:t>Paladii</w:t>
            </w:r>
            <w:proofErr w:type="spellEnd"/>
            <w:r w:rsidRPr="00195BB9">
              <w:rPr>
                <w:color w:val="000000"/>
              </w:rPr>
              <w:t xml:space="preserve">), чорний ущільнювач, лиштва МДФ 80 мм з однієї сторони. 3 дверей з посадковим місцем під вбудований електромеханічний замок ML-350M-12GEM та механічним </w:t>
            </w:r>
            <w:proofErr w:type="spellStart"/>
            <w:r w:rsidRPr="00195BB9">
              <w:rPr>
                <w:color w:val="000000"/>
              </w:rPr>
              <w:t>дотягувачем</w:t>
            </w:r>
            <w:proofErr w:type="spellEnd"/>
          </w:p>
        </w:tc>
        <w:tc>
          <w:tcPr>
            <w:tcW w:w="1694" w:type="dxa"/>
            <w:vAlign w:val="center"/>
          </w:tcPr>
          <w:p w14:paraId="742A1AEC"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0E57D2CA" w14:textId="77777777" w:rsidR="00195BB9" w:rsidRPr="00195BB9" w:rsidRDefault="00195BB9" w:rsidP="00195BB9">
            <w:pPr>
              <w:pStyle w:val="a6"/>
              <w:jc w:val="center"/>
              <w:rPr>
                <w:b/>
                <w:bCs/>
              </w:rPr>
            </w:pPr>
            <w:r w:rsidRPr="00195BB9">
              <w:t>9</w:t>
            </w:r>
          </w:p>
        </w:tc>
      </w:tr>
      <w:tr w:rsidR="00195BB9" w:rsidRPr="00195BB9" w14:paraId="40841F76" w14:textId="77777777" w:rsidTr="00F61DCB">
        <w:tc>
          <w:tcPr>
            <w:tcW w:w="636" w:type="dxa"/>
            <w:vAlign w:val="center"/>
          </w:tcPr>
          <w:p w14:paraId="1FD19808" w14:textId="77777777" w:rsidR="00195BB9" w:rsidRPr="00195BB9" w:rsidRDefault="00195BB9" w:rsidP="00195BB9">
            <w:pPr>
              <w:pStyle w:val="a6"/>
              <w:jc w:val="center"/>
              <w:rPr>
                <w:b/>
                <w:bCs/>
              </w:rPr>
            </w:pPr>
            <w:r w:rsidRPr="00195BB9">
              <w:rPr>
                <w:color w:val="000000"/>
              </w:rPr>
              <w:t>1.7</w:t>
            </w:r>
          </w:p>
        </w:tc>
        <w:tc>
          <w:tcPr>
            <w:tcW w:w="5611" w:type="dxa"/>
            <w:vAlign w:val="center"/>
          </w:tcPr>
          <w:p w14:paraId="46C21CE2" w14:textId="77777777" w:rsidR="00195BB9" w:rsidRPr="00195BB9" w:rsidRDefault="00195BB9" w:rsidP="00195BB9">
            <w:pPr>
              <w:shd w:val="clear" w:color="auto" w:fill="FFFFFF"/>
              <w:rPr>
                <w:rFonts w:ascii="Times New Roman" w:hAnsi="Times New Roman" w:cs="Times New Roman"/>
                <w:b/>
                <w:bCs/>
                <w:sz w:val="24"/>
                <w:szCs w:val="24"/>
              </w:rPr>
            </w:pPr>
            <w:r w:rsidRPr="00195BB9">
              <w:rPr>
                <w:rFonts w:ascii="Times New Roman" w:hAnsi="Times New Roman" w:cs="Times New Roman"/>
                <w:color w:val="000000"/>
                <w:sz w:val="24"/>
                <w:szCs w:val="24"/>
              </w:rPr>
              <w:t xml:space="preserve">Блок дверний МДФ внутрішній, з покриттям Маренго, глухий, одностулкові, 2080х890мм з лиштвою - відкривання зовнішнє праве. Фурнітура в комплекті, колір - матовий чорний (ручка </w:t>
            </w:r>
            <w:proofErr w:type="spellStart"/>
            <w:r w:rsidRPr="00195BB9">
              <w:rPr>
                <w:rFonts w:ascii="Times New Roman" w:hAnsi="Times New Roman" w:cs="Times New Roman"/>
                <w:color w:val="000000"/>
                <w:sz w:val="24"/>
                <w:szCs w:val="24"/>
              </w:rPr>
              <w:t>Comit</w:t>
            </w:r>
            <w:proofErr w:type="spellEnd"/>
            <w:r w:rsidRPr="00195BB9">
              <w:rPr>
                <w:rFonts w:ascii="Times New Roman" w:hAnsi="Times New Roman" w:cs="Times New Roman"/>
                <w:color w:val="000000"/>
                <w:sz w:val="24"/>
                <w:szCs w:val="24"/>
              </w:rPr>
              <w:t xml:space="preserve"> </w:t>
            </w:r>
            <w:proofErr w:type="spellStart"/>
            <w:r w:rsidRPr="00195BB9">
              <w:rPr>
                <w:rFonts w:ascii="Times New Roman" w:hAnsi="Times New Roman" w:cs="Times New Roman"/>
                <w:color w:val="000000"/>
                <w:sz w:val="24"/>
                <w:szCs w:val="24"/>
              </w:rPr>
              <w:t>Adamant</w:t>
            </w:r>
            <w:proofErr w:type="spellEnd"/>
            <w:r w:rsidRPr="00195BB9">
              <w:rPr>
                <w:rFonts w:ascii="Times New Roman" w:hAnsi="Times New Roman" w:cs="Times New Roman"/>
                <w:color w:val="000000"/>
                <w:sz w:val="24"/>
                <w:szCs w:val="24"/>
              </w:rPr>
              <w:t xml:space="preserve">, замок </w:t>
            </w:r>
            <w:proofErr w:type="spellStart"/>
            <w:r w:rsidRPr="00195BB9">
              <w:rPr>
                <w:rFonts w:ascii="Times New Roman" w:hAnsi="Times New Roman" w:cs="Times New Roman"/>
                <w:color w:val="000000"/>
                <w:sz w:val="24"/>
                <w:szCs w:val="24"/>
              </w:rPr>
              <w:t>Assa</w:t>
            </w:r>
            <w:proofErr w:type="spellEnd"/>
            <w:r w:rsidRPr="00195BB9">
              <w:rPr>
                <w:rFonts w:ascii="Times New Roman" w:hAnsi="Times New Roman" w:cs="Times New Roman"/>
                <w:color w:val="000000"/>
                <w:sz w:val="24"/>
                <w:szCs w:val="24"/>
              </w:rPr>
              <w:t xml:space="preserve"> </w:t>
            </w:r>
            <w:proofErr w:type="spellStart"/>
            <w:r w:rsidRPr="00195BB9">
              <w:rPr>
                <w:rFonts w:ascii="Times New Roman" w:hAnsi="Times New Roman" w:cs="Times New Roman"/>
                <w:color w:val="000000"/>
                <w:sz w:val="24"/>
                <w:szCs w:val="24"/>
              </w:rPr>
              <w:t>Abloy</w:t>
            </w:r>
            <w:proofErr w:type="spellEnd"/>
            <w:r w:rsidRPr="00195BB9">
              <w:rPr>
                <w:rFonts w:ascii="Times New Roman" w:hAnsi="Times New Roman" w:cs="Times New Roman"/>
                <w:color w:val="000000"/>
                <w:sz w:val="24"/>
                <w:szCs w:val="24"/>
              </w:rPr>
              <w:t xml:space="preserve">, циліндр </w:t>
            </w:r>
            <w:proofErr w:type="spellStart"/>
            <w:r w:rsidRPr="00195BB9">
              <w:rPr>
                <w:rFonts w:ascii="Times New Roman" w:hAnsi="Times New Roman" w:cs="Times New Roman"/>
                <w:color w:val="000000"/>
                <w:sz w:val="24"/>
                <w:szCs w:val="24"/>
              </w:rPr>
              <w:t>Paladii</w:t>
            </w:r>
            <w:proofErr w:type="spellEnd"/>
            <w:r w:rsidRPr="00195BB9">
              <w:rPr>
                <w:rFonts w:ascii="Times New Roman" w:hAnsi="Times New Roman" w:cs="Times New Roman"/>
                <w:color w:val="000000"/>
                <w:sz w:val="24"/>
                <w:szCs w:val="24"/>
              </w:rPr>
              <w:t>), чорний ущільнювач, лиштва МДФ 80 мм з однієї сторони</w:t>
            </w:r>
          </w:p>
        </w:tc>
        <w:tc>
          <w:tcPr>
            <w:tcW w:w="1694" w:type="dxa"/>
            <w:vAlign w:val="center"/>
          </w:tcPr>
          <w:p w14:paraId="1FDAE9DD"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2C4A7C02" w14:textId="77777777" w:rsidR="00195BB9" w:rsidRPr="00195BB9" w:rsidRDefault="00195BB9" w:rsidP="00195BB9">
            <w:pPr>
              <w:pStyle w:val="a6"/>
              <w:jc w:val="center"/>
              <w:rPr>
                <w:b/>
                <w:bCs/>
              </w:rPr>
            </w:pPr>
            <w:r w:rsidRPr="00195BB9">
              <w:t>5</w:t>
            </w:r>
          </w:p>
        </w:tc>
      </w:tr>
      <w:tr w:rsidR="00195BB9" w:rsidRPr="00195BB9" w14:paraId="3E929C1A" w14:textId="77777777" w:rsidTr="00F61DCB">
        <w:tc>
          <w:tcPr>
            <w:tcW w:w="636" w:type="dxa"/>
            <w:vAlign w:val="center"/>
          </w:tcPr>
          <w:p w14:paraId="27B7B754" w14:textId="77777777" w:rsidR="00195BB9" w:rsidRPr="00195BB9" w:rsidRDefault="00195BB9" w:rsidP="00195BB9">
            <w:pPr>
              <w:pStyle w:val="a6"/>
              <w:jc w:val="center"/>
              <w:rPr>
                <w:b/>
                <w:bCs/>
              </w:rPr>
            </w:pPr>
            <w:r w:rsidRPr="00195BB9">
              <w:rPr>
                <w:color w:val="000000"/>
              </w:rPr>
              <w:t>1.8</w:t>
            </w:r>
          </w:p>
        </w:tc>
        <w:tc>
          <w:tcPr>
            <w:tcW w:w="5611" w:type="dxa"/>
            <w:vAlign w:val="center"/>
          </w:tcPr>
          <w:p w14:paraId="4E00D39A" w14:textId="77777777" w:rsidR="00195BB9" w:rsidRPr="00195BB9" w:rsidRDefault="00195BB9" w:rsidP="00195BB9">
            <w:pPr>
              <w:shd w:val="clear" w:color="auto" w:fill="FFFFFF"/>
              <w:rPr>
                <w:rFonts w:ascii="Times New Roman" w:hAnsi="Times New Roman" w:cs="Times New Roman"/>
                <w:b/>
                <w:bCs/>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2080х790мм з лиштвою - відкривання зовнішнє праве.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чорний ущільнювач, лиштва МДФ 80 мм з однієї сторони</w:t>
            </w:r>
          </w:p>
        </w:tc>
        <w:tc>
          <w:tcPr>
            <w:tcW w:w="1694" w:type="dxa"/>
            <w:vAlign w:val="center"/>
          </w:tcPr>
          <w:p w14:paraId="10C29CBB"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150366FC" w14:textId="77777777" w:rsidR="00195BB9" w:rsidRPr="00195BB9" w:rsidRDefault="00195BB9" w:rsidP="00195BB9">
            <w:pPr>
              <w:pStyle w:val="a6"/>
              <w:jc w:val="center"/>
              <w:rPr>
                <w:b/>
                <w:bCs/>
              </w:rPr>
            </w:pPr>
            <w:r w:rsidRPr="00195BB9">
              <w:t>3</w:t>
            </w:r>
          </w:p>
        </w:tc>
      </w:tr>
      <w:tr w:rsidR="00195BB9" w:rsidRPr="00195BB9" w14:paraId="6FCE02BE" w14:textId="77777777" w:rsidTr="00F61DCB">
        <w:tc>
          <w:tcPr>
            <w:tcW w:w="636" w:type="dxa"/>
            <w:vAlign w:val="center"/>
          </w:tcPr>
          <w:p w14:paraId="197B6106" w14:textId="77777777" w:rsidR="00195BB9" w:rsidRPr="00195BB9" w:rsidRDefault="00195BB9" w:rsidP="00195BB9">
            <w:pPr>
              <w:pStyle w:val="a6"/>
              <w:jc w:val="center"/>
              <w:rPr>
                <w:b/>
                <w:bCs/>
              </w:rPr>
            </w:pPr>
            <w:r w:rsidRPr="00195BB9">
              <w:rPr>
                <w:color w:val="000000"/>
              </w:rPr>
              <w:t>1.9</w:t>
            </w:r>
          </w:p>
        </w:tc>
        <w:tc>
          <w:tcPr>
            <w:tcW w:w="5611" w:type="dxa"/>
            <w:vAlign w:val="center"/>
          </w:tcPr>
          <w:p w14:paraId="2D45D2E9" w14:textId="77777777" w:rsidR="00195BB9" w:rsidRPr="00195BB9" w:rsidRDefault="00195BB9" w:rsidP="00195BB9">
            <w:pPr>
              <w:shd w:val="clear" w:color="auto" w:fill="FFFFFF"/>
              <w:rPr>
                <w:rFonts w:ascii="Times New Roman" w:hAnsi="Times New Roman" w:cs="Times New Roman"/>
                <w:b/>
                <w:bCs/>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2080х790мм з лиштвою - відкривання зовнішнє ліве.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чорний ущільнювач, лиштва МДФ 80 мм з однієї сторони</w:t>
            </w:r>
          </w:p>
        </w:tc>
        <w:tc>
          <w:tcPr>
            <w:tcW w:w="1694" w:type="dxa"/>
            <w:vAlign w:val="center"/>
          </w:tcPr>
          <w:p w14:paraId="6AB9032B"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56BB703F" w14:textId="77777777" w:rsidR="00195BB9" w:rsidRPr="00195BB9" w:rsidRDefault="00195BB9" w:rsidP="00195BB9">
            <w:pPr>
              <w:pStyle w:val="a6"/>
              <w:jc w:val="center"/>
              <w:rPr>
                <w:b/>
                <w:bCs/>
              </w:rPr>
            </w:pPr>
            <w:r w:rsidRPr="00195BB9">
              <w:t>3</w:t>
            </w:r>
          </w:p>
        </w:tc>
      </w:tr>
      <w:tr w:rsidR="00195BB9" w:rsidRPr="00195BB9" w14:paraId="0DA3F265" w14:textId="77777777" w:rsidTr="00F61DCB">
        <w:tc>
          <w:tcPr>
            <w:tcW w:w="636" w:type="dxa"/>
            <w:vAlign w:val="center"/>
          </w:tcPr>
          <w:p w14:paraId="4D4C1567" w14:textId="77777777" w:rsidR="00195BB9" w:rsidRPr="00195BB9" w:rsidRDefault="00195BB9" w:rsidP="00195BB9">
            <w:pPr>
              <w:pStyle w:val="a6"/>
              <w:jc w:val="center"/>
              <w:rPr>
                <w:b/>
                <w:bCs/>
              </w:rPr>
            </w:pPr>
            <w:r w:rsidRPr="00195BB9">
              <w:rPr>
                <w:color w:val="000000"/>
              </w:rPr>
              <w:t>1.10</w:t>
            </w:r>
          </w:p>
        </w:tc>
        <w:tc>
          <w:tcPr>
            <w:tcW w:w="5611" w:type="dxa"/>
            <w:vAlign w:val="center"/>
          </w:tcPr>
          <w:p w14:paraId="7ADDFD49" w14:textId="77777777" w:rsidR="00195BB9" w:rsidRPr="00195BB9" w:rsidRDefault="00195BB9" w:rsidP="00195BB9">
            <w:pPr>
              <w:shd w:val="clear" w:color="auto" w:fill="FFFFFF"/>
              <w:rPr>
                <w:rFonts w:ascii="Times New Roman" w:hAnsi="Times New Roman" w:cs="Times New Roman"/>
                <w:b/>
                <w:bCs/>
                <w:sz w:val="24"/>
                <w:szCs w:val="24"/>
              </w:rPr>
            </w:pPr>
            <w:r w:rsidRPr="00195BB9">
              <w:rPr>
                <w:rFonts w:ascii="Times New Roman" w:hAnsi="Times New Roman" w:cs="Times New Roman"/>
                <w:sz w:val="24"/>
                <w:szCs w:val="24"/>
              </w:rPr>
              <w:t xml:space="preserve">Блок дверний металевий, клас вогнестійкості ЕІ 30, зовнішній, глухий, одностулкові 1000х2150мм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314AD6CD"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1F1F44ED" w14:textId="77777777" w:rsidR="00195BB9" w:rsidRPr="00195BB9" w:rsidRDefault="00195BB9" w:rsidP="00195BB9">
            <w:pPr>
              <w:pStyle w:val="a6"/>
              <w:jc w:val="center"/>
              <w:rPr>
                <w:b/>
                <w:bCs/>
              </w:rPr>
            </w:pPr>
            <w:r w:rsidRPr="00195BB9">
              <w:t>2</w:t>
            </w:r>
          </w:p>
        </w:tc>
      </w:tr>
      <w:tr w:rsidR="00195BB9" w:rsidRPr="00195BB9" w14:paraId="0C60C896" w14:textId="77777777" w:rsidTr="00F61DCB">
        <w:tc>
          <w:tcPr>
            <w:tcW w:w="636" w:type="dxa"/>
            <w:vAlign w:val="center"/>
          </w:tcPr>
          <w:p w14:paraId="6596CC4E" w14:textId="77777777" w:rsidR="00195BB9" w:rsidRPr="00195BB9" w:rsidRDefault="00195BB9" w:rsidP="00195BB9">
            <w:pPr>
              <w:pStyle w:val="a6"/>
              <w:jc w:val="center"/>
              <w:rPr>
                <w:b/>
                <w:bCs/>
              </w:rPr>
            </w:pPr>
            <w:r w:rsidRPr="00195BB9">
              <w:rPr>
                <w:color w:val="000000"/>
              </w:rPr>
              <w:t>1.11</w:t>
            </w:r>
          </w:p>
        </w:tc>
        <w:tc>
          <w:tcPr>
            <w:tcW w:w="5611" w:type="dxa"/>
            <w:vAlign w:val="center"/>
          </w:tcPr>
          <w:p w14:paraId="6528AE57" w14:textId="77777777" w:rsidR="00195BB9" w:rsidRPr="00195BB9" w:rsidRDefault="00195BB9" w:rsidP="00195BB9">
            <w:pPr>
              <w:shd w:val="clear" w:color="auto" w:fill="FFFFFF"/>
              <w:rPr>
                <w:rFonts w:ascii="Times New Roman" w:hAnsi="Times New Roman" w:cs="Times New Roman"/>
                <w:b/>
                <w:bCs/>
                <w:sz w:val="24"/>
                <w:szCs w:val="24"/>
              </w:rPr>
            </w:pPr>
            <w:r w:rsidRPr="00195BB9">
              <w:rPr>
                <w:rFonts w:ascii="Times New Roman" w:hAnsi="Times New Roman" w:cs="Times New Roman"/>
                <w:sz w:val="24"/>
                <w:szCs w:val="24"/>
              </w:rPr>
              <w:t xml:space="preserve">Блок дверний металевий, клас вогнестійкості ЕІ 30, зовнішній, глухий, двостулкові 1200х2150мм праві з посадковим місцем під вбудований електромеханічний замок ML-350M-12GEM. Колір </w:t>
            </w:r>
            <w:r w:rsidRPr="00195BB9">
              <w:rPr>
                <w:rFonts w:ascii="Times New Roman" w:hAnsi="Times New Roman" w:cs="Times New Roman"/>
                <w:sz w:val="24"/>
                <w:szCs w:val="24"/>
              </w:rPr>
              <w:lastRenderedPageBreak/>
              <w:t xml:space="preserve">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64B52FEC" w14:textId="77777777" w:rsidR="00195BB9" w:rsidRPr="00195BB9" w:rsidRDefault="00195BB9" w:rsidP="00195BB9">
            <w:pPr>
              <w:pStyle w:val="a6"/>
              <w:jc w:val="center"/>
              <w:rPr>
                <w:b/>
                <w:bCs/>
              </w:rPr>
            </w:pPr>
            <w:proofErr w:type="spellStart"/>
            <w:r w:rsidRPr="00195BB9">
              <w:rPr>
                <w:color w:val="000000"/>
              </w:rPr>
              <w:lastRenderedPageBreak/>
              <w:t>шт</w:t>
            </w:r>
            <w:proofErr w:type="spellEnd"/>
          </w:p>
        </w:tc>
        <w:tc>
          <w:tcPr>
            <w:tcW w:w="1693" w:type="dxa"/>
            <w:vAlign w:val="center"/>
          </w:tcPr>
          <w:p w14:paraId="15FC554B" w14:textId="77777777" w:rsidR="00195BB9" w:rsidRPr="00195BB9" w:rsidRDefault="00195BB9" w:rsidP="00195BB9">
            <w:pPr>
              <w:pStyle w:val="a6"/>
              <w:jc w:val="center"/>
              <w:rPr>
                <w:b/>
                <w:bCs/>
              </w:rPr>
            </w:pPr>
            <w:r w:rsidRPr="00195BB9">
              <w:t>1</w:t>
            </w:r>
          </w:p>
        </w:tc>
      </w:tr>
      <w:tr w:rsidR="00195BB9" w:rsidRPr="00195BB9" w14:paraId="5F4A8094" w14:textId="77777777" w:rsidTr="00F61DCB">
        <w:tc>
          <w:tcPr>
            <w:tcW w:w="636" w:type="dxa"/>
            <w:vAlign w:val="center"/>
          </w:tcPr>
          <w:p w14:paraId="77FBC7A7" w14:textId="77777777" w:rsidR="00195BB9" w:rsidRPr="00195BB9" w:rsidRDefault="00195BB9" w:rsidP="00195BB9">
            <w:pPr>
              <w:pStyle w:val="a6"/>
              <w:jc w:val="center"/>
              <w:rPr>
                <w:b/>
                <w:bCs/>
              </w:rPr>
            </w:pPr>
            <w:r w:rsidRPr="00195BB9">
              <w:rPr>
                <w:color w:val="000000"/>
              </w:rPr>
              <w:t>1.12</w:t>
            </w:r>
          </w:p>
        </w:tc>
        <w:tc>
          <w:tcPr>
            <w:tcW w:w="5611" w:type="dxa"/>
            <w:vAlign w:val="center"/>
          </w:tcPr>
          <w:p w14:paraId="11275578" w14:textId="77777777" w:rsidR="00195BB9" w:rsidRPr="00195BB9" w:rsidRDefault="00195BB9" w:rsidP="00195BB9">
            <w:pPr>
              <w:shd w:val="clear" w:color="auto" w:fill="FFFFFF"/>
              <w:rPr>
                <w:rFonts w:ascii="Times New Roman" w:hAnsi="Times New Roman" w:cs="Times New Roman"/>
                <w:b/>
                <w:bCs/>
                <w:sz w:val="24"/>
                <w:szCs w:val="24"/>
              </w:rPr>
            </w:pPr>
            <w:r w:rsidRPr="00195BB9">
              <w:rPr>
                <w:rFonts w:ascii="Times New Roman" w:hAnsi="Times New Roman" w:cs="Times New Roman"/>
                <w:sz w:val="24"/>
                <w:szCs w:val="24"/>
              </w:rPr>
              <w:t xml:space="preserve">Блок дверний металевий, клас вогнестійкості ЕІ 30, зовнішній, глухий, одностулкові 850х2400мм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2D06A38D" w14:textId="77777777" w:rsidR="00195BB9" w:rsidRPr="00195BB9" w:rsidRDefault="00195BB9" w:rsidP="00195BB9">
            <w:pPr>
              <w:pStyle w:val="a6"/>
              <w:jc w:val="center"/>
              <w:rPr>
                <w:b/>
                <w:bCs/>
              </w:rPr>
            </w:pPr>
            <w:proofErr w:type="spellStart"/>
            <w:r w:rsidRPr="00195BB9">
              <w:rPr>
                <w:color w:val="000000"/>
              </w:rPr>
              <w:t>шт</w:t>
            </w:r>
            <w:proofErr w:type="spellEnd"/>
          </w:p>
        </w:tc>
        <w:tc>
          <w:tcPr>
            <w:tcW w:w="1693" w:type="dxa"/>
            <w:vAlign w:val="center"/>
          </w:tcPr>
          <w:p w14:paraId="72BD3295" w14:textId="77777777" w:rsidR="00195BB9" w:rsidRPr="00195BB9" w:rsidRDefault="00195BB9" w:rsidP="00195BB9">
            <w:pPr>
              <w:pStyle w:val="a6"/>
              <w:jc w:val="center"/>
              <w:rPr>
                <w:b/>
                <w:bCs/>
              </w:rPr>
            </w:pPr>
            <w:r w:rsidRPr="00195BB9">
              <w:t>2</w:t>
            </w:r>
          </w:p>
        </w:tc>
      </w:tr>
      <w:tr w:rsidR="00195BB9" w:rsidRPr="00195BB9" w14:paraId="3F7EE421" w14:textId="77777777" w:rsidTr="00F61DCB">
        <w:tc>
          <w:tcPr>
            <w:tcW w:w="636" w:type="dxa"/>
            <w:vAlign w:val="center"/>
          </w:tcPr>
          <w:p w14:paraId="483390BF" w14:textId="77777777" w:rsidR="00195BB9" w:rsidRPr="00195BB9" w:rsidRDefault="00195BB9" w:rsidP="00195BB9">
            <w:pPr>
              <w:pStyle w:val="a6"/>
              <w:jc w:val="center"/>
              <w:rPr>
                <w:b/>
                <w:bCs/>
              </w:rPr>
            </w:pPr>
            <w:r w:rsidRPr="00195BB9">
              <w:rPr>
                <w:color w:val="000000"/>
              </w:rPr>
              <w:t>1.13</w:t>
            </w:r>
          </w:p>
        </w:tc>
        <w:tc>
          <w:tcPr>
            <w:tcW w:w="5611" w:type="dxa"/>
            <w:vAlign w:val="center"/>
          </w:tcPr>
          <w:p w14:paraId="7D44C733" w14:textId="77777777" w:rsidR="00195BB9" w:rsidRPr="00195BB9" w:rsidRDefault="00195BB9" w:rsidP="00195BB9">
            <w:pPr>
              <w:shd w:val="clear" w:color="auto" w:fill="FFFFFF"/>
              <w:rPr>
                <w:rFonts w:ascii="Times New Roman" w:hAnsi="Times New Roman" w:cs="Times New Roman"/>
                <w:b/>
                <w:bCs/>
                <w:sz w:val="24"/>
                <w:szCs w:val="24"/>
              </w:rPr>
            </w:pPr>
            <w:r w:rsidRPr="00195BB9">
              <w:rPr>
                <w:rFonts w:ascii="Times New Roman" w:hAnsi="Times New Roman" w:cs="Times New Roman"/>
                <w:sz w:val="24"/>
                <w:szCs w:val="24"/>
              </w:rPr>
              <w:t xml:space="preserve">Блок дверний металевий, клас вогнестійкості ЕІ 30, зовнішній, глухий, одностулкові 750х1400мм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w:t>
            </w:r>
          </w:p>
        </w:tc>
        <w:tc>
          <w:tcPr>
            <w:tcW w:w="1694" w:type="dxa"/>
            <w:vAlign w:val="center"/>
          </w:tcPr>
          <w:p w14:paraId="529AEB3C"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1C3F3271" w14:textId="77777777" w:rsidR="00195BB9" w:rsidRPr="00195BB9" w:rsidRDefault="00195BB9" w:rsidP="00195BB9">
            <w:pPr>
              <w:pStyle w:val="a6"/>
              <w:jc w:val="center"/>
              <w:rPr>
                <w:b/>
                <w:bCs/>
              </w:rPr>
            </w:pPr>
            <w:r w:rsidRPr="00195BB9">
              <w:t>1</w:t>
            </w:r>
          </w:p>
        </w:tc>
      </w:tr>
      <w:tr w:rsidR="00195BB9" w:rsidRPr="00195BB9" w14:paraId="27FB3DD0" w14:textId="77777777" w:rsidTr="00F61DCB">
        <w:tc>
          <w:tcPr>
            <w:tcW w:w="636" w:type="dxa"/>
            <w:vAlign w:val="center"/>
          </w:tcPr>
          <w:p w14:paraId="02029FFB" w14:textId="77777777" w:rsidR="00195BB9" w:rsidRPr="00195BB9" w:rsidRDefault="00195BB9" w:rsidP="00195BB9">
            <w:pPr>
              <w:pStyle w:val="a6"/>
              <w:jc w:val="center"/>
              <w:rPr>
                <w:b/>
                <w:bCs/>
              </w:rPr>
            </w:pPr>
            <w:r w:rsidRPr="00195BB9">
              <w:rPr>
                <w:color w:val="000000"/>
              </w:rPr>
              <w:t>1.14</w:t>
            </w:r>
          </w:p>
        </w:tc>
        <w:tc>
          <w:tcPr>
            <w:tcW w:w="5611" w:type="dxa"/>
            <w:vAlign w:val="center"/>
          </w:tcPr>
          <w:p w14:paraId="39C0196E"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900х2100мм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199C621D"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1F6CB227" w14:textId="77777777" w:rsidR="00195BB9" w:rsidRPr="00195BB9" w:rsidRDefault="00195BB9" w:rsidP="00195BB9">
            <w:pPr>
              <w:pStyle w:val="a6"/>
              <w:jc w:val="center"/>
              <w:rPr>
                <w:b/>
                <w:bCs/>
              </w:rPr>
            </w:pPr>
            <w:r w:rsidRPr="00195BB9">
              <w:t>7</w:t>
            </w:r>
          </w:p>
        </w:tc>
      </w:tr>
      <w:tr w:rsidR="00195BB9" w:rsidRPr="00195BB9" w14:paraId="678F1B57" w14:textId="77777777" w:rsidTr="00F61DCB">
        <w:tc>
          <w:tcPr>
            <w:tcW w:w="636" w:type="dxa"/>
            <w:vAlign w:val="center"/>
          </w:tcPr>
          <w:p w14:paraId="6C7F1E84" w14:textId="77777777" w:rsidR="00195BB9" w:rsidRPr="00195BB9" w:rsidRDefault="00195BB9" w:rsidP="00195BB9">
            <w:pPr>
              <w:pStyle w:val="a6"/>
              <w:jc w:val="center"/>
              <w:rPr>
                <w:b/>
                <w:bCs/>
              </w:rPr>
            </w:pPr>
            <w:r w:rsidRPr="00195BB9">
              <w:rPr>
                <w:color w:val="000000"/>
              </w:rPr>
              <w:t>1.15</w:t>
            </w:r>
          </w:p>
        </w:tc>
        <w:tc>
          <w:tcPr>
            <w:tcW w:w="5611" w:type="dxa"/>
            <w:vAlign w:val="center"/>
          </w:tcPr>
          <w:p w14:paraId="63C29281"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900х2100мм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3A7B5613"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28A1F05E" w14:textId="77777777" w:rsidR="00195BB9" w:rsidRPr="00195BB9" w:rsidRDefault="00195BB9" w:rsidP="00195BB9">
            <w:pPr>
              <w:pStyle w:val="a6"/>
              <w:jc w:val="center"/>
              <w:rPr>
                <w:b/>
                <w:bCs/>
              </w:rPr>
            </w:pPr>
            <w:r w:rsidRPr="00195BB9">
              <w:t>6</w:t>
            </w:r>
          </w:p>
        </w:tc>
      </w:tr>
      <w:tr w:rsidR="00195BB9" w:rsidRPr="00195BB9" w14:paraId="38D293EB" w14:textId="77777777" w:rsidTr="00F61DCB">
        <w:tc>
          <w:tcPr>
            <w:tcW w:w="636" w:type="dxa"/>
            <w:vAlign w:val="center"/>
          </w:tcPr>
          <w:p w14:paraId="7818C699" w14:textId="77777777" w:rsidR="00195BB9" w:rsidRPr="00195BB9" w:rsidRDefault="00195BB9" w:rsidP="00195BB9">
            <w:pPr>
              <w:pStyle w:val="a6"/>
              <w:jc w:val="center"/>
              <w:rPr>
                <w:b/>
                <w:bCs/>
              </w:rPr>
            </w:pPr>
            <w:r w:rsidRPr="00195BB9">
              <w:rPr>
                <w:color w:val="000000"/>
              </w:rPr>
              <w:t>1.16</w:t>
            </w:r>
          </w:p>
        </w:tc>
        <w:tc>
          <w:tcPr>
            <w:tcW w:w="5611" w:type="dxa"/>
            <w:vAlign w:val="center"/>
          </w:tcPr>
          <w:p w14:paraId="6987CE4C"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двостулкові 1200х2100мм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1A02170C"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5D3AEE3D" w14:textId="77777777" w:rsidR="00195BB9" w:rsidRPr="00195BB9" w:rsidRDefault="00195BB9" w:rsidP="00195BB9">
            <w:pPr>
              <w:pStyle w:val="a6"/>
              <w:jc w:val="center"/>
              <w:rPr>
                <w:b/>
                <w:bCs/>
              </w:rPr>
            </w:pPr>
            <w:r w:rsidRPr="00195BB9">
              <w:t>6</w:t>
            </w:r>
          </w:p>
        </w:tc>
      </w:tr>
      <w:tr w:rsidR="00195BB9" w:rsidRPr="00195BB9" w14:paraId="59447B83" w14:textId="77777777" w:rsidTr="00F61DCB">
        <w:tc>
          <w:tcPr>
            <w:tcW w:w="636" w:type="dxa"/>
            <w:vAlign w:val="center"/>
          </w:tcPr>
          <w:p w14:paraId="01817E95" w14:textId="77777777" w:rsidR="00195BB9" w:rsidRPr="00195BB9" w:rsidRDefault="00195BB9" w:rsidP="00195BB9">
            <w:pPr>
              <w:pStyle w:val="a6"/>
              <w:jc w:val="center"/>
              <w:rPr>
                <w:b/>
                <w:bCs/>
              </w:rPr>
            </w:pPr>
            <w:r w:rsidRPr="00195BB9">
              <w:rPr>
                <w:color w:val="000000"/>
              </w:rPr>
              <w:t>1.17</w:t>
            </w:r>
          </w:p>
        </w:tc>
        <w:tc>
          <w:tcPr>
            <w:tcW w:w="5611" w:type="dxa"/>
            <w:vAlign w:val="center"/>
          </w:tcPr>
          <w:p w14:paraId="5FE1D64B"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двостулкові 1200х2100мм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lastRenderedPageBreak/>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75E6F5FA" w14:textId="77777777" w:rsidR="00195BB9" w:rsidRPr="00195BB9" w:rsidRDefault="00195BB9" w:rsidP="00195BB9">
            <w:pPr>
              <w:pStyle w:val="a6"/>
              <w:jc w:val="center"/>
              <w:rPr>
                <w:b/>
                <w:bCs/>
                <w:color w:val="000000"/>
              </w:rPr>
            </w:pPr>
            <w:proofErr w:type="spellStart"/>
            <w:r w:rsidRPr="00195BB9">
              <w:rPr>
                <w:color w:val="000000"/>
              </w:rPr>
              <w:lastRenderedPageBreak/>
              <w:t>шт</w:t>
            </w:r>
            <w:proofErr w:type="spellEnd"/>
          </w:p>
        </w:tc>
        <w:tc>
          <w:tcPr>
            <w:tcW w:w="1693" w:type="dxa"/>
            <w:vAlign w:val="center"/>
          </w:tcPr>
          <w:p w14:paraId="3877715B" w14:textId="77777777" w:rsidR="00195BB9" w:rsidRPr="00195BB9" w:rsidRDefault="00195BB9" w:rsidP="00195BB9">
            <w:pPr>
              <w:pStyle w:val="a6"/>
              <w:jc w:val="center"/>
              <w:rPr>
                <w:b/>
                <w:bCs/>
              </w:rPr>
            </w:pPr>
            <w:r w:rsidRPr="00195BB9">
              <w:t>4</w:t>
            </w:r>
          </w:p>
        </w:tc>
      </w:tr>
      <w:tr w:rsidR="00195BB9" w:rsidRPr="00195BB9" w14:paraId="2AB658E6" w14:textId="77777777" w:rsidTr="00F61DCB">
        <w:tc>
          <w:tcPr>
            <w:tcW w:w="636" w:type="dxa"/>
            <w:vAlign w:val="center"/>
          </w:tcPr>
          <w:p w14:paraId="3343270F" w14:textId="77777777" w:rsidR="00195BB9" w:rsidRPr="00195BB9" w:rsidRDefault="00195BB9" w:rsidP="00195BB9">
            <w:pPr>
              <w:pStyle w:val="a6"/>
              <w:jc w:val="center"/>
              <w:rPr>
                <w:b/>
                <w:bCs/>
              </w:rPr>
            </w:pPr>
            <w:r w:rsidRPr="00195BB9">
              <w:rPr>
                <w:color w:val="000000"/>
              </w:rPr>
              <w:t>1.18</w:t>
            </w:r>
          </w:p>
        </w:tc>
        <w:tc>
          <w:tcPr>
            <w:tcW w:w="5611" w:type="dxa"/>
            <w:vAlign w:val="center"/>
          </w:tcPr>
          <w:p w14:paraId="323E3574"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1000х2100мм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1795762A"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5BE2E69F" w14:textId="77777777" w:rsidR="00195BB9" w:rsidRPr="00195BB9" w:rsidRDefault="00195BB9" w:rsidP="00195BB9">
            <w:pPr>
              <w:pStyle w:val="a6"/>
              <w:jc w:val="center"/>
              <w:rPr>
                <w:b/>
                <w:bCs/>
              </w:rPr>
            </w:pPr>
            <w:r w:rsidRPr="00195BB9">
              <w:t>2</w:t>
            </w:r>
          </w:p>
        </w:tc>
      </w:tr>
      <w:tr w:rsidR="00195BB9" w:rsidRPr="00195BB9" w14:paraId="6CB26B24" w14:textId="77777777" w:rsidTr="00F61DCB">
        <w:tc>
          <w:tcPr>
            <w:tcW w:w="636" w:type="dxa"/>
            <w:vAlign w:val="center"/>
          </w:tcPr>
          <w:p w14:paraId="307D420D" w14:textId="77777777" w:rsidR="00195BB9" w:rsidRPr="00195BB9" w:rsidRDefault="00195BB9" w:rsidP="00195BB9">
            <w:pPr>
              <w:pStyle w:val="a6"/>
              <w:jc w:val="center"/>
              <w:rPr>
                <w:b/>
                <w:bCs/>
              </w:rPr>
            </w:pPr>
            <w:r w:rsidRPr="00195BB9">
              <w:rPr>
                <w:color w:val="000000"/>
              </w:rPr>
              <w:t>1.19</w:t>
            </w:r>
          </w:p>
        </w:tc>
        <w:tc>
          <w:tcPr>
            <w:tcW w:w="5611" w:type="dxa"/>
            <w:vAlign w:val="center"/>
          </w:tcPr>
          <w:p w14:paraId="505BC609"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900х2000мм праві.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6BC934E3"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20FEDEB4" w14:textId="77777777" w:rsidR="00195BB9" w:rsidRPr="00195BB9" w:rsidRDefault="00195BB9" w:rsidP="00195BB9">
            <w:pPr>
              <w:pStyle w:val="a6"/>
              <w:jc w:val="center"/>
              <w:rPr>
                <w:b/>
                <w:bCs/>
              </w:rPr>
            </w:pPr>
            <w:r w:rsidRPr="00195BB9">
              <w:t>2</w:t>
            </w:r>
          </w:p>
        </w:tc>
      </w:tr>
      <w:tr w:rsidR="00195BB9" w:rsidRPr="00195BB9" w14:paraId="4C37029F" w14:textId="77777777" w:rsidTr="00F61DCB">
        <w:tc>
          <w:tcPr>
            <w:tcW w:w="636" w:type="dxa"/>
            <w:vAlign w:val="center"/>
          </w:tcPr>
          <w:p w14:paraId="13C5366C" w14:textId="77777777" w:rsidR="00195BB9" w:rsidRPr="00195BB9" w:rsidRDefault="00195BB9" w:rsidP="00195BB9">
            <w:pPr>
              <w:pStyle w:val="a6"/>
              <w:jc w:val="center"/>
              <w:rPr>
                <w:b/>
                <w:bCs/>
              </w:rPr>
            </w:pPr>
            <w:r w:rsidRPr="00195BB9">
              <w:rPr>
                <w:color w:val="000000"/>
              </w:rPr>
              <w:t>1.20</w:t>
            </w:r>
          </w:p>
        </w:tc>
        <w:tc>
          <w:tcPr>
            <w:tcW w:w="5611" w:type="dxa"/>
            <w:vAlign w:val="center"/>
          </w:tcPr>
          <w:p w14:paraId="0FC587E8"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900х2000мм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27FB8B60"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781EAF46" w14:textId="77777777" w:rsidR="00195BB9" w:rsidRPr="00195BB9" w:rsidRDefault="00195BB9" w:rsidP="00195BB9">
            <w:pPr>
              <w:pStyle w:val="a6"/>
              <w:jc w:val="center"/>
              <w:rPr>
                <w:b/>
                <w:bCs/>
              </w:rPr>
            </w:pPr>
            <w:r w:rsidRPr="00195BB9">
              <w:t>1</w:t>
            </w:r>
          </w:p>
        </w:tc>
      </w:tr>
      <w:tr w:rsidR="00195BB9" w:rsidRPr="00195BB9" w14:paraId="46834742" w14:textId="77777777" w:rsidTr="00F61DCB">
        <w:tc>
          <w:tcPr>
            <w:tcW w:w="636" w:type="dxa"/>
            <w:vAlign w:val="center"/>
          </w:tcPr>
          <w:p w14:paraId="756C60B4" w14:textId="77777777" w:rsidR="00195BB9" w:rsidRPr="00195BB9" w:rsidRDefault="00195BB9" w:rsidP="00195BB9">
            <w:pPr>
              <w:pStyle w:val="a6"/>
              <w:jc w:val="center"/>
              <w:rPr>
                <w:b/>
                <w:bCs/>
              </w:rPr>
            </w:pPr>
            <w:r w:rsidRPr="00195BB9">
              <w:rPr>
                <w:color w:val="000000"/>
              </w:rPr>
              <w:t>1.21</w:t>
            </w:r>
          </w:p>
        </w:tc>
        <w:tc>
          <w:tcPr>
            <w:tcW w:w="5611" w:type="dxa"/>
            <w:vAlign w:val="center"/>
          </w:tcPr>
          <w:p w14:paraId="59C6DC84"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зовнішній, глухий, одностулкові 1000х2100мм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3D0688FF"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3EC27EB2" w14:textId="77777777" w:rsidR="00195BB9" w:rsidRPr="00195BB9" w:rsidRDefault="00195BB9" w:rsidP="00195BB9">
            <w:pPr>
              <w:pStyle w:val="a6"/>
              <w:jc w:val="center"/>
              <w:rPr>
                <w:b/>
                <w:bCs/>
              </w:rPr>
            </w:pPr>
            <w:r w:rsidRPr="00195BB9">
              <w:t>1</w:t>
            </w:r>
          </w:p>
        </w:tc>
      </w:tr>
      <w:tr w:rsidR="00195BB9" w:rsidRPr="00195BB9" w14:paraId="05D0390F" w14:textId="77777777" w:rsidTr="00F61DCB">
        <w:tc>
          <w:tcPr>
            <w:tcW w:w="636" w:type="dxa"/>
            <w:vAlign w:val="center"/>
          </w:tcPr>
          <w:p w14:paraId="35518B97" w14:textId="77777777" w:rsidR="00195BB9" w:rsidRPr="00195BB9" w:rsidRDefault="00195BB9" w:rsidP="00195BB9">
            <w:pPr>
              <w:pStyle w:val="a6"/>
              <w:jc w:val="center"/>
              <w:rPr>
                <w:b/>
                <w:bCs/>
              </w:rPr>
            </w:pPr>
            <w:r w:rsidRPr="00195BB9">
              <w:rPr>
                <w:color w:val="000000"/>
              </w:rPr>
              <w:t>1.22</w:t>
            </w:r>
          </w:p>
        </w:tc>
        <w:tc>
          <w:tcPr>
            <w:tcW w:w="5611" w:type="dxa"/>
            <w:vAlign w:val="center"/>
          </w:tcPr>
          <w:p w14:paraId="1464E6D1"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2080х890мм з лиштвою, доборами - відкривання зовнішнє ліве.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xml:space="preserve">), чорний ущільнювач, лиштва МДФ 80 мм з обох сторін,  </w:t>
            </w:r>
            <w:proofErr w:type="spellStart"/>
            <w:r w:rsidRPr="00195BB9">
              <w:rPr>
                <w:rFonts w:ascii="Times New Roman" w:hAnsi="Times New Roman" w:cs="Times New Roman"/>
                <w:sz w:val="24"/>
                <w:szCs w:val="24"/>
              </w:rPr>
              <w:t>доборні</w:t>
            </w:r>
            <w:proofErr w:type="spellEnd"/>
            <w:r w:rsidRPr="00195BB9">
              <w:rPr>
                <w:rFonts w:ascii="Times New Roman" w:hAnsi="Times New Roman" w:cs="Times New Roman"/>
                <w:sz w:val="24"/>
                <w:szCs w:val="24"/>
              </w:rPr>
              <w:t xml:space="preserve"> планки МДФ 100 мм</w:t>
            </w:r>
          </w:p>
        </w:tc>
        <w:tc>
          <w:tcPr>
            <w:tcW w:w="1694" w:type="dxa"/>
            <w:vAlign w:val="center"/>
          </w:tcPr>
          <w:p w14:paraId="7DF793EC"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1DF2C730" w14:textId="77777777" w:rsidR="00195BB9" w:rsidRPr="00195BB9" w:rsidRDefault="00195BB9" w:rsidP="00195BB9">
            <w:pPr>
              <w:pStyle w:val="a6"/>
              <w:jc w:val="center"/>
              <w:rPr>
                <w:b/>
                <w:bCs/>
              </w:rPr>
            </w:pPr>
            <w:r w:rsidRPr="00195BB9">
              <w:t>2</w:t>
            </w:r>
          </w:p>
        </w:tc>
      </w:tr>
      <w:tr w:rsidR="00195BB9" w:rsidRPr="00195BB9" w14:paraId="1E15CAF8" w14:textId="77777777" w:rsidTr="00F61DCB">
        <w:tc>
          <w:tcPr>
            <w:tcW w:w="636" w:type="dxa"/>
            <w:vAlign w:val="center"/>
          </w:tcPr>
          <w:p w14:paraId="2029A5E7" w14:textId="77777777" w:rsidR="00195BB9" w:rsidRPr="00195BB9" w:rsidRDefault="00195BB9" w:rsidP="00195BB9">
            <w:pPr>
              <w:pStyle w:val="a6"/>
              <w:jc w:val="center"/>
              <w:rPr>
                <w:b/>
                <w:bCs/>
              </w:rPr>
            </w:pPr>
            <w:r w:rsidRPr="00195BB9">
              <w:rPr>
                <w:color w:val="000000"/>
              </w:rPr>
              <w:t>1.23</w:t>
            </w:r>
          </w:p>
        </w:tc>
        <w:tc>
          <w:tcPr>
            <w:tcW w:w="5611" w:type="dxa"/>
            <w:vAlign w:val="center"/>
          </w:tcPr>
          <w:p w14:paraId="78CE6442"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2080х890мм з лиштвою - відкривання зовнішнє праве.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чорний ущільнювач, лиштва МДФ 80 мм з однієї сторони</w:t>
            </w:r>
          </w:p>
        </w:tc>
        <w:tc>
          <w:tcPr>
            <w:tcW w:w="1694" w:type="dxa"/>
            <w:vAlign w:val="center"/>
          </w:tcPr>
          <w:p w14:paraId="20E933E9"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2D7935E8" w14:textId="77777777" w:rsidR="00195BB9" w:rsidRPr="00195BB9" w:rsidRDefault="00195BB9" w:rsidP="00195BB9">
            <w:pPr>
              <w:pStyle w:val="a6"/>
              <w:jc w:val="center"/>
              <w:rPr>
                <w:b/>
                <w:bCs/>
              </w:rPr>
            </w:pPr>
            <w:r w:rsidRPr="00195BB9">
              <w:t>3</w:t>
            </w:r>
          </w:p>
        </w:tc>
      </w:tr>
      <w:tr w:rsidR="00195BB9" w:rsidRPr="00195BB9" w14:paraId="3A13FADF" w14:textId="77777777" w:rsidTr="00F61DCB">
        <w:tc>
          <w:tcPr>
            <w:tcW w:w="636" w:type="dxa"/>
            <w:vAlign w:val="center"/>
          </w:tcPr>
          <w:p w14:paraId="45183CB9" w14:textId="77777777" w:rsidR="00195BB9" w:rsidRPr="00195BB9" w:rsidRDefault="00195BB9" w:rsidP="00195BB9">
            <w:pPr>
              <w:pStyle w:val="a6"/>
              <w:jc w:val="center"/>
              <w:rPr>
                <w:b/>
                <w:bCs/>
              </w:rPr>
            </w:pPr>
            <w:r w:rsidRPr="00195BB9">
              <w:rPr>
                <w:color w:val="000000"/>
              </w:rPr>
              <w:t>1.24</w:t>
            </w:r>
          </w:p>
        </w:tc>
        <w:tc>
          <w:tcPr>
            <w:tcW w:w="5611" w:type="dxa"/>
            <w:vAlign w:val="center"/>
          </w:tcPr>
          <w:p w14:paraId="4DDE5AA0"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2080х790мм з лиштвою - відкривання зовнішнє ліве.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чорний ущільнювач, лиштва МДФ 80 мм з однієї сторони</w:t>
            </w:r>
          </w:p>
        </w:tc>
        <w:tc>
          <w:tcPr>
            <w:tcW w:w="1694" w:type="dxa"/>
            <w:vAlign w:val="center"/>
          </w:tcPr>
          <w:p w14:paraId="664788A9"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6152A1BF" w14:textId="77777777" w:rsidR="00195BB9" w:rsidRPr="00195BB9" w:rsidRDefault="00195BB9" w:rsidP="00195BB9">
            <w:pPr>
              <w:pStyle w:val="a6"/>
              <w:jc w:val="center"/>
              <w:rPr>
                <w:b/>
                <w:bCs/>
              </w:rPr>
            </w:pPr>
            <w:r w:rsidRPr="00195BB9">
              <w:t>1</w:t>
            </w:r>
          </w:p>
        </w:tc>
      </w:tr>
      <w:tr w:rsidR="00195BB9" w:rsidRPr="00195BB9" w14:paraId="68D9B4E6" w14:textId="77777777" w:rsidTr="00F61DCB">
        <w:tc>
          <w:tcPr>
            <w:tcW w:w="636" w:type="dxa"/>
            <w:vAlign w:val="center"/>
          </w:tcPr>
          <w:p w14:paraId="2B8C18BA" w14:textId="77777777" w:rsidR="00195BB9" w:rsidRPr="00195BB9" w:rsidRDefault="00195BB9" w:rsidP="00195BB9">
            <w:pPr>
              <w:pStyle w:val="a6"/>
              <w:jc w:val="center"/>
              <w:rPr>
                <w:b/>
                <w:bCs/>
              </w:rPr>
            </w:pPr>
            <w:r w:rsidRPr="00195BB9">
              <w:rPr>
                <w:color w:val="000000"/>
              </w:rPr>
              <w:lastRenderedPageBreak/>
              <w:t>1.25</w:t>
            </w:r>
          </w:p>
        </w:tc>
        <w:tc>
          <w:tcPr>
            <w:tcW w:w="5611" w:type="dxa"/>
            <w:vAlign w:val="center"/>
          </w:tcPr>
          <w:p w14:paraId="389D57A3"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2080х790мм з лиштвою - відкривання зовнішнє праве.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xml:space="preserve">), чорний </w:t>
            </w:r>
            <w:proofErr w:type="spellStart"/>
            <w:r w:rsidRPr="00195BB9">
              <w:rPr>
                <w:rFonts w:ascii="Times New Roman" w:hAnsi="Times New Roman" w:cs="Times New Roman"/>
                <w:sz w:val="24"/>
                <w:szCs w:val="24"/>
              </w:rPr>
              <w:t>ущільнювач,лиштва</w:t>
            </w:r>
            <w:proofErr w:type="spellEnd"/>
            <w:r w:rsidRPr="00195BB9">
              <w:rPr>
                <w:rFonts w:ascii="Times New Roman" w:hAnsi="Times New Roman" w:cs="Times New Roman"/>
                <w:sz w:val="24"/>
                <w:szCs w:val="24"/>
              </w:rPr>
              <w:t xml:space="preserve"> МДФ 80 мм з однієї сторони, </w:t>
            </w:r>
            <w:proofErr w:type="spellStart"/>
            <w:r w:rsidRPr="00195BB9">
              <w:rPr>
                <w:rFonts w:ascii="Times New Roman" w:hAnsi="Times New Roman" w:cs="Times New Roman"/>
                <w:sz w:val="24"/>
                <w:szCs w:val="24"/>
              </w:rPr>
              <w:t>доборні</w:t>
            </w:r>
            <w:proofErr w:type="spellEnd"/>
            <w:r w:rsidRPr="00195BB9">
              <w:rPr>
                <w:rFonts w:ascii="Times New Roman" w:hAnsi="Times New Roman" w:cs="Times New Roman"/>
                <w:sz w:val="24"/>
                <w:szCs w:val="24"/>
              </w:rPr>
              <w:t xml:space="preserve"> планки МДФ 100 мм</w:t>
            </w:r>
          </w:p>
        </w:tc>
        <w:tc>
          <w:tcPr>
            <w:tcW w:w="1694" w:type="dxa"/>
            <w:vAlign w:val="center"/>
          </w:tcPr>
          <w:p w14:paraId="0737C74F"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01E5D2EE" w14:textId="77777777" w:rsidR="00195BB9" w:rsidRPr="00195BB9" w:rsidRDefault="00195BB9" w:rsidP="00195BB9">
            <w:pPr>
              <w:pStyle w:val="a6"/>
              <w:jc w:val="center"/>
              <w:rPr>
                <w:b/>
                <w:bCs/>
              </w:rPr>
            </w:pPr>
            <w:r w:rsidRPr="00195BB9">
              <w:t>6</w:t>
            </w:r>
          </w:p>
        </w:tc>
      </w:tr>
      <w:tr w:rsidR="00195BB9" w:rsidRPr="00195BB9" w14:paraId="40628B8E" w14:textId="77777777" w:rsidTr="00F61DCB">
        <w:tc>
          <w:tcPr>
            <w:tcW w:w="636" w:type="dxa"/>
            <w:vAlign w:val="center"/>
          </w:tcPr>
          <w:p w14:paraId="02FDBD7E" w14:textId="77777777" w:rsidR="00195BB9" w:rsidRPr="00195BB9" w:rsidRDefault="00195BB9" w:rsidP="00195BB9">
            <w:pPr>
              <w:pStyle w:val="a6"/>
              <w:jc w:val="center"/>
              <w:rPr>
                <w:b/>
                <w:bCs/>
              </w:rPr>
            </w:pPr>
            <w:r w:rsidRPr="00195BB9">
              <w:rPr>
                <w:color w:val="000000"/>
              </w:rPr>
              <w:t>1.26</w:t>
            </w:r>
          </w:p>
        </w:tc>
        <w:tc>
          <w:tcPr>
            <w:tcW w:w="5611" w:type="dxa"/>
            <w:vAlign w:val="center"/>
          </w:tcPr>
          <w:p w14:paraId="5B5B3E66"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2080х990мм з лиштвою - відкривання зовнішнє праве. Фурнітура в комплекті, колір - матовий чорний, чорний ущільнювач, лиштва МДФ 80 мм з обох сторін,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електромеханічний</w:t>
            </w:r>
          </w:p>
        </w:tc>
        <w:tc>
          <w:tcPr>
            <w:tcW w:w="1694" w:type="dxa"/>
            <w:vAlign w:val="center"/>
          </w:tcPr>
          <w:p w14:paraId="5675AEAA"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7BBA97E8" w14:textId="77777777" w:rsidR="00195BB9" w:rsidRPr="00195BB9" w:rsidRDefault="00195BB9" w:rsidP="00195BB9">
            <w:pPr>
              <w:pStyle w:val="a6"/>
              <w:jc w:val="center"/>
              <w:rPr>
                <w:b/>
                <w:bCs/>
              </w:rPr>
            </w:pPr>
            <w:r w:rsidRPr="00195BB9">
              <w:t>1</w:t>
            </w:r>
          </w:p>
        </w:tc>
      </w:tr>
      <w:tr w:rsidR="00195BB9" w:rsidRPr="00195BB9" w14:paraId="146FFD0F" w14:textId="77777777" w:rsidTr="00F61DCB">
        <w:tc>
          <w:tcPr>
            <w:tcW w:w="636" w:type="dxa"/>
            <w:vAlign w:val="center"/>
          </w:tcPr>
          <w:p w14:paraId="1F908C32" w14:textId="77777777" w:rsidR="00195BB9" w:rsidRPr="00195BB9" w:rsidRDefault="00195BB9" w:rsidP="00195BB9">
            <w:pPr>
              <w:pStyle w:val="a6"/>
              <w:jc w:val="center"/>
              <w:rPr>
                <w:b/>
                <w:bCs/>
              </w:rPr>
            </w:pPr>
            <w:r w:rsidRPr="00195BB9">
              <w:rPr>
                <w:color w:val="000000"/>
              </w:rPr>
              <w:t>1.27</w:t>
            </w:r>
          </w:p>
        </w:tc>
        <w:tc>
          <w:tcPr>
            <w:tcW w:w="5611" w:type="dxa"/>
            <w:vAlign w:val="center"/>
          </w:tcPr>
          <w:p w14:paraId="075F2A31"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w:t>
            </w:r>
            <w:proofErr w:type="spellStart"/>
            <w:r w:rsidRPr="00195BB9">
              <w:rPr>
                <w:rFonts w:ascii="Times New Roman" w:hAnsi="Times New Roman" w:cs="Times New Roman"/>
                <w:sz w:val="24"/>
                <w:szCs w:val="24"/>
              </w:rPr>
              <w:t>двополотний</w:t>
            </w:r>
            <w:proofErr w:type="spellEnd"/>
            <w:r w:rsidRPr="00195BB9">
              <w:rPr>
                <w:rFonts w:ascii="Times New Roman" w:hAnsi="Times New Roman" w:cs="Times New Roman"/>
                <w:sz w:val="24"/>
                <w:szCs w:val="24"/>
              </w:rPr>
              <w:t xml:space="preserve"> 1200х2100мм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68E24CFA"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4CAFEEFB" w14:textId="77777777" w:rsidR="00195BB9" w:rsidRPr="00195BB9" w:rsidRDefault="00195BB9" w:rsidP="00195BB9">
            <w:pPr>
              <w:pStyle w:val="a6"/>
              <w:jc w:val="center"/>
              <w:rPr>
                <w:b/>
                <w:bCs/>
              </w:rPr>
            </w:pPr>
            <w:r w:rsidRPr="00195BB9">
              <w:t>1</w:t>
            </w:r>
          </w:p>
        </w:tc>
      </w:tr>
      <w:tr w:rsidR="00195BB9" w:rsidRPr="00195BB9" w14:paraId="209AB98A" w14:textId="77777777" w:rsidTr="00F61DCB">
        <w:tc>
          <w:tcPr>
            <w:tcW w:w="636" w:type="dxa"/>
            <w:vAlign w:val="center"/>
          </w:tcPr>
          <w:p w14:paraId="274BF52D" w14:textId="77777777" w:rsidR="00195BB9" w:rsidRPr="00195BB9" w:rsidRDefault="00195BB9" w:rsidP="00195BB9">
            <w:pPr>
              <w:pStyle w:val="a6"/>
              <w:jc w:val="center"/>
              <w:rPr>
                <w:b/>
                <w:bCs/>
              </w:rPr>
            </w:pPr>
            <w:r w:rsidRPr="00195BB9">
              <w:rPr>
                <w:color w:val="000000"/>
              </w:rPr>
              <w:t>1.28</w:t>
            </w:r>
          </w:p>
        </w:tc>
        <w:tc>
          <w:tcPr>
            <w:tcW w:w="5611" w:type="dxa"/>
            <w:vAlign w:val="center"/>
          </w:tcPr>
          <w:p w14:paraId="28099930"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w:t>
            </w:r>
            <w:proofErr w:type="spellStart"/>
            <w:r w:rsidRPr="00195BB9">
              <w:rPr>
                <w:rFonts w:ascii="Times New Roman" w:hAnsi="Times New Roman" w:cs="Times New Roman"/>
                <w:sz w:val="24"/>
                <w:szCs w:val="24"/>
              </w:rPr>
              <w:t>двополотний</w:t>
            </w:r>
            <w:proofErr w:type="spellEnd"/>
            <w:r w:rsidRPr="00195BB9">
              <w:rPr>
                <w:rFonts w:ascii="Times New Roman" w:hAnsi="Times New Roman" w:cs="Times New Roman"/>
                <w:sz w:val="24"/>
                <w:szCs w:val="24"/>
              </w:rPr>
              <w:t xml:space="preserve"> 1200х2100мм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1346981D"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16464390" w14:textId="77777777" w:rsidR="00195BB9" w:rsidRPr="00195BB9" w:rsidRDefault="00195BB9" w:rsidP="00195BB9">
            <w:pPr>
              <w:pStyle w:val="a6"/>
              <w:jc w:val="center"/>
              <w:rPr>
                <w:b/>
                <w:bCs/>
              </w:rPr>
            </w:pPr>
            <w:r w:rsidRPr="00195BB9">
              <w:t>1</w:t>
            </w:r>
          </w:p>
        </w:tc>
      </w:tr>
      <w:tr w:rsidR="00195BB9" w:rsidRPr="00195BB9" w14:paraId="23916F65" w14:textId="77777777" w:rsidTr="00F61DCB">
        <w:tc>
          <w:tcPr>
            <w:tcW w:w="636" w:type="dxa"/>
            <w:vAlign w:val="center"/>
          </w:tcPr>
          <w:p w14:paraId="6ACCAEE2" w14:textId="77777777" w:rsidR="00195BB9" w:rsidRPr="00195BB9" w:rsidRDefault="00195BB9" w:rsidP="00195BB9">
            <w:pPr>
              <w:pStyle w:val="a6"/>
              <w:jc w:val="center"/>
              <w:rPr>
                <w:b/>
                <w:bCs/>
              </w:rPr>
            </w:pPr>
            <w:r w:rsidRPr="00195BB9">
              <w:rPr>
                <w:color w:val="000000"/>
              </w:rPr>
              <w:t>1.29</w:t>
            </w:r>
          </w:p>
        </w:tc>
        <w:tc>
          <w:tcPr>
            <w:tcW w:w="5611" w:type="dxa"/>
            <w:vAlign w:val="center"/>
          </w:tcPr>
          <w:p w14:paraId="495E0671"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900х2100мм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3729FE15"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61054E15" w14:textId="77777777" w:rsidR="00195BB9" w:rsidRPr="00195BB9" w:rsidRDefault="00195BB9" w:rsidP="00195BB9">
            <w:pPr>
              <w:pStyle w:val="a6"/>
              <w:jc w:val="center"/>
              <w:rPr>
                <w:b/>
                <w:bCs/>
              </w:rPr>
            </w:pPr>
            <w:r w:rsidRPr="00195BB9">
              <w:t>1</w:t>
            </w:r>
          </w:p>
        </w:tc>
      </w:tr>
      <w:tr w:rsidR="00195BB9" w:rsidRPr="00195BB9" w14:paraId="6F72A2B9" w14:textId="77777777" w:rsidTr="00F61DCB">
        <w:tc>
          <w:tcPr>
            <w:tcW w:w="636" w:type="dxa"/>
            <w:vAlign w:val="center"/>
          </w:tcPr>
          <w:p w14:paraId="1D6B4185" w14:textId="77777777" w:rsidR="00195BB9" w:rsidRPr="00195BB9" w:rsidRDefault="00195BB9" w:rsidP="00195BB9">
            <w:pPr>
              <w:pStyle w:val="a6"/>
              <w:jc w:val="center"/>
              <w:rPr>
                <w:b/>
                <w:bCs/>
              </w:rPr>
            </w:pPr>
            <w:r w:rsidRPr="00195BB9">
              <w:rPr>
                <w:color w:val="000000"/>
              </w:rPr>
              <w:t>1.30</w:t>
            </w:r>
          </w:p>
        </w:tc>
        <w:tc>
          <w:tcPr>
            <w:tcW w:w="5611" w:type="dxa"/>
            <w:vAlign w:val="center"/>
          </w:tcPr>
          <w:p w14:paraId="36BD5E43"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w:t>
            </w:r>
            <w:proofErr w:type="spellStart"/>
            <w:r w:rsidRPr="00195BB9">
              <w:rPr>
                <w:rFonts w:ascii="Times New Roman" w:hAnsi="Times New Roman" w:cs="Times New Roman"/>
                <w:sz w:val="24"/>
                <w:szCs w:val="24"/>
              </w:rPr>
              <w:t>однополотний</w:t>
            </w:r>
            <w:proofErr w:type="spellEnd"/>
            <w:r w:rsidRPr="00195BB9">
              <w:rPr>
                <w:rFonts w:ascii="Times New Roman" w:hAnsi="Times New Roman" w:cs="Times New Roman"/>
                <w:sz w:val="24"/>
                <w:szCs w:val="24"/>
              </w:rPr>
              <w:t xml:space="preserve">, 2080х890мм з лиштвою - відкривання зовнішнє ліве.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xml:space="preserve">), чорний ущільнювач, лиштва МДФ 80 мм з однієї сторони, </w:t>
            </w:r>
            <w:proofErr w:type="spellStart"/>
            <w:r w:rsidRPr="00195BB9">
              <w:rPr>
                <w:rFonts w:ascii="Times New Roman" w:hAnsi="Times New Roman" w:cs="Times New Roman"/>
                <w:sz w:val="24"/>
                <w:szCs w:val="24"/>
              </w:rPr>
              <w:t>доборні</w:t>
            </w:r>
            <w:proofErr w:type="spellEnd"/>
            <w:r w:rsidRPr="00195BB9">
              <w:rPr>
                <w:rFonts w:ascii="Times New Roman" w:hAnsi="Times New Roman" w:cs="Times New Roman"/>
                <w:sz w:val="24"/>
                <w:szCs w:val="24"/>
              </w:rPr>
              <w:t xml:space="preserve"> планки МДФ 100 мм</w:t>
            </w:r>
          </w:p>
        </w:tc>
        <w:tc>
          <w:tcPr>
            <w:tcW w:w="1694" w:type="dxa"/>
            <w:vAlign w:val="center"/>
          </w:tcPr>
          <w:p w14:paraId="19D60D1B"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43C17357" w14:textId="77777777" w:rsidR="00195BB9" w:rsidRPr="00195BB9" w:rsidRDefault="00195BB9" w:rsidP="00195BB9">
            <w:pPr>
              <w:pStyle w:val="a6"/>
              <w:jc w:val="center"/>
              <w:rPr>
                <w:b/>
                <w:bCs/>
              </w:rPr>
            </w:pPr>
            <w:r w:rsidRPr="00195BB9">
              <w:t>2</w:t>
            </w:r>
          </w:p>
        </w:tc>
      </w:tr>
      <w:tr w:rsidR="00195BB9" w:rsidRPr="00195BB9" w14:paraId="6D52DD61" w14:textId="77777777" w:rsidTr="00F61DCB">
        <w:tc>
          <w:tcPr>
            <w:tcW w:w="636" w:type="dxa"/>
            <w:vAlign w:val="center"/>
          </w:tcPr>
          <w:p w14:paraId="1BD99669" w14:textId="77777777" w:rsidR="00195BB9" w:rsidRPr="00195BB9" w:rsidRDefault="00195BB9" w:rsidP="00195BB9">
            <w:pPr>
              <w:pStyle w:val="a6"/>
              <w:jc w:val="center"/>
              <w:rPr>
                <w:b/>
                <w:bCs/>
              </w:rPr>
            </w:pPr>
            <w:r w:rsidRPr="00195BB9">
              <w:rPr>
                <w:color w:val="000000"/>
              </w:rPr>
              <w:t>1.31</w:t>
            </w:r>
          </w:p>
        </w:tc>
        <w:tc>
          <w:tcPr>
            <w:tcW w:w="5611" w:type="dxa"/>
            <w:vAlign w:val="center"/>
          </w:tcPr>
          <w:p w14:paraId="056BEFB9"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w:t>
            </w:r>
            <w:proofErr w:type="spellStart"/>
            <w:r w:rsidRPr="00195BB9">
              <w:rPr>
                <w:rFonts w:ascii="Times New Roman" w:hAnsi="Times New Roman" w:cs="Times New Roman"/>
                <w:sz w:val="24"/>
                <w:szCs w:val="24"/>
              </w:rPr>
              <w:t>однополотний</w:t>
            </w:r>
            <w:proofErr w:type="spellEnd"/>
            <w:r w:rsidRPr="00195BB9">
              <w:rPr>
                <w:rFonts w:ascii="Times New Roman" w:hAnsi="Times New Roman" w:cs="Times New Roman"/>
                <w:sz w:val="24"/>
                <w:szCs w:val="24"/>
              </w:rPr>
              <w:t xml:space="preserve">, 22080х890мм з лиштвою - відкривання зовнішнє праве.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чорний ущільнювач, лиштва МДФ 80 мм з однієї сторони</w:t>
            </w:r>
          </w:p>
        </w:tc>
        <w:tc>
          <w:tcPr>
            <w:tcW w:w="1694" w:type="dxa"/>
            <w:vAlign w:val="center"/>
          </w:tcPr>
          <w:p w14:paraId="18D83AD1"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3A5516A7" w14:textId="77777777" w:rsidR="00195BB9" w:rsidRPr="00195BB9" w:rsidRDefault="00195BB9" w:rsidP="00195BB9">
            <w:pPr>
              <w:pStyle w:val="a6"/>
              <w:jc w:val="center"/>
              <w:rPr>
                <w:b/>
                <w:bCs/>
              </w:rPr>
            </w:pPr>
            <w:r w:rsidRPr="00195BB9">
              <w:t>1</w:t>
            </w:r>
          </w:p>
        </w:tc>
      </w:tr>
      <w:tr w:rsidR="00195BB9" w:rsidRPr="00195BB9" w14:paraId="722B8FB4" w14:textId="77777777" w:rsidTr="00F61DCB">
        <w:tc>
          <w:tcPr>
            <w:tcW w:w="636" w:type="dxa"/>
            <w:vAlign w:val="center"/>
          </w:tcPr>
          <w:p w14:paraId="1F03D4D7" w14:textId="77777777" w:rsidR="00195BB9" w:rsidRPr="00195BB9" w:rsidRDefault="00195BB9" w:rsidP="00195BB9">
            <w:pPr>
              <w:pStyle w:val="a6"/>
              <w:jc w:val="center"/>
              <w:rPr>
                <w:b/>
                <w:bCs/>
              </w:rPr>
            </w:pPr>
            <w:r w:rsidRPr="00195BB9">
              <w:rPr>
                <w:color w:val="000000"/>
              </w:rPr>
              <w:t>1.32</w:t>
            </w:r>
          </w:p>
        </w:tc>
        <w:tc>
          <w:tcPr>
            <w:tcW w:w="5611" w:type="dxa"/>
            <w:vAlign w:val="center"/>
          </w:tcPr>
          <w:p w14:paraId="710906A8"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900х2100мм ліві з </w:t>
            </w:r>
            <w:r w:rsidRPr="00195BB9">
              <w:rPr>
                <w:rFonts w:ascii="Times New Roman" w:hAnsi="Times New Roman" w:cs="Times New Roman"/>
                <w:sz w:val="24"/>
                <w:szCs w:val="24"/>
              </w:rPr>
              <w:lastRenderedPageBreak/>
              <w:t xml:space="preserve">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025150F9" w14:textId="77777777" w:rsidR="00195BB9" w:rsidRPr="00195BB9" w:rsidRDefault="00195BB9" w:rsidP="00195BB9">
            <w:pPr>
              <w:pStyle w:val="a6"/>
              <w:jc w:val="center"/>
              <w:rPr>
                <w:b/>
                <w:bCs/>
                <w:color w:val="000000"/>
              </w:rPr>
            </w:pPr>
            <w:proofErr w:type="spellStart"/>
            <w:r w:rsidRPr="00195BB9">
              <w:rPr>
                <w:color w:val="000000"/>
              </w:rPr>
              <w:lastRenderedPageBreak/>
              <w:t>шт</w:t>
            </w:r>
            <w:proofErr w:type="spellEnd"/>
          </w:p>
        </w:tc>
        <w:tc>
          <w:tcPr>
            <w:tcW w:w="1693" w:type="dxa"/>
            <w:vAlign w:val="center"/>
          </w:tcPr>
          <w:p w14:paraId="049C1057" w14:textId="77777777" w:rsidR="00195BB9" w:rsidRPr="00195BB9" w:rsidRDefault="00195BB9" w:rsidP="00195BB9">
            <w:pPr>
              <w:pStyle w:val="a6"/>
              <w:jc w:val="center"/>
              <w:rPr>
                <w:b/>
                <w:bCs/>
              </w:rPr>
            </w:pPr>
            <w:r w:rsidRPr="00195BB9">
              <w:t>5</w:t>
            </w:r>
          </w:p>
        </w:tc>
      </w:tr>
      <w:tr w:rsidR="00195BB9" w:rsidRPr="00195BB9" w14:paraId="51F450F0" w14:textId="77777777" w:rsidTr="00F61DCB">
        <w:tc>
          <w:tcPr>
            <w:tcW w:w="636" w:type="dxa"/>
            <w:vAlign w:val="center"/>
          </w:tcPr>
          <w:p w14:paraId="0C34E2C5" w14:textId="77777777" w:rsidR="00195BB9" w:rsidRPr="00195BB9" w:rsidRDefault="00195BB9" w:rsidP="00195BB9">
            <w:pPr>
              <w:pStyle w:val="a6"/>
              <w:jc w:val="center"/>
              <w:rPr>
                <w:b/>
                <w:bCs/>
              </w:rPr>
            </w:pPr>
            <w:r w:rsidRPr="00195BB9">
              <w:rPr>
                <w:color w:val="000000"/>
              </w:rPr>
              <w:t>1.33</w:t>
            </w:r>
          </w:p>
        </w:tc>
        <w:tc>
          <w:tcPr>
            <w:tcW w:w="5611" w:type="dxa"/>
            <w:vAlign w:val="center"/>
          </w:tcPr>
          <w:p w14:paraId="63EC69F8"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900х2100мм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7FAA3717"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4010720E" w14:textId="77777777" w:rsidR="00195BB9" w:rsidRPr="00195BB9" w:rsidRDefault="00195BB9" w:rsidP="00195BB9">
            <w:pPr>
              <w:pStyle w:val="a6"/>
              <w:jc w:val="center"/>
              <w:rPr>
                <w:b/>
                <w:bCs/>
              </w:rPr>
            </w:pPr>
            <w:r w:rsidRPr="00195BB9">
              <w:t>4</w:t>
            </w:r>
          </w:p>
        </w:tc>
      </w:tr>
      <w:tr w:rsidR="00195BB9" w:rsidRPr="00195BB9" w14:paraId="47003776" w14:textId="77777777" w:rsidTr="00F61DCB">
        <w:tc>
          <w:tcPr>
            <w:tcW w:w="636" w:type="dxa"/>
            <w:vAlign w:val="center"/>
          </w:tcPr>
          <w:p w14:paraId="24D1D677" w14:textId="77777777" w:rsidR="00195BB9" w:rsidRPr="00195BB9" w:rsidRDefault="00195BB9" w:rsidP="00195BB9">
            <w:pPr>
              <w:pStyle w:val="a6"/>
              <w:jc w:val="center"/>
              <w:rPr>
                <w:b/>
                <w:bCs/>
              </w:rPr>
            </w:pPr>
            <w:r w:rsidRPr="00195BB9">
              <w:rPr>
                <w:color w:val="000000"/>
              </w:rPr>
              <w:t>1.34</w:t>
            </w:r>
          </w:p>
        </w:tc>
        <w:tc>
          <w:tcPr>
            <w:tcW w:w="5611" w:type="dxa"/>
            <w:vAlign w:val="center"/>
          </w:tcPr>
          <w:p w14:paraId="211D4D74"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одностулкові 1000х2100мм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7C3113C8"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01D0EC27" w14:textId="77777777" w:rsidR="00195BB9" w:rsidRPr="00195BB9" w:rsidRDefault="00195BB9" w:rsidP="00195BB9">
            <w:pPr>
              <w:pStyle w:val="a6"/>
              <w:jc w:val="center"/>
              <w:rPr>
                <w:b/>
                <w:bCs/>
              </w:rPr>
            </w:pPr>
            <w:r w:rsidRPr="00195BB9">
              <w:t>1</w:t>
            </w:r>
          </w:p>
        </w:tc>
      </w:tr>
      <w:tr w:rsidR="00195BB9" w:rsidRPr="00195BB9" w14:paraId="42A00F2A" w14:textId="77777777" w:rsidTr="00F61DCB">
        <w:tc>
          <w:tcPr>
            <w:tcW w:w="636" w:type="dxa"/>
            <w:vAlign w:val="center"/>
          </w:tcPr>
          <w:p w14:paraId="6E5C728C" w14:textId="77777777" w:rsidR="00195BB9" w:rsidRPr="00195BB9" w:rsidRDefault="00195BB9" w:rsidP="00195BB9">
            <w:pPr>
              <w:pStyle w:val="a6"/>
              <w:jc w:val="center"/>
              <w:rPr>
                <w:b/>
                <w:bCs/>
              </w:rPr>
            </w:pPr>
            <w:r w:rsidRPr="00195BB9">
              <w:rPr>
                <w:color w:val="000000"/>
              </w:rPr>
              <w:t>1.35</w:t>
            </w:r>
          </w:p>
        </w:tc>
        <w:tc>
          <w:tcPr>
            <w:tcW w:w="5611" w:type="dxa"/>
            <w:vAlign w:val="center"/>
          </w:tcPr>
          <w:p w14:paraId="6BA35D0B"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двостулкові 1200х2100мм ліві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75355652"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1A3D7437" w14:textId="77777777" w:rsidR="00195BB9" w:rsidRPr="00195BB9" w:rsidRDefault="00195BB9" w:rsidP="00195BB9">
            <w:pPr>
              <w:pStyle w:val="a6"/>
              <w:jc w:val="center"/>
              <w:rPr>
                <w:b/>
                <w:bCs/>
              </w:rPr>
            </w:pPr>
            <w:r w:rsidRPr="00195BB9">
              <w:t>2</w:t>
            </w:r>
          </w:p>
        </w:tc>
      </w:tr>
      <w:tr w:rsidR="00195BB9" w:rsidRPr="00195BB9" w14:paraId="2449CA2F" w14:textId="77777777" w:rsidTr="00F61DCB">
        <w:tc>
          <w:tcPr>
            <w:tcW w:w="636" w:type="dxa"/>
            <w:vAlign w:val="center"/>
          </w:tcPr>
          <w:p w14:paraId="1172860B" w14:textId="77777777" w:rsidR="00195BB9" w:rsidRPr="00195BB9" w:rsidRDefault="00195BB9" w:rsidP="00195BB9">
            <w:pPr>
              <w:pStyle w:val="a6"/>
              <w:jc w:val="center"/>
              <w:rPr>
                <w:b/>
                <w:bCs/>
              </w:rPr>
            </w:pPr>
            <w:r w:rsidRPr="00195BB9">
              <w:rPr>
                <w:color w:val="000000"/>
              </w:rPr>
              <w:t>1.36</w:t>
            </w:r>
          </w:p>
        </w:tc>
        <w:tc>
          <w:tcPr>
            <w:tcW w:w="5611" w:type="dxa"/>
            <w:vAlign w:val="center"/>
          </w:tcPr>
          <w:p w14:paraId="718D07EB"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внутрішній, глухий, двостулкові 1200х2100мм праві з посадковим місцем під вбудований електромеханічний замок ML-350M-12GEM.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 лиштва МДФ 80 мм з однієї сторони, </w:t>
            </w:r>
            <w:proofErr w:type="spellStart"/>
            <w:r w:rsidRPr="00195BB9">
              <w:rPr>
                <w:rFonts w:ascii="Times New Roman" w:hAnsi="Times New Roman" w:cs="Times New Roman"/>
                <w:sz w:val="24"/>
                <w:szCs w:val="24"/>
              </w:rPr>
              <w:t>дотягувач</w:t>
            </w:r>
            <w:proofErr w:type="spellEnd"/>
            <w:r w:rsidRPr="00195BB9">
              <w:rPr>
                <w:rFonts w:ascii="Times New Roman" w:hAnsi="Times New Roman" w:cs="Times New Roman"/>
                <w:sz w:val="24"/>
                <w:szCs w:val="24"/>
              </w:rPr>
              <w:t xml:space="preserve"> OCTO B3D</w:t>
            </w:r>
          </w:p>
        </w:tc>
        <w:tc>
          <w:tcPr>
            <w:tcW w:w="1694" w:type="dxa"/>
            <w:vAlign w:val="center"/>
          </w:tcPr>
          <w:p w14:paraId="4A75BDDA"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22013B39" w14:textId="77777777" w:rsidR="00195BB9" w:rsidRPr="00195BB9" w:rsidRDefault="00195BB9" w:rsidP="00195BB9">
            <w:pPr>
              <w:pStyle w:val="a6"/>
              <w:jc w:val="center"/>
              <w:rPr>
                <w:b/>
                <w:bCs/>
              </w:rPr>
            </w:pPr>
            <w:r w:rsidRPr="00195BB9">
              <w:t>1</w:t>
            </w:r>
          </w:p>
        </w:tc>
      </w:tr>
      <w:tr w:rsidR="00195BB9" w:rsidRPr="00195BB9" w14:paraId="2848F250" w14:textId="77777777" w:rsidTr="00F61DCB">
        <w:tc>
          <w:tcPr>
            <w:tcW w:w="636" w:type="dxa"/>
            <w:vAlign w:val="center"/>
          </w:tcPr>
          <w:p w14:paraId="3DDE23B3" w14:textId="77777777" w:rsidR="00195BB9" w:rsidRPr="00195BB9" w:rsidRDefault="00195BB9" w:rsidP="00195BB9">
            <w:pPr>
              <w:pStyle w:val="a6"/>
              <w:jc w:val="center"/>
              <w:rPr>
                <w:b/>
                <w:bCs/>
              </w:rPr>
            </w:pPr>
            <w:r w:rsidRPr="00195BB9">
              <w:rPr>
                <w:color w:val="000000"/>
              </w:rPr>
              <w:t>1.37</w:t>
            </w:r>
          </w:p>
        </w:tc>
        <w:tc>
          <w:tcPr>
            <w:tcW w:w="5611" w:type="dxa"/>
            <w:vAlign w:val="center"/>
          </w:tcPr>
          <w:p w14:paraId="0E0C4D77"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металевий, клас вогнестійкості ЕІ 30, зовнішній, глухий, одностулкові 1030х1060мм праві. Колір RAL 7024 з покриттям Маренго. Фурнітура в комплекті чорного матового кольору (ручка KEDR 06.148-AL-black </w:t>
            </w:r>
            <w:proofErr w:type="spellStart"/>
            <w:r w:rsidRPr="00195BB9">
              <w:rPr>
                <w:rFonts w:ascii="Times New Roman" w:hAnsi="Times New Roman" w:cs="Times New Roman"/>
                <w:sz w:val="24"/>
                <w:szCs w:val="24"/>
              </w:rPr>
              <w:t>mat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Apecs</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Kedr</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Zink</w:t>
            </w:r>
            <w:proofErr w:type="spellEnd"/>
            <w:r w:rsidRPr="00195BB9">
              <w:rPr>
                <w:rFonts w:ascii="Times New Roman" w:hAnsi="Times New Roman" w:cs="Times New Roman"/>
                <w:sz w:val="24"/>
                <w:szCs w:val="24"/>
              </w:rPr>
              <w:t xml:space="preserve"> m80)</w:t>
            </w:r>
          </w:p>
        </w:tc>
        <w:tc>
          <w:tcPr>
            <w:tcW w:w="1694" w:type="dxa"/>
            <w:vAlign w:val="center"/>
          </w:tcPr>
          <w:p w14:paraId="090493FE"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0FAE2EE0" w14:textId="77777777" w:rsidR="00195BB9" w:rsidRPr="00195BB9" w:rsidRDefault="00195BB9" w:rsidP="00195BB9">
            <w:pPr>
              <w:pStyle w:val="a6"/>
              <w:jc w:val="center"/>
              <w:rPr>
                <w:b/>
                <w:bCs/>
              </w:rPr>
            </w:pPr>
            <w:r w:rsidRPr="00195BB9">
              <w:t>1</w:t>
            </w:r>
          </w:p>
        </w:tc>
      </w:tr>
      <w:tr w:rsidR="00195BB9" w:rsidRPr="00195BB9" w14:paraId="5DC67D7D" w14:textId="77777777" w:rsidTr="00F61DCB">
        <w:tc>
          <w:tcPr>
            <w:tcW w:w="636" w:type="dxa"/>
            <w:vAlign w:val="center"/>
          </w:tcPr>
          <w:p w14:paraId="11849D9D" w14:textId="77777777" w:rsidR="00195BB9" w:rsidRPr="00195BB9" w:rsidRDefault="00195BB9" w:rsidP="00195BB9">
            <w:pPr>
              <w:pStyle w:val="a6"/>
              <w:jc w:val="center"/>
              <w:rPr>
                <w:b/>
                <w:bCs/>
              </w:rPr>
            </w:pPr>
            <w:r w:rsidRPr="00195BB9">
              <w:rPr>
                <w:color w:val="000000"/>
              </w:rPr>
              <w:t>1.38</w:t>
            </w:r>
          </w:p>
        </w:tc>
        <w:tc>
          <w:tcPr>
            <w:tcW w:w="5611" w:type="dxa"/>
            <w:vAlign w:val="center"/>
          </w:tcPr>
          <w:p w14:paraId="279F4C81"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Блок дверний металевий, клас вогнестійкості ЕІ 30, зовнішній, глухий, одностулкові 1750х800мм праві. Колір RAL 7024 з покриттям Маренго. Фурнітура в комплекті чорного матового кольору</w:t>
            </w:r>
          </w:p>
        </w:tc>
        <w:tc>
          <w:tcPr>
            <w:tcW w:w="1694" w:type="dxa"/>
            <w:vAlign w:val="center"/>
          </w:tcPr>
          <w:p w14:paraId="2546BABF"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2576E89C" w14:textId="77777777" w:rsidR="00195BB9" w:rsidRPr="00195BB9" w:rsidRDefault="00195BB9" w:rsidP="00195BB9">
            <w:pPr>
              <w:pStyle w:val="a6"/>
              <w:jc w:val="center"/>
              <w:rPr>
                <w:b/>
                <w:bCs/>
              </w:rPr>
            </w:pPr>
            <w:r w:rsidRPr="00195BB9">
              <w:t>1</w:t>
            </w:r>
          </w:p>
        </w:tc>
      </w:tr>
      <w:tr w:rsidR="00195BB9" w:rsidRPr="00195BB9" w14:paraId="7B41798C" w14:textId="77777777" w:rsidTr="00F61DCB">
        <w:tc>
          <w:tcPr>
            <w:tcW w:w="636" w:type="dxa"/>
            <w:vAlign w:val="center"/>
          </w:tcPr>
          <w:p w14:paraId="22C915EE" w14:textId="77777777" w:rsidR="00195BB9" w:rsidRPr="00195BB9" w:rsidRDefault="00195BB9" w:rsidP="00195BB9">
            <w:pPr>
              <w:pStyle w:val="a6"/>
              <w:jc w:val="center"/>
              <w:rPr>
                <w:b/>
                <w:bCs/>
              </w:rPr>
            </w:pPr>
            <w:r w:rsidRPr="00195BB9">
              <w:rPr>
                <w:color w:val="000000"/>
              </w:rPr>
              <w:t>1.39</w:t>
            </w:r>
          </w:p>
        </w:tc>
        <w:tc>
          <w:tcPr>
            <w:tcW w:w="5611" w:type="dxa"/>
            <w:vAlign w:val="center"/>
          </w:tcPr>
          <w:p w14:paraId="175B060F"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2080х890мм з </w:t>
            </w:r>
            <w:r w:rsidRPr="00195BB9">
              <w:rPr>
                <w:rFonts w:ascii="Times New Roman" w:hAnsi="Times New Roman" w:cs="Times New Roman"/>
                <w:sz w:val="24"/>
                <w:szCs w:val="24"/>
              </w:rPr>
              <w:lastRenderedPageBreak/>
              <w:t xml:space="preserve">лиштвою - відкривання зовнішнє ліве.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xml:space="preserve">), чорний ущільнювач, лиштва МДФ 80 мм з обох сторін, </w:t>
            </w:r>
            <w:proofErr w:type="spellStart"/>
            <w:r w:rsidRPr="00195BB9">
              <w:rPr>
                <w:rFonts w:ascii="Times New Roman" w:hAnsi="Times New Roman" w:cs="Times New Roman"/>
                <w:sz w:val="24"/>
                <w:szCs w:val="24"/>
              </w:rPr>
              <w:t>доборні</w:t>
            </w:r>
            <w:proofErr w:type="spellEnd"/>
            <w:r w:rsidRPr="00195BB9">
              <w:rPr>
                <w:rFonts w:ascii="Times New Roman" w:hAnsi="Times New Roman" w:cs="Times New Roman"/>
                <w:sz w:val="24"/>
                <w:szCs w:val="24"/>
              </w:rPr>
              <w:t xml:space="preserve"> планки МДФ 100 мм</w:t>
            </w:r>
          </w:p>
        </w:tc>
        <w:tc>
          <w:tcPr>
            <w:tcW w:w="1694" w:type="dxa"/>
            <w:vAlign w:val="center"/>
          </w:tcPr>
          <w:p w14:paraId="1A042293" w14:textId="77777777" w:rsidR="00195BB9" w:rsidRPr="00195BB9" w:rsidRDefault="00195BB9" w:rsidP="00195BB9">
            <w:pPr>
              <w:pStyle w:val="a6"/>
              <w:jc w:val="center"/>
              <w:rPr>
                <w:b/>
                <w:bCs/>
                <w:color w:val="000000"/>
              </w:rPr>
            </w:pPr>
            <w:proofErr w:type="spellStart"/>
            <w:r w:rsidRPr="00195BB9">
              <w:rPr>
                <w:color w:val="000000"/>
              </w:rPr>
              <w:lastRenderedPageBreak/>
              <w:t>шт</w:t>
            </w:r>
            <w:proofErr w:type="spellEnd"/>
          </w:p>
        </w:tc>
        <w:tc>
          <w:tcPr>
            <w:tcW w:w="1693" w:type="dxa"/>
            <w:vAlign w:val="center"/>
          </w:tcPr>
          <w:p w14:paraId="2BAF32ED" w14:textId="77777777" w:rsidR="00195BB9" w:rsidRPr="00195BB9" w:rsidRDefault="00195BB9" w:rsidP="00195BB9">
            <w:pPr>
              <w:pStyle w:val="a6"/>
              <w:jc w:val="center"/>
              <w:rPr>
                <w:b/>
                <w:bCs/>
              </w:rPr>
            </w:pPr>
            <w:r w:rsidRPr="00195BB9">
              <w:t>1</w:t>
            </w:r>
          </w:p>
        </w:tc>
      </w:tr>
      <w:tr w:rsidR="00195BB9" w:rsidRPr="00195BB9" w14:paraId="27E18090" w14:textId="77777777" w:rsidTr="00F61DCB">
        <w:tc>
          <w:tcPr>
            <w:tcW w:w="636" w:type="dxa"/>
            <w:vAlign w:val="center"/>
          </w:tcPr>
          <w:p w14:paraId="19E0ECB1" w14:textId="77777777" w:rsidR="00195BB9" w:rsidRPr="00195BB9" w:rsidRDefault="00195BB9" w:rsidP="00195BB9">
            <w:pPr>
              <w:pStyle w:val="a6"/>
              <w:jc w:val="center"/>
              <w:rPr>
                <w:b/>
                <w:bCs/>
              </w:rPr>
            </w:pPr>
            <w:r w:rsidRPr="00195BB9">
              <w:rPr>
                <w:color w:val="000000"/>
              </w:rPr>
              <w:t>1.40</w:t>
            </w:r>
          </w:p>
        </w:tc>
        <w:tc>
          <w:tcPr>
            <w:tcW w:w="5611" w:type="dxa"/>
            <w:vAlign w:val="center"/>
          </w:tcPr>
          <w:p w14:paraId="64E50D74"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2080х890мм з лиштвою - відкривання зовнішнє праве.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чорний ущільнювач, лиштва МДФ 80 мм з однієї сторони</w:t>
            </w:r>
          </w:p>
        </w:tc>
        <w:tc>
          <w:tcPr>
            <w:tcW w:w="1694" w:type="dxa"/>
            <w:vAlign w:val="center"/>
          </w:tcPr>
          <w:p w14:paraId="4241FC19"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78712691" w14:textId="77777777" w:rsidR="00195BB9" w:rsidRPr="00195BB9" w:rsidRDefault="00195BB9" w:rsidP="00195BB9">
            <w:pPr>
              <w:pStyle w:val="a6"/>
              <w:jc w:val="center"/>
              <w:rPr>
                <w:b/>
                <w:bCs/>
              </w:rPr>
            </w:pPr>
            <w:r w:rsidRPr="00195BB9">
              <w:t>2</w:t>
            </w:r>
          </w:p>
        </w:tc>
      </w:tr>
      <w:tr w:rsidR="00195BB9" w:rsidRPr="00195BB9" w14:paraId="2F43E6B1" w14:textId="77777777" w:rsidTr="00F61DCB">
        <w:tc>
          <w:tcPr>
            <w:tcW w:w="636" w:type="dxa"/>
            <w:vAlign w:val="center"/>
          </w:tcPr>
          <w:p w14:paraId="110DDFC5" w14:textId="77777777" w:rsidR="00195BB9" w:rsidRPr="00195BB9" w:rsidRDefault="00195BB9" w:rsidP="00195BB9">
            <w:pPr>
              <w:pStyle w:val="a6"/>
              <w:jc w:val="center"/>
              <w:rPr>
                <w:b/>
                <w:bCs/>
              </w:rPr>
            </w:pPr>
            <w:r w:rsidRPr="00195BB9">
              <w:rPr>
                <w:color w:val="000000"/>
              </w:rPr>
              <w:t>1.41</w:t>
            </w:r>
          </w:p>
        </w:tc>
        <w:tc>
          <w:tcPr>
            <w:tcW w:w="5611" w:type="dxa"/>
            <w:vAlign w:val="center"/>
          </w:tcPr>
          <w:p w14:paraId="5C4E38AB" w14:textId="77777777" w:rsidR="00195BB9" w:rsidRPr="00195BB9" w:rsidRDefault="00195BB9" w:rsidP="00195BB9">
            <w:pPr>
              <w:shd w:val="clear" w:color="auto" w:fill="FFFFFF"/>
              <w:rPr>
                <w:rFonts w:ascii="Times New Roman" w:hAnsi="Times New Roman" w:cs="Times New Roman"/>
                <w:b/>
                <w:bCs/>
                <w:color w:val="000000"/>
                <w:sz w:val="24"/>
                <w:szCs w:val="24"/>
              </w:rPr>
            </w:pPr>
            <w:r w:rsidRPr="00195BB9">
              <w:rPr>
                <w:rFonts w:ascii="Times New Roman" w:hAnsi="Times New Roman" w:cs="Times New Roman"/>
                <w:sz w:val="24"/>
                <w:szCs w:val="24"/>
              </w:rPr>
              <w:t xml:space="preserve">Блок дверний МДФ внутрішній, з покриттям Маренго, глухий, одностулкові, 2080х790мм з лиштвою - відкривання зовнішнє праве. Фурнітура в комплекті, колір - матовий чорний (ручка </w:t>
            </w:r>
            <w:proofErr w:type="spellStart"/>
            <w:r w:rsidRPr="00195BB9">
              <w:rPr>
                <w:rFonts w:ascii="Times New Roman" w:hAnsi="Times New Roman" w:cs="Times New Roman"/>
                <w:sz w:val="24"/>
                <w:szCs w:val="24"/>
              </w:rPr>
              <w:t>Comit</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Adamant</w:t>
            </w:r>
            <w:proofErr w:type="spellEnd"/>
            <w:r w:rsidRPr="00195BB9">
              <w:rPr>
                <w:rFonts w:ascii="Times New Roman" w:hAnsi="Times New Roman" w:cs="Times New Roman"/>
                <w:sz w:val="24"/>
                <w:szCs w:val="24"/>
              </w:rPr>
              <w:t xml:space="preserve">, замок </w:t>
            </w:r>
            <w:proofErr w:type="spellStart"/>
            <w:r w:rsidRPr="00195BB9">
              <w:rPr>
                <w:rFonts w:ascii="Times New Roman" w:hAnsi="Times New Roman" w:cs="Times New Roman"/>
                <w:sz w:val="24"/>
                <w:szCs w:val="24"/>
              </w:rPr>
              <w:t>Assa</w:t>
            </w:r>
            <w:proofErr w:type="spellEnd"/>
            <w:r w:rsidRPr="00195BB9">
              <w:rPr>
                <w:rFonts w:ascii="Times New Roman" w:hAnsi="Times New Roman" w:cs="Times New Roman"/>
                <w:sz w:val="24"/>
                <w:szCs w:val="24"/>
              </w:rPr>
              <w:t xml:space="preserve"> </w:t>
            </w:r>
            <w:proofErr w:type="spellStart"/>
            <w:r w:rsidRPr="00195BB9">
              <w:rPr>
                <w:rFonts w:ascii="Times New Roman" w:hAnsi="Times New Roman" w:cs="Times New Roman"/>
                <w:sz w:val="24"/>
                <w:szCs w:val="24"/>
              </w:rPr>
              <w:t>Abloy</w:t>
            </w:r>
            <w:proofErr w:type="spellEnd"/>
            <w:r w:rsidRPr="00195BB9">
              <w:rPr>
                <w:rFonts w:ascii="Times New Roman" w:hAnsi="Times New Roman" w:cs="Times New Roman"/>
                <w:sz w:val="24"/>
                <w:szCs w:val="24"/>
              </w:rPr>
              <w:t xml:space="preserve">, циліндр </w:t>
            </w:r>
            <w:proofErr w:type="spellStart"/>
            <w:r w:rsidRPr="00195BB9">
              <w:rPr>
                <w:rFonts w:ascii="Times New Roman" w:hAnsi="Times New Roman" w:cs="Times New Roman"/>
                <w:sz w:val="24"/>
                <w:szCs w:val="24"/>
              </w:rPr>
              <w:t>Paladii</w:t>
            </w:r>
            <w:proofErr w:type="spellEnd"/>
            <w:r w:rsidRPr="00195BB9">
              <w:rPr>
                <w:rFonts w:ascii="Times New Roman" w:hAnsi="Times New Roman" w:cs="Times New Roman"/>
                <w:sz w:val="24"/>
                <w:szCs w:val="24"/>
              </w:rPr>
              <w:t xml:space="preserve">), чорний ущільнювач, лиштва МДФ 80 мм з обох сторін, </w:t>
            </w:r>
            <w:proofErr w:type="spellStart"/>
            <w:r w:rsidRPr="00195BB9">
              <w:rPr>
                <w:rFonts w:ascii="Times New Roman" w:hAnsi="Times New Roman" w:cs="Times New Roman"/>
                <w:sz w:val="24"/>
                <w:szCs w:val="24"/>
              </w:rPr>
              <w:t>доборні</w:t>
            </w:r>
            <w:proofErr w:type="spellEnd"/>
            <w:r w:rsidRPr="00195BB9">
              <w:rPr>
                <w:rFonts w:ascii="Times New Roman" w:hAnsi="Times New Roman" w:cs="Times New Roman"/>
                <w:sz w:val="24"/>
                <w:szCs w:val="24"/>
              </w:rPr>
              <w:t xml:space="preserve"> планки МДФ 100 мм</w:t>
            </w:r>
          </w:p>
        </w:tc>
        <w:tc>
          <w:tcPr>
            <w:tcW w:w="1694" w:type="dxa"/>
            <w:vAlign w:val="center"/>
          </w:tcPr>
          <w:p w14:paraId="3FE0E97D" w14:textId="77777777" w:rsidR="00195BB9" w:rsidRPr="00195BB9" w:rsidRDefault="00195BB9" w:rsidP="00195BB9">
            <w:pPr>
              <w:pStyle w:val="a6"/>
              <w:jc w:val="center"/>
              <w:rPr>
                <w:b/>
                <w:bCs/>
                <w:color w:val="000000"/>
              </w:rPr>
            </w:pPr>
            <w:proofErr w:type="spellStart"/>
            <w:r w:rsidRPr="00195BB9">
              <w:rPr>
                <w:color w:val="000000"/>
              </w:rPr>
              <w:t>шт</w:t>
            </w:r>
            <w:proofErr w:type="spellEnd"/>
          </w:p>
        </w:tc>
        <w:tc>
          <w:tcPr>
            <w:tcW w:w="1693" w:type="dxa"/>
            <w:vAlign w:val="center"/>
          </w:tcPr>
          <w:p w14:paraId="326A336F" w14:textId="77777777" w:rsidR="00195BB9" w:rsidRPr="00195BB9" w:rsidRDefault="00195BB9" w:rsidP="00195BB9">
            <w:pPr>
              <w:pStyle w:val="a6"/>
              <w:jc w:val="center"/>
              <w:rPr>
                <w:b/>
                <w:bCs/>
              </w:rPr>
            </w:pPr>
            <w:r w:rsidRPr="00195BB9">
              <w:t>5</w:t>
            </w:r>
          </w:p>
        </w:tc>
      </w:tr>
      <w:bookmarkEnd w:id="0"/>
    </w:tbl>
    <w:p w14:paraId="5AF5E512" w14:textId="77777777" w:rsidR="00195BB9" w:rsidRPr="00195BB9" w:rsidRDefault="00195BB9" w:rsidP="00195BB9">
      <w:pPr>
        <w:pStyle w:val="a6"/>
        <w:spacing w:after="0" w:line="240" w:lineRule="auto"/>
        <w:jc w:val="both"/>
        <w:rPr>
          <w:b/>
          <w:bCs/>
          <w:i/>
          <w:iCs/>
          <w:lang w:eastAsia="ru-RU"/>
        </w:rPr>
      </w:pPr>
    </w:p>
    <w:p w14:paraId="2661DC66" w14:textId="77777777" w:rsidR="00195BB9" w:rsidRPr="00195BB9" w:rsidRDefault="00195BB9" w:rsidP="00195BB9">
      <w:pPr>
        <w:pStyle w:val="a6"/>
        <w:spacing w:after="0" w:line="240" w:lineRule="auto"/>
        <w:jc w:val="both"/>
        <w:rPr>
          <w:b/>
          <w:bCs/>
          <w:i/>
          <w:iCs/>
          <w:lang w:eastAsia="ru-RU"/>
        </w:rPr>
      </w:pPr>
      <w:r w:rsidRPr="00195BB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195BB9">
        <w:rPr>
          <w:b/>
          <w:bCs/>
          <w:i/>
          <w:iCs/>
          <w:lang w:eastAsia="ru-RU"/>
        </w:rPr>
        <w:t>проєкту</w:t>
      </w:r>
      <w:proofErr w:type="spellEnd"/>
      <w:r w:rsidRPr="00195BB9">
        <w:rPr>
          <w:b/>
          <w:bCs/>
          <w:i/>
          <w:iCs/>
          <w:lang w:eastAsia="ru-RU"/>
        </w:rPr>
        <w:t xml:space="preserve"> Договору до моменту його повного завершення</w:t>
      </w:r>
      <w:r w:rsidRPr="00195BB9">
        <w:rPr>
          <w:b/>
          <w:bCs/>
          <w:i/>
          <w:iCs/>
        </w:rPr>
        <w:t>; монтаж Товару на об’єкті замовника, первинна перевірка та введення в експлуатацію Товару.</w:t>
      </w:r>
    </w:p>
    <w:p w14:paraId="13510E5F" w14:textId="77777777" w:rsidR="00195BB9" w:rsidRPr="00195BB9" w:rsidRDefault="00195BB9" w:rsidP="00195BB9">
      <w:pPr>
        <w:pStyle w:val="a6"/>
        <w:spacing w:after="0" w:line="240" w:lineRule="auto"/>
        <w:jc w:val="both"/>
        <w:rPr>
          <w:b/>
          <w:bCs/>
          <w:i/>
          <w:iCs/>
        </w:rPr>
      </w:pPr>
    </w:p>
    <w:p w14:paraId="27A119C5" w14:textId="77777777" w:rsidR="00195BB9" w:rsidRPr="00195BB9" w:rsidRDefault="00195BB9" w:rsidP="00195BB9">
      <w:pPr>
        <w:pStyle w:val="a6"/>
        <w:spacing w:after="0" w:line="240" w:lineRule="auto"/>
        <w:ind w:firstLine="567"/>
        <w:jc w:val="both"/>
        <w:rPr>
          <w:color w:val="000000" w:themeColor="text1"/>
          <w:shd w:val="clear" w:color="auto" w:fill="FFFFFF"/>
        </w:rPr>
      </w:pPr>
      <w:bookmarkStart w:id="1" w:name="_Hlk131598067"/>
      <w:bookmarkStart w:id="2" w:name="_Hlk173499091"/>
      <w:r w:rsidRPr="00195BB9">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6A666A70" w14:textId="77777777" w:rsidR="00195BB9" w:rsidRPr="00195BB9" w:rsidRDefault="00195BB9" w:rsidP="00195BB9">
      <w:pPr>
        <w:spacing w:after="0" w:line="240" w:lineRule="auto"/>
        <w:ind w:firstLine="567"/>
        <w:jc w:val="both"/>
        <w:rPr>
          <w:rFonts w:ascii="Times New Roman" w:hAnsi="Times New Roman" w:cs="Times New Roman"/>
          <w:color w:val="000000" w:themeColor="text1"/>
          <w:sz w:val="24"/>
          <w:szCs w:val="24"/>
          <w:shd w:val="clear" w:color="auto" w:fill="FFFFFF"/>
        </w:rPr>
      </w:pPr>
      <w:r w:rsidRPr="00195BB9">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60E3CA7" w14:textId="77777777" w:rsidR="00195BB9" w:rsidRPr="00195BB9" w:rsidRDefault="00195BB9" w:rsidP="00195BB9">
      <w:pPr>
        <w:spacing w:after="0" w:line="240" w:lineRule="auto"/>
        <w:ind w:firstLine="567"/>
        <w:jc w:val="both"/>
        <w:rPr>
          <w:rFonts w:ascii="Times New Roman" w:hAnsi="Times New Roman" w:cs="Times New Roman"/>
          <w:color w:val="000000" w:themeColor="text1"/>
          <w:sz w:val="24"/>
          <w:szCs w:val="24"/>
          <w:shd w:val="clear" w:color="auto" w:fill="FFFFFF"/>
        </w:rPr>
      </w:pPr>
      <w:r w:rsidRPr="00195BB9">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B39B713" w14:textId="77777777" w:rsidR="00195BB9" w:rsidRPr="00195BB9" w:rsidRDefault="00195BB9" w:rsidP="00195BB9">
      <w:pPr>
        <w:spacing w:after="0" w:line="240" w:lineRule="auto"/>
        <w:ind w:firstLine="567"/>
        <w:jc w:val="both"/>
        <w:rPr>
          <w:rFonts w:ascii="Times New Roman" w:hAnsi="Times New Roman" w:cs="Times New Roman"/>
          <w:sz w:val="24"/>
          <w:szCs w:val="24"/>
        </w:rPr>
      </w:pPr>
      <w:r w:rsidRPr="00195BB9">
        <w:rPr>
          <w:rFonts w:ascii="Times New Roman" w:hAnsi="Times New Roman" w:cs="Times New Roman"/>
          <w:sz w:val="24"/>
          <w:szCs w:val="24"/>
        </w:rPr>
        <w:t xml:space="preserve">4. Виконання постачання повинно здійснюватися  відповідно до діючих нормативно-правових документів та умов цього </w:t>
      </w:r>
      <w:proofErr w:type="spellStart"/>
      <w:r w:rsidRPr="00195BB9">
        <w:rPr>
          <w:rFonts w:ascii="Times New Roman" w:hAnsi="Times New Roman" w:cs="Times New Roman"/>
          <w:sz w:val="24"/>
          <w:szCs w:val="24"/>
        </w:rPr>
        <w:t>проєкту</w:t>
      </w:r>
      <w:proofErr w:type="spellEnd"/>
      <w:r w:rsidRPr="00195BB9">
        <w:rPr>
          <w:rFonts w:ascii="Times New Roman" w:hAnsi="Times New Roman" w:cs="Times New Roman"/>
          <w:sz w:val="24"/>
          <w:szCs w:val="24"/>
        </w:rPr>
        <w:t xml:space="preserve"> Договору.</w:t>
      </w:r>
      <w:bookmarkStart w:id="3" w:name="_Hlk131682113"/>
      <w:bookmarkEnd w:id="1"/>
    </w:p>
    <w:bookmarkEnd w:id="3"/>
    <w:p w14:paraId="103116AB" w14:textId="77777777" w:rsidR="00195BB9" w:rsidRPr="00195BB9" w:rsidRDefault="00195BB9" w:rsidP="00195BB9">
      <w:pPr>
        <w:spacing w:after="0" w:line="240" w:lineRule="auto"/>
        <w:ind w:firstLine="567"/>
        <w:jc w:val="both"/>
        <w:rPr>
          <w:rFonts w:ascii="Times New Roman" w:hAnsi="Times New Roman" w:cs="Times New Roman"/>
          <w:sz w:val="24"/>
          <w:szCs w:val="24"/>
        </w:rPr>
      </w:pPr>
      <w:r w:rsidRPr="00195BB9">
        <w:rPr>
          <w:rFonts w:ascii="Times New Roman" w:hAnsi="Times New Roman" w:cs="Times New Roman"/>
          <w:sz w:val="24"/>
          <w:szCs w:val="24"/>
        </w:rPr>
        <w:t xml:space="preserve">5.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195BB9">
        <w:rPr>
          <w:rFonts w:ascii="Times New Roman" w:hAnsi="Times New Roman" w:cs="Times New Roman"/>
          <w:sz w:val="24"/>
          <w:szCs w:val="24"/>
        </w:rPr>
        <w:t>проєкті</w:t>
      </w:r>
      <w:proofErr w:type="spellEnd"/>
      <w:r w:rsidRPr="00195BB9">
        <w:rPr>
          <w:rFonts w:ascii="Times New Roman" w:hAnsi="Times New Roman" w:cs="Times New Roman"/>
          <w:sz w:val="24"/>
          <w:szCs w:val="24"/>
        </w:rPr>
        <w:t xml:space="preserve"> Договору.</w:t>
      </w:r>
    </w:p>
    <w:p w14:paraId="463F4B87" w14:textId="77777777" w:rsidR="00195BB9" w:rsidRPr="00195BB9" w:rsidRDefault="00195BB9" w:rsidP="00195BB9">
      <w:pPr>
        <w:spacing w:after="0" w:line="240" w:lineRule="auto"/>
        <w:ind w:firstLine="567"/>
        <w:jc w:val="both"/>
        <w:rPr>
          <w:rFonts w:ascii="Times New Roman" w:hAnsi="Times New Roman" w:cs="Times New Roman"/>
          <w:b/>
          <w:bCs/>
          <w:i/>
          <w:iCs/>
          <w:sz w:val="24"/>
          <w:szCs w:val="24"/>
        </w:rPr>
      </w:pPr>
      <w:r w:rsidRPr="00195BB9">
        <w:rPr>
          <w:rFonts w:ascii="Times New Roman" w:hAnsi="Times New Roman" w:cs="Times New Roman"/>
          <w:sz w:val="24"/>
          <w:szCs w:val="24"/>
        </w:rPr>
        <w:t xml:space="preserve">6. Учасник-переможець відвантажує Товар на склад Замовника (вул. Володимира </w:t>
      </w:r>
      <w:proofErr w:type="spellStart"/>
      <w:r w:rsidRPr="00195BB9">
        <w:rPr>
          <w:rFonts w:ascii="Times New Roman" w:hAnsi="Times New Roman" w:cs="Times New Roman"/>
          <w:sz w:val="24"/>
          <w:szCs w:val="24"/>
        </w:rPr>
        <w:t>Сікевича</w:t>
      </w:r>
      <w:proofErr w:type="spellEnd"/>
      <w:r w:rsidRPr="00195BB9">
        <w:rPr>
          <w:rFonts w:ascii="Times New Roman" w:hAnsi="Times New Roman" w:cs="Times New Roman"/>
          <w:sz w:val="24"/>
          <w:szCs w:val="24"/>
        </w:rPr>
        <w:t xml:space="preserve">, 28, м. Київ) із документами, що підтверджують якість Товару та його кількісні характеристики (видаткові накладні та акт прийому-передачі Товару та паспорти на Товар/сертифікати/тощо). Замовник перевіряє якість товару, повноту відвантаження та інші технічні характеристики предмету закупівлі, після чого Учасник-переможець власними силами транспортує (розвантаження, завантаження, транспортування) Товар до місця встановлення та проводить монтаж Товару на об’єкті Замовника, первинну перевірку та інші Заходи для передачі змонтованого Товару Замовнику, після чого Замовником будуть підписані видаткові накладні на Товар та Акти прийому-передачі змонтованого Товару. </w:t>
      </w:r>
      <w:r w:rsidRPr="00195BB9">
        <w:rPr>
          <w:rFonts w:ascii="Times New Roman" w:hAnsi="Times New Roman" w:cs="Times New Roman"/>
          <w:b/>
          <w:bCs/>
          <w:i/>
          <w:iCs/>
          <w:sz w:val="24"/>
          <w:szCs w:val="24"/>
        </w:rPr>
        <w:t>(надати гарантійний лист).</w:t>
      </w:r>
    </w:p>
    <w:p w14:paraId="054156BC" w14:textId="77777777" w:rsidR="00195BB9" w:rsidRPr="00195BB9" w:rsidRDefault="00195BB9" w:rsidP="00195BB9">
      <w:pPr>
        <w:spacing w:after="0" w:line="240" w:lineRule="auto"/>
        <w:ind w:left="14" w:firstLine="538"/>
        <w:jc w:val="both"/>
        <w:rPr>
          <w:rFonts w:ascii="Times New Roman" w:hAnsi="Times New Roman" w:cs="Times New Roman"/>
          <w:sz w:val="24"/>
          <w:szCs w:val="24"/>
          <w:lang w:eastAsia="ar-SA"/>
        </w:rPr>
      </w:pPr>
      <w:r w:rsidRPr="00195BB9">
        <w:rPr>
          <w:rFonts w:ascii="Times New Roman" w:hAnsi="Times New Roman" w:cs="Times New Roman"/>
          <w:sz w:val="24"/>
          <w:szCs w:val="24"/>
          <w:lang w:eastAsia="ar-SA"/>
        </w:rPr>
        <w:lastRenderedPageBreak/>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6A911DC" w14:textId="77777777" w:rsidR="00195BB9" w:rsidRPr="00195BB9" w:rsidRDefault="00195BB9" w:rsidP="00195BB9">
      <w:pPr>
        <w:spacing w:after="0" w:line="240" w:lineRule="auto"/>
        <w:ind w:left="14" w:firstLine="538"/>
        <w:jc w:val="both"/>
        <w:rPr>
          <w:rFonts w:ascii="Times New Roman" w:hAnsi="Times New Roman" w:cs="Times New Roman"/>
          <w:sz w:val="24"/>
          <w:szCs w:val="24"/>
          <w:lang w:eastAsia="ar-SA"/>
        </w:rPr>
      </w:pPr>
    </w:p>
    <w:p w14:paraId="0F1EFB2B" w14:textId="77777777" w:rsidR="00195BB9" w:rsidRPr="00195BB9" w:rsidRDefault="00195BB9" w:rsidP="00195BB9">
      <w:pPr>
        <w:spacing w:after="0" w:line="240" w:lineRule="auto"/>
        <w:ind w:left="14" w:firstLine="538"/>
        <w:contextualSpacing/>
        <w:jc w:val="center"/>
        <w:rPr>
          <w:rFonts w:ascii="Times New Roman" w:hAnsi="Times New Roman" w:cs="Times New Roman"/>
          <w:b/>
          <w:bCs/>
          <w:sz w:val="24"/>
          <w:szCs w:val="24"/>
          <w:lang w:eastAsia="ar-SA"/>
        </w:rPr>
      </w:pPr>
      <w:r w:rsidRPr="00195BB9">
        <w:rPr>
          <w:rFonts w:ascii="Times New Roman" w:hAnsi="Times New Roman" w:cs="Times New Roman"/>
          <w:b/>
          <w:bCs/>
          <w:sz w:val="24"/>
          <w:szCs w:val="24"/>
          <w:lang w:eastAsia="ar-SA"/>
        </w:rPr>
        <w:t>Таблиця відповідності</w:t>
      </w:r>
    </w:p>
    <w:p w14:paraId="329656B8" w14:textId="77777777" w:rsidR="00195BB9" w:rsidRPr="00195BB9" w:rsidRDefault="00195BB9" w:rsidP="00195BB9">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195BB9" w:rsidRPr="00195BB9" w14:paraId="004351E1" w14:textId="77777777" w:rsidTr="00F61DCB">
        <w:tc>
          <w:tcPr>
            <w:tcW w:w="520" w:type="dxa"/>
            <w:vAlign w:val="center"/>
          </w:tcPr>
          <w:p w14:paraId="4C89B03A" w14:textId="77777777" w:rsidR="00195BB9" w:rsidRPr="00195BB9" w:rsidRDefault="00195BB9" w:rsidP="00195BB9">
            <w:pPr>
              <w:spacing w:after="0" w:line="240" w:lineRule="auto"/>
              <w:ind w:left="14" w:firstLine="538"/>
              <w:contextualSpacing/>
              <w:jc w:val="center"/>
              <w:rPr>
                <w:rFonts w:ascii="Times New Roman" w:hAnsi="Times New Roman" w:cs="Times New Roman"/>
                <w:sz w:val="24"/>
                <w:szCs w:val="24"/>
                <w:lang w:eastAsia="ar-SA"/>
              </w:rPr>
            </w:pPr>
            <w:r w:rsidRPr="00195BB9">
              <w:rPr>
                <w:rFonts w:ascii="Times New Roman" w:hAnsi="Times New Roman" w:cs="Times New Roman"/>
                <w:bCs/>
                <w:sz w:val="24"/>
                <w:szCs w:val="24"/>
                <w:lang w:eastAsia="ar-SA"/>
              </w:rPr>
              <w:t>№ з/п</w:t>
            </w:r>
          </w:p>
        </w:tc>
        <w:tc>
          <w:tcPr>
            <w:tcW w:w="3000" w:type="dxa"/>
            <w:vAlign w:val="center"/>
          </w:tcPr>
          <w:p w14:paraId="593A83AD" w14:textId="77777777" w:rsidR="00195BB9" w:rsidRPr="00195BB9" w:rsidRDefault="00195BB9" w:rsidP="00195BB9">
            <w:pPr>
              <w:spacing w:after="0" w:line="240" w:lineRule="auto"/>
              <w:ind w:left="14" w:firstLine="538"/>
              <w:contextualSpacing/>
              <w:jc w:val="center"/>
              <w:rPr>
                <w:rFonts w:ascii="Times New Roman" w:hAnsi="Times New Roman" w:cs="Times New Roman"/>
                <w:bCs/>
                <w:sz w:val="24"/>
                <w:szCs w:val="24"/>
                <w:lang w:eastAsia="ar-SA"/>
              </w:rPr>
            </w:pPr>
            <w:r w:rsidRPr="00195BB9">
              <w:rPr>
                <w:rFonts w:ascii="Times New Roman" w:hAnsi="Times New Roman" w:cs="Times New Roman"/>
                <w:bCs/>
                <w:sz w:val="24"/>
                <w:szCs w:val="24"/>
                <w:lang w:eastAsia="ar-SA"/>
              </w:rPr>
              <w:t>Характеристика</w:t>
            </w:r>
          </w:p>
        </w:tc>
        <w:tc>
          <w:tcPr>
            <w:tcW w:w="3396" w:type="dxa"/>
            <w:vAlign w:val="center"/>
          </w:tcPr>
          <w:p w14:paraId="34DA5F30" w14:textId="77777777" w:rsidR="00195BB9" w:rsidRPr="00195BB9" w:rsidRDefault="00195BB9" w:rsidP="00195BB9">
            <w:pPr>
              <w:spacing w:after="0" w:line="240" w:lineRule="auto"/>
              <w:ind w:left="14" w:firstLine="538"/>
              <w:contextualSpacing/>
              <w:jc w:val="center"/>
              <w:rPr>
                <w:rFonts w:ascii="Times New Roman" w:hAnsi="Times New Roman" w:cs="Times New Roman"/>
                <w:sz w:val="24"/>
                <w:szCs w:val="24"/>
                <w:lang w:eastAsia="ar-SA"/>
              </w:rPr>
            </w:pPr>
            <w:r w:rsidRPr="00195BB9">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38827806" w14:textId="77777777" w:rsidR="00195BB9" w:rsidRPr="00195BB9" w:rsidRDefault="00195BB9" w:rsidP="00195BB9">
            <w:pPr>
              <w:spacing w:after="0" w:line="240" w:lineRule="auto"/>
              <w:ind w:left="14" w:firstLine="538"/>
              <w:contextualSpacing/>
              <w:jc w:val="center"/>
              <w:rPr>
                <w:rFonts w:ascii="Times New Roman" w:hAnsi="Times New Roman" w:cs="Times New Roman"/>
                <w:sz w:val="24"/>
                <w:szCs w:val="24"/>
                <w:lang w:eastAsia="ar-SA"/>
              </w:rPr>
            </w:pPr>
            <w:r w:rsidRPr="00195BB9">
              <w:rPr>
                <w:rFonts w:ascii="Times New Roman" w:hAnsi="Times New Roman" w:cs="Times New Roman"/>
                <w:bCs/>
                <w:sz w:val="24"/>
                <w:szCs w:val="24"/>
                <w:lang w:eastAsia="ar-SA"/>
              </w:rPr>
              <w:t>Опис технічних вимог, які  пропонуються Учасником</w:t>
            </w:r>
          </w:p>
        </w:tc>
      </w:tr>
    </w:tbl>
    <w:p w14:paraId="31A8D418" w14:textId="77777777" w:rsidR="00195BB9" w:rsidRPr="00195BB9" w:rsidRDefault="00195BB9" w:rsidP="00195BB9">
      <w:pPr>
        <w:spacing w:after="0" w:line="240" w:lineRule="auto"/>
        <w:ind w:firstLine="263"/>
        <w:jc w:val="both"/>
        <w:rPr>
          <w:rFonts w:ascii="Times New Roman" w:hAnsi="Times New Roman" w:cs="Times New Roman"/>
          <w:bCs/>
          <w:iCs/>
          <w:sz w:val="24"/>
          <w:szCs w:val="24"/>
        </w:rPr>
      </w:pPr>
      <w:bookmarkStart w:id="4" w:name="_Hlk174454961"/>
      <w:r w:rsidRPr="00195BB9">
        <w:rPr>
          <w:rFonts w:ascii="Times New Roman" w:hAnsi="Times New Roman" w:cs="Times New Roman"/>
          <w:bCs/>
          <w:iCs/>
          <w:sz w:val="24"/>
          <w:szCs w:val="24"/>
        </w:rPr>
        <w:t>Товар повинен відповідати вимогам:</w:t>
      </w:r>
    </w:p>
    <w:p w14:paraId="34DD6EC5" w14:textId="77777777" w:rsidR="00195BB9" w:rsidRPr="00195BB9" w:rsidRDefault="00195BB9" w:rsidP="00195BB9">
      <w:pPr>
        <w:spacing w:after="0" w:line="240" w:lineRule="auto"/>
        <w:ind w:firstLine="263"/>
        <w:jc w:val="both"/>
        <w:rPr>
          <w:rFonts w:ascii="Times New Roman" w:hAnsi="Times New Roman" w:cs="Times New Roman"/>
          <w:bCs/>
          <w:iCs/>
          <w:sz w:val="24"/>
          <w:szCs w:val="24"/>
        </w:rPr>
      </w:pPr>
      <w:r w:rsidRPr="00195BB9">
        <w:rPr>
          <w:rFonts w:ascii="Times New Roman" w:hAnsi="Times New Roman" w:cs="Times New Roman"/>
          <w:bCs/>
          <w:iCs/>
          <w:sz w:val="24"/>
          <w:szCs w:val="24"/>
        </w:rPr>
        <w:t>- Закону України від 14.08.2014р. № 1644-VІІ «Про санкції»,</w:t>
      </w:r>
    </w:p>
    <w:p w14:paraId="2DEF3975" w14:textId="77777777" w:rsidR="00195BB9" w:rsidRPr="00195BB9" w:rsidRDefault="00195BB9" w:rsidP="00195BB9">
      <w:pPr>
        <w:spacing w:after="0" w:line="240" w:lineRule="auto"/>
        <w:ind w:firstLine="263"/>
        <w:jc w:val="both"/>
        <w:rPr>
          <w:rFonts w:ascii="Times New Roman" w:hAnsi="Times New Roman" w:cs="Times New Roman"/>
          <w:bCs/>
          <w:iCs/>
          <w:sz w:val="24"/>
          <w:szCs w:val="24"/>
        </w:rPr>
      </w:pPr>
      <w:r w:rsidRPr="00195BB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D7C18B1" w14:textId="77777777" w:rsidR="00195BB9" w:rsidRPr="00195BB9" w:rsidRDefault="00195BB9" w:rsidP="00195BB9">
      <w:pPr>
        <w:spacing w:after="0" w:line="240" w:lineRule="auto"/>
        <w:ind w:firstLine="263"/>
        <w:jc w:val="both"/>
        <w:rPr>
          <w:rFonts w:ascii="Times New Roman" w:hAnsi="Times New Roman" w:cs="Times New Roman"/>
          <w:bCs/>
          <w:iCs/>
          <w:sz w:val="24"/>
          <w:szCs w:val="24"/>
        </w:rPr>
      </w:pPr>
      <w:r w:rsidRPr="00195BB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195BB9">
        <w:rPr>
          <w:rFonts w:ascii="Times New Roman" w:hAnsi="Times New Roman" w:cs="Times New Roman"/>
          <w:bCs/>
          <w:iCs/>
          <w:sz w:val="24"/>
          <w:szCs w:val="24"/>
        </w:rPr>
        <w:t>закупівель</w:t>
      </w:r>
      <w:proofErr w:type="spellEnd"/>
      <w:r w:rsidRPr="00195BB9">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bookmarkEnd w:id="4"/>
    <w:p w14:paraId="2CCC1A50" w14:textId="77777777" w:rsidR="00195BB9" w:rsidRPr="00195BB9" w:rsidRDefault="00195BB9" w:rsidP="00195BB9">
      <w:pPr>
        <w:spacing w:after="0" w:line="240" w:lineRule="auto"/>
        <w:ind w:firstLine="263"/>
        <w:jc w:val="both"/>
        <w:rPr>
          <w:rFonts w:ascii="Times New Roman" w:hAnsi="Times New Roman" w:cs="Times New Roman"/>
          <w:bCs/>
          <w:iCs/>
          <w:sz w:val="24"/>
          <w:szCs w:val="24"/>
        </w:rPr>
      </w:pPr>
      <w:r w:rsidRPr="00195BB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D1A4B00" w14:textId="77777777" w:rsidR="00195BB9" w:rsidRPr="00195BB9" w:rsidRDefault="00195BB9" w:rsidP="00195BB9">
      <w:pPr>
        <w:spacing w:after="0" w:line="240" w:lineRule="auto"/>
        <w:ind w:firstLine="567"/>
        <w:jc w:val="both"/>
        <w:rPr>
          <w:rFonts w:ascii="Times New Roman" w:hAnsi="Times New Roman" w:cs="Times New Roman"/>
          <w:b/>
          <w:bCs/>
          <w:i/>
          <w:iCs/>
          <w:sz w:val="24"/>
          <w:szCs w:val="24"/>
        </w:rPr>
      </w:pPr>
    </w:p>
    <w:bookmarkEnd w:id="2"/>
    <w:p w14:paraId="64BC13F7" w14:textId="77777777" w:rsidR="00195BB9" w:rsidRPr="00195BB9" w:rsidRDefault="00195BB9" w:rsidP="00195BB9">
      <w:pPr>
        <w:spacing w:after="0" w:line="240" w:lineRule="auto"/>
        <w:ind w:firstLine="567"/>
        <w:jc w:val="both"/>
        <w:rPr>
          <w:rFonts w:ascii="Times New Roman" w:hAnsi="Times New Roman" w:cs="Times New Roman"/>
          <w:sz w:val="24"/>
          <w:szCs w:val="24"/>
        </w:rPr>
      </w:pPr>
    </w:p>
    <w:p w14:paraId="1E56EA30" w14:textId="77777777" w:rsidR="00195BB9" w:rsidRPr="00195BB9" w:rsidRDefault="00195BB9" w:rsidP="00195BB9">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195BB9">
        <w:rPr>
          <w:rFonts w:ascii="Times New Roman" w:hAnsi="Times New Roman" w:cs="Times New Roman"/>
          <w:b/>
          <w:bCs/>
          <w:color w:val="000000" w:themeColor="text1"/>
          <w:sz w:val="24"/>
          <w:szCs w:val="24"/>
          <w:lang w:val="uk-UA"/>
        </w:rPr>
        <w:t>СПЕЦИФІКАЦІЯ:</w:t>
      </w:r>
    </w:p>
    <w:p w14:paraId="0762E5CB" w14:textId="77777777" w:rsidR="00195BB9" w:rsidRPr="00195BB9" w:rsidRDefault="00195BB9" w:rsidP="00195BB9">
      <w:pPr>
        <w:pStyle w:val="a3"/>
        <w:spacing w:after="0" w:line="240" w:lineRule="auto"/>
        <w:ind w:left="0" w:firstLine="567"/>
        <w:jc w:val="both"/>
        <w:rPr>
          <w:rFonts w:ascii="Times New Roman" w:hAnsi="Times New Roman" w:cs="Times New Roman"/>
          <w:color w:val="000000" w:themeColor="text1"/>
          <w:sz w:val="24"/>
          <w:szCs w:val="24"/>
          <w:lang w:val="uk-UA"/>
        </w:rPr>
      </w:pPr>
    </w:p>
    <w:p w14:paraId="7816529E" w14:textId="77777777" w:rsidR="00195BB9" w:rsidRPr="00195BB9" w:rsidRDefault="00195BB9" w:rsidP="00195BB9">
      <w:pPr>
        <w:pStyle w:val="a3"/>
        <w:spacing w:after="0" w:line="240" w:lineRule="auto"/>
        <w:ind w:left="0" w:firstLine="567"/>
        <w:jc w:val="both"/>
        <w:rPr>
          <w:rFonts w:ascii="Times New Roman" w:hAnsi="Times New Roman" w:cs="Times New Roman"/>
          <w:color w:val="000000" w:themeColor="text1"/>
          <w:sz w:val="24"/>
          <w:szCs w:val="24"/>
          <w:lang w:val="uk-UA"/>
        </w:rPr>
      </w:pPr>
      <w:r w:rsidRPr="00195BB9">
        <w:rPr>
          <w:rFonts w:ascii="Times New Roman" w:hAnsi="Times New Roman" w:cs="Times New Roman"/>
          <w:color w:val="000000" w:themeColor="text1"/>
          <w:sz w:val="24"/>
          <w:szCs w:val="24"/>
          <w:lang w:val="uk-UA"/>
        </w:rPr>
        <w:t xml:space="preserve"> (всі двері діляться на три види):</w:t>
      </w:r>
    </w:p>
    <w:tbl>
      <w:tblPr>
        <w:tblW w:w="9689" w:type="dxa"/>
        <w:tblLook w:val="04A0" w:firstRow="1" w:lastRow="0" w:firstColumn="1" w:lastColumn="0" w:noHBand="0" w:noVBand="1"/>
      </w:tblPr>
      <w:tblGrid>
        <w:gridCol w:w="9689"/>
      </w:tblGrid>
      <w:tr w:rsidR="00195BB9" w:rsidRPr="00195BB9" w14:paraId="58E7DB47" w14:textId="77777777" w:rsidTr="00F61DCB">
        <w:trPr>
          <w:trHeight w:val="315"/>
        </w:trPr>
        <w:tc>
          <w:tcPr>
            <w:tcW w:w="9689" w:type="dxa"/>
            <w:tcBorders>
              <w:top w:val="nil"/>
              <w:left w:val="nil"/>
              <w:bottom w:val="nil"/>
              <w:right w:val="nil"/>
            </w:tcBorders>
            <w:shd w:val="clear" w:color="auto" w:fill="auto"/>
            <w:noWrap/>
            <w:vAlign w:val="center"/>
            <w:hideMark/>
          </w:tcPr>
          <w:p w14:paraId="0B6C683E" w14:textId="77777777" w:rsidR="00195BB9" w:rsidRPr="00195BB9" w:rsidRDefault="00195BB9" w:rsidP="00195BB9">
            <w:pPr>
              <w:spacing w:after="0" w:line="240" w:lineRule="auto"/>
              <w:rPr>
                <w:rFonts w:ascii="Times New Roman" w:hAnsi="Times New Roman" w:cs="Times New Roman"/>
                <w:b/>
                <w:bCs/>
                <w:color w:val="000000"/>
                <w:sz w:val="24"/>
                <w:szCs w:val="24"/>
              </w:rPr>
            </w:pPr>
            <w:r w:rsidRPr="00195BB9">
              <w:rPr>
                <w:rFonts w:ascii="Times New Roman" w:hAnsi="Times New Roman" w:cs="Times New Roman"/>
                <w:b/>
                <w:bCs/>
                <w:color w:val="000000"/>
                <w:sz w:val="24"/>
                <w:szCs w:val="24"/>
              </w:rPr>
              <w:t xml:space="preserve">Двері металеві протипожежні глухі одностулкові/двостулкові з покращеним захистом з середини (не менше 5 </w:t>
            </w:r>
            <w:proofErr w:type="spellStart"/>
            <w:r w:rsidRPr="00195BB9">
              <w:rPr>
                <w:rFonts w:ascii="Times New Roman" w:hAnsi="Times New Roman" w:cs="Times New Roman"/>
                <w:b/>
                <w:bCs/>
                <w:color w:val="000000"/>
                <w:sz w:val="24"/>
                <w:szCs w:val="24"/>
              </w:rPr>
              <w:t>ребер</w:t>
            </w:r>
            <w:proofErr w:type="spellEnd"/>
            <w:r w:rsidRPr="00195BB9">
              <w:rPr>
                <w:rFonts w:ascii="Times New Roman" w:hAnsi="Times New Roman" w:cs="Times New Roman"/>
                <w:b/>
                <w:bCs/>
                <w:color w:val="000000"/>
                <w:sz w:val="24"/>
                <w:szCs w:val="24"/>
              </w:rPr>
              <w:t xml:space="preserve"> жорсткості) з лиштвою:</w:t>
            </w:r>
          </w:p>
        </w:tc>
      </w:tr>
      <w:tr w:rsidR="00195BB9" w:rsidRPr="00195BB9" w14:paraId="511A7BD2" w14:textId="77777777" w:rsidTr="00F61DCB">
        <w:trPr>
          <w:trHeight w:val="315"/>
        </w:trPr>
        <w:tc>
          <w:tcPr>
            <w:tcW w:w="9689" w:type="dxa"/>
            <w:tcBorders>
              <w:top w:val="nil"/>
              <w:left w:val="nil"/>
              <w:bottom w:val="nil"/>
              <w:right w:val="nil"/>
            </w:tcBorders>
            <w:shd w:val="clear" w:color="auto" w:fill="auto"/>
            <w:noWrap/>
            <w:vAlign w:val="center"/>
            <w:hideMark/>
          </w:tcPr>
          <w:p w14:paraId="51D41AF1"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Клас (межа) вогнестійкості – ЕІ 30;</w:t>
            </w:r>
          </w:p>
        </w:tc>
      </w:tr>
      <w:tr w:rsidR="00195BB9" w:rsidRPr="00195BB9" w14:paraId="10A5E17F" w14:textId="77777777" w:rsidTr="00F61DCB">
        <w:trPr>
          <w:trHeight w:val="315"/>
        </w:trPr>
        <w:tc>
          <w:tcPr>
            <w:tcW w:w="9689" w:type="dxa"/>
            <w:tcBorders>
              <w:top w:val="nil"/>
              <w:left w:val="nil"/>
              <w:bottom w:val="nil"/>
              <w:right w:val="nil"/>
            </w:tcBorders>
            <w:shd w:val="clear" w:color="auto" w:fill="auto"/>
            <w:noWrap/>
            <w:vAlign w:val="center"/>
            <w:hideMark/>
          </w:tcPr>
          <w:p w14:paraId="000D1331"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Завіси з однієї сторони  на опорних підшипниках – 3 </w:t>
            </w:r>
            <w:proofErr w:type="spellStart"/>
            <w:r w:rsidRPr="00195BB9">
              <w:rPr>
                <w:rFonts w:ascii="Times New Roman" w:hAnsi="Times New Roman" w:cs="Times New Roman"/>
                <w:color w:val="000000"/>
                <w:sz w:val="24"/>
                <w:szCs w:val="24"/>
              </w:rPr>
              <w:t>шт</w:t>
            </w:r>
            <w:proofErr w:type="spellEnd"/>
            <w:r w:rsidRPr="00195BB9">
              <w:rPr>
                <w:rFonts w:ascii="Times New Roman" w:hAnsi="Times New Roman" w:cs="Times New Roman"/>
                <w:color w:val="000000"/>
                <w:sz w:val="24"/>
                <w:szCs w:val="24"/>
              </w:rPr>
              <w:t xml:space="preserve">; </w:t>
            </w:r>
          </w:p>
        </w:tc>
      </w:tr>
      <w:tr w:rsidR="00195BB9" w:rsidRPr="00195BB9" w14:paraId="145A97C5" w14:textId="77777777" w:rsidTr="00F61DCB">
        <w:trPr>
          <w:trHeight w:val="315"/>
        </w:trPr>
        <w:tc>
          <w:tcPr>
            <w:tcW w:w="9689" w:type="dxa"/>
            <w:tcBorders>
              <w:top w:val="nil"/>
              <w:left w:val="nil"/>
              <w:bottom w:val="nil"/>
              <w:right w:val="nil"/>
            </w:tcBorders>
            <w:shd w:val="clear" w:color="auto" w:fill="auto"/>
            <w:noWrap/>
            <w:vAlign w:val="center"/>
            <w:hideMark/>
          </w:tcPr>
          <w:p w14:paraId="46C87C6F"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Дверний короб гнутий, сталевий (суцільний лист металу); </w:t>
            </w:r>
          </w:p>
        </w:tc>
      </w:tr>
      <w:tr w:rsidR="00195BB9" w:rsidRPr="00195BB9" w14:paraId="458D639D" w14:textId="77777777" w:rsidTr="00F61DCB">
        <w:trPr>
          <w:trHeight w:val="315"/>
        </w:trPr>
        <w:tc>
          <w:tcPr>
            <w:tcW w:w="9689" w:type="dxa"/>
            <w:tcBorders>
              <w:top w:val="nil"/>
              <w:left w:val="nil"/>
              <w:bottom w:val="nil"/>
              <w:right w:val="nil"/>
            </w:tcBorders>
            <w:shd w:val="clear" w:color="auto" w:fill="auto"/>
            <w:noWrap/>
            <w:vAlign w:val="center"/>
            <w:hideMark/>
          </w:tcPr>
          <w:p w14:paraId="727D21FA"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Товщина металу короба –  не менше 1,5 мм;                                                </w:t>
            </w:r>
          </w:p>
        </w:tc>
      </w:tr>
      <w:tr w:rsidR="00195BB9" w:rsidRPr="00195BB9" w14:paraId="38CA7D88" w14:textId="77777777" w:rsidTr="00F61DCB">
        <w:trPr>
          <w:trHeight w:val="315"/>
        </w:trPr>
        <w:tc>
          <w:tcPr>
            <w:tcW w:w="9689" w:type="dxa"/>
            <w:tcBorders>
              <w:top w:val="nil"/>
              <w:left w:val="nil"/>
              <w:bottom w:val="nil"/>
              <w:right w:val="nil"/>
            </w:tcBorders>
            <w:shd w:val="clear" w:color="auto" w:fill="auto"/>
            <w:noWrap/>
            <w:vAlign w:val="center"/>
            <w:hideMark/>
          </w:tcPr>
          <w:p w14:paraId="5C33582C"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Товщина металу дверного полотна –  не менше 1,0 мм; </w:t>
            </w:r>
          </w:p>
        </w:tc>
      </w:tr>
      <w:tr w:rsidR="00195BB9" w:rsidRPr="00195BB9" w14:paraId="3AA633C9" w14:textId="77777777" w:rsidTr="00F61DCB">
        <w:trPr>
          <w:trHeight w:val="315"/>
        </w:trPr>
        <w:tc>
          <w:tcPr>
            <w:tcW w:w="9689" w:type="dxa"/>
            <w:tcBorders>
              <w:top w:val="nil"/>
              <w:left w:val="nil"/>
              <w:bottom w:val="nil"/>
              <w:right w:val="nil"/>
            </w:tcBorders>
            <w:shd w:val="clear" w:color="auto" w:fill="auto"/>
            <w:noWrap/>
            <w:vAlign w:val="center"/>
            <w:hideMark/>
          </w:tcPr>
          <w:p w14:paraId="4B3E9350"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Товщина дверного короба – 70 мм; </w:t>
            </w:r>
          </w:p>
        </w:tc>
      </w:tr>
      <w:tr w:rsidR="00195BB9" w:rsidRPr="00195BB9" w14:paraId="2945DB02" w14:textId="77777777" w:rsidTr="00F61DCB">
        <w:trPr>
          <w:trHeight w:val="315"/>
        </w:trPr>
        <w:tc>
          <w:tcPr>
            <w:tcW w:w="9689" w:type="dxa"/>
            <w:tcBorders>
              <w:top w:val="nil"/>
              <w:left w:val="nil"/>
              <w:bottom w:val="nil"/>
              <w:right w:val="nil"/>
            </w:tcBorders>
            <w:shd w:val="clear" w:color="auto" w:fill="auto"/>
            <w:noWrap/>
            <w:vAlign w:val="center"/>
            <w:hideMark/>
          </w:tcPr>
          <w:p w14:paraId="151D8A0D"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Товщина дверного полотна – 50 мм;</w:t>
            </w:r>
          </w:p>
        </w:tc>
      </w:tr>
      <w:tr w:rsidR="00195BB9" w:rsidRPr="00195BB9" w14:paraId="3E833679" w14:textId="77777777" w:rsidTr="00F61DCB">
        <w:trPr>
          <w:trHeight w:val="315"/>
        </w:trPr>
        <w:tc>
          <w:tcPr>
            <w:tcW w:w="9689" w:type="dxa"/>
            <w:tcBorders>
              <w:top w:val="nil"/>
              <w:left w:val="nil"/>
              <w:bottom w:val="nil"/>
              <w:right w:val="nil"/>
            </w:tcBorders>
            <w:shd w:val="clear" w:color="auto" w:fill="auto"/>
            <w:noWrap/>
            <w:vAlign w:val="center"/>
            <w:hideMark/>
          </w:tcPr>
          <w:p w14:paraId="77EF9DBC"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Утеплення короба: мінеральна вата, </w:t>
            </w:r>
          </w:p>
        </w:tc>
      </w:tr>
      <w:tr w:rsidR="00195BB9" w:rsidRPr="00195BB9" w14:paraId="4D6C6EF4" w14:textId="77777777" w:rsidTr="00F61DCB">
        <w:trPr>
          <w:trHeight w:val="315"/>
        </w:trPr>
        <w:tc>
          <w:tcPr>
            <w:tcW w:w="9689" w:type="dxa"/>
            <w:tcBorders>
              <w:top w:val="nil"/>
              <w:left w:val="nil"/>
              <w:bottom w:val="nil"/>
              <w:right w:val="nil"/>
            </w:tcBorders>
            <w:shd w:val="clear" w:color="auto" w:fill="auto"/>
            <w:noWrap/>
            <w:vAlign w:val="center"/>
            <w:hideMark/>
          </w:tcPr>
          <w:p w14:paraId="4ACD9F7E"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Утеплення полотна - мінеральна вата, ззовні та з середини метал фарбований в колір  RAL 7024 з покриттям Маренго </w:t>
            </w:r>
          </w:p>
        </w:tc>
      </w:tr>
      <w:tr w:rsidR="00195BB9" w:rsidRPr="00195BB9" w14:paraId="3A246BFF" w14:textId="77777777" w:rsidTr="00F61DCB">
        <w:trPr>
          <w:trHeight w:val="315"/>
        </w:trPr>
        <w:tc>
          <w:tcPr>
            <w:tcW w:w="9689" w:type="dxa"/>
            <w:tcBorders>
              <w:top w:val="nil"/>
              <w:left w:val="nil"/>
              <w:bottom w:val="nil"/>
              <w:right w:val="nil"/>
            </w:tcBorders>
            <w:shd w:val="clear" w:color="auto" w:fill="auto"/>
            <w:noWrap/>
            <w:vAlign w:val="center"/>
            <w:hideMark/>
          </w:tcPr>
          <w:p w14:paraId="53E959BC"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Не менше 1-го </w:t>
            </w:r>
            <w:proofErr w:type="spellStart"/>
            <w:r w:rsidRPr="00195BB9">
              <w:rPr>
                <w:rFonts w:ascii="Times New Roman" w:hAnsi="Times New Roman" w:cs="Times New Roman"/>
                <w:color w:val="000000"/>
                <w:sz w:val="24"/>
                <w:szCs w:val="24"/>
              </w:rPr>
              <w:t>контура</w:t>
            </w:r>
            <w:proofErr w:type="spellEnd"/>
            <w:r w:rsidRPr="00195BB9">
              <w:rPr>
                <w:rFonts w:ascii="Times New Roman" w:hAnsi="Times New Roman" w:cs="Times New Roman"/>
                <w:color w:val="000000"/>
                <w:sz w:val="24"/>
                <w:szCs w:val="24"/>
              </w:rPr>
              <w:t xml:space="preserve"> ущільнення, чорного кольору;</w:t>
            </w:r>
          </w:p>
        </w:tc>
      </w:tr>
      <w:tr w:rsidR="00195BB9" w:rsidRPr="00195BB9" w14:paraId="6DA903C0" w14:textId="77777777" w:rsidTr="00F61DCB">
        <w:trPr>
          <w:trHeight w:val="315"/>
        </w:trPr>
        <w:tc>
          <w:tcPr>
            <w:tcW w:w="9689" w:type="dxa"/>
            <w:tcBorders>
              <w:top w:val="nil"/>
              <w:left w:val="nil"/>
              <w:bottom w:val="nil"/>
              <w:right w:val="nil"/>
            </w:tcBorders>
            <w:shd w:val="clear" w:color="auto" w:fill="auto"/>
            <w:noWrap/>
            <w:vAlign w:val="center"/>
            <w:hideMark/>
          </w:tcPr>
          <w:p w14:paraId="224FE24A"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Врізаний замок на 2 оберти – 1 </w:t>
            </w:r>
            <w:proofErr w:type="spellStart"/>
            <w:r w:rsidRPr="00195BB9">
              <w:rPr>
                <w:rFonts w:ascii="Times New Roman" w:hAnsi="Times New Roman" w:cs="Times New Roman"/>
                <w:color w:val="000000"/>
                <w:sz w:val="24"/>
                <w:szCs w:val="24"/>
              </w:rPr>
              <w:t>шт</w:t>
            </w:r>
            <w:proofErr w:type="spellEnd"/>
            <w:r w:rsidRPr="00195BB9">
              <w:rPr>
                <w:rFonts w:ascii="Times New Roman" w:hAnsi="Times New Roman" w:cs="Times New Roman"/>
                <w:color w:val="000000"/>
                <w:sz w:val="24"/>
                <w:szCs w:val="24"/>
              </w:rPr>
              <w:t xml:space="preserve">, серцевина ключ/ключ, ручка замка </w:t>
            </w:r>
            <w:proofErr w:type="spellStart"/>
            <w:r w:rsidRPr="00195BB9">
              <w:rPr>
                <w:rFonts w:ascii="Times New Roman" w:hAnsi="Times New Roman" w:cs="Times New Roman"/>
                <w:color w:val="000000"/>
                <w:sz w:val="24"/>
                <w:szCs w:val="24"/>
              </w:rPr>
              <w:t>нажимна</w:t>
            </w:r>
            <w:proofErr w:type="spellEnd"/>
            <w:r w:rsidRPr="00195BB9">
              <w:rPr>
                <w:rFonts w:ascii="Times New Roman" w:hAnsi="Times New Roman" w:cs="Times New Roman"/>
                <w:color w:val="000000"/>
                <w:sz w:val="24"/>
                <w:szCs w:val="24"/>
              </w:rPr>
              <w:t xml:space="preserve"> (за погодженням Замовника);</w:t>
            </w:r>
          </w:p>
        </w:tc>
      </w:tr>
      <w:tr w:rsidR="00195BB9" w:rsidRPr="00195BB9" w14:paraId="49EB155F" w14:textId="77777777" w:rsidTr="00F61DCB">
        <w:trPr>
          <w:trHeight w:val="315"/>
        </w:trPr>
        <w:tc>
          <w:tcPr>
            <w:tcW w:w="9689" w:type="dxa"/>
            <w:tcBorders>
              <w:top w:val="nil"/>
              <w:left w:val="nil"/>
              <w:bottom w:val="nil"/>
              <w:right w:val="nil"/>
            </w:tcBorders>
            <w:shd w:val="clear" w:color="auto" w:fill="auto"/>
            <w:noWrap/>
            <w:vAlign w:val="center"/>
            <w:hideMark/>
          </w:tcPr>
          <w:p w14:paraId="0801D8E9"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Врізаний елемент </w:t>
            </w:r>
            <w:proofErr w:type="spellStart"/>
            <w:r w:rsidRPr="00195BB9">
              <w:rPr>
                <w:rFonts w:ascii="Times New Roman" w:hAnsi="Times New Roman" w:cs="Times New Roman"/>
                <w:color w:val="000000"/>
                <w:sz w:val="24"/>
                <w:szCs w:val="24"/>
              </w:rPr>
              <w:t>дотягувача</w:t>
            </w:r>
            <w:proofErr w:type="spellEnd"/>
            <w:r w:rsidRPr="00195BB9">
              <w:rPr>
                <w:rFonts w:ascii="Times New Roman" w:hAnsi="Times New Roman" w:cs="Times New Roman"/>
                <w:color w:val="000000"/>
                <w:sz w:val="24"/>
                <w:szCs w:val="24"/>
              </w:rPr>
              <w:t xml:space="preserve"> електромеханічного – 1 </w:t>
            </w:r>
            <w:proofErr w:type="spellStart"/>
            <w:r w:rsidRPr="00195BB9">
              <w:rPr>
                <w:rFonts w:ascii="Times New Roman" w:hAnsi="Times New Roman" w:cs="Times New Roman"/>
                <w:color w:val="000000"/>
                <w:sz w:val="24"/>
                <w:szCs w:val="24"/>
              </w:rPr>
              <w:t>шт</w:t>
            </w:r>
            <w:proofErr w:type="spellEnd"/>
            <w:r w:rsidRPr="00195BB9">
              <w:rPr>
                <w:rFonts w:ascii="Times New Roman" w:hAnsi="Times New Roman" w:cs="Times New Roman"/>
                <w:color w:val="000000"/>
                <w:sz w:val="24"/>
                <w:szCs w:val="24"/>
              </w:rPr>
              <w:t xml:space="preserve">; </w:t>
            </w:r>
          </w:p>
        </w:tc>
      </w:tr>
      <w:tr w:rsidR="00195BB9" w:rsidRPr="00195BB9" w14:paraId="3C1EAB4F" w14:textId="77777777" w:rsidTr="00F61DCB">
        <w:trPr>
          <w:trHeight w:val="315"/>
        </w:trPr>
        <w:tc>
          <w:tcPr>
            <w:tcW w:w="9689" w:type="dxa"/>
            <w:tcBorders>
              <w:top w:val="nil"/>
              <w:left w:val="nil"/>
              <w:bottom w:val="nil"/>
              <w:right w:val="nil"/>
            </w:tcBorders>
            <w:shd w:val="clear" w:color="auto" w:fill="auto"/>
            <w:noWrap/>
            <w:vAlign w:val="center"/>
            <w:hideMark/>
          </w:tcPr>
          <w:p w14:paraId="5A9FB63A"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Розміри та відкривання згідно </w:t>
            </w:r>
            <w:proofErr w:type="spellStart"/>
            <w:r w:rsidRPr="00195BB9">
              <w:rPr>
                <w:rFonts w:ascii="Times New Roman" w:hAnsi="Times New Roman" w:cs="Times New Roman"/>
                <w:color w:val="000000"/>
                <w:sz w:val="24"/>
                <w:szCs w:val="24"/>
              </w:rPr>
              <w:t>проєкту</w:t>
            </w:r>
            <w:proofErr w:type="spellEnd"/>
          </w:p>
        </w:tc>
      </w:tr>
      <w:tr w:rsidR="00195BB9" w:rsidRPr="00195BB9" w14:paraId="083F6D52" w14:textId="77777777" w:rsidTr="00F61DCB">
        <w:trPr>
          <w:trHeight w:val="708"/>
        </w:trPr>
        <w:tc>
          <w:tcPr>
            <w:tcW w:w="9689" w:type="dxa"/>
            <w:tcBorders>
              <w:top w:val="nil"/>
              <w:left w:val="nil"/>
              <w:bottom w:val="nil"/>
              <w:right w:val="nil"/>
            </w:tcBorders>
            <w:shd w:val="clear" w:color="auto" w:fill="auto"/>
            <w:noWrap/>
            <w:vAlign w:val="center"/>
            <w:hideMark/>
          </w:tcPr>
          <w:p w14:paraId="7F9EC02D" w14:textId="77777777" w:rsidR="00195BB9" w:rsidRPr="00195BB9" w:rsidRDefault="00195BB9" w:rsidP="00195BB9">
            <w:pPr>
              <w:spacing w:after="0" w:line="240" w:lineRule="auto"/>
              <w:rPr>
                <w:rFonts w:ascii="Times New Roman" w:hAnsi="Times New Roman" w:cs="Times New Roman"/>
                <w:b/>
                <w:bCs/>
                <w:color w:val="000000"/>
                <w:sz w:val="24"/>
                <w:szCs w:val="24"/>
              </w:rPr>
            </w:pPr>
            <w:r w:rsidRPr="00195BB9">
              <w:rPr>
                <w:rFonts w:ascii="Times New Roman" w:hAnsi="Times New Roman" w:cs="Times New Roman"/>
                <w:b/>
                <w:bCs/>
                <w:color w:val="000000"/>
                <w:sz w:val="24"/>
                <w:szCs w:val="24"/>
              </w:rPr>
              <w:t xml:space="preserve">Двері посилені герметичні двері ДУ-IV для </w:t>
            </w:r>
            <w:proofErr w:type="spellStart"/>
            <w:r w:rsidRPr="00195BB9">
              <w:rPr>
                <w:rFonts w:ascii="Times New Roman" w:hAnsi="Times New Roman" w:cs="Times New Roman"/>
                <w:b/>
                <w:bCs/>
                <w:color w:val="000000"/>
                <w:sz w:val="24"/>
                <w:szCs w:val="24"/>
              </w:rPr>
              <w:t>уриттів</w:t>
            </w:r>
            <w:proofErr w:type="spellEnd"/>
            <w:r w:rsidRPr="00195BB9">
              <w:rPr>
                <w:rFonts w:ascii="Times New Roman" w:hAnsi="Times New Roman" w:cs="Times New Roman"/>
                <w:b/>
                <w:bCs/>
                <w:color w:val="000000"/>
                <w:sz w:val="24"/>
                <w:szCs w:val="24"/>
              </w:rPr>
              <w:t xml:space="preserve"> 1200х2000мм (ТУ У 25.1-38587375-001:2016) </w:t>
            </w:r>
          </w:p>
        </w:tc>
      </w:tr>
      <w:tr w:rsidR="00195BB9" w:rsidRPr="00195BB9" w14:paraId="490FBF99" w14:textId="77777777" w:rsidTr="00F61DCB">
        <w:trPr>
          <w:trHeight w:val="315"/>
        </w:trPr>
        <w:tc>
          <w:tcPr>
            <w:tcW w:w="9689" w:type="dxa"/>
            <w:tcBorders>
              <w:top w:val="nil"/>
              <w:left w:val="nil"/>
              <w:bottom w:val="nil"/>
              <w:right w:val="nil"/>
            </w:tcBorders>
            <w:shd w:val="clear" w:color="auto" w:fill="auto"/>
            <w:noWrap/>
            <w:vAlign w:val="center"/>
            <w:hideMark/>
          </w:tcPr>
          <w:p w14:paraId="045196B8"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Захист від ударної хвилі P=100 кПа (1 </w:t>
            </w:r>
            <w:proofErr w:type="spellStart"/>
            <w:r w:rsidRPr="00195BB9">
              <w:rPr>
                <w:rFonts w:ascii="Times New Roman" w:hAnsi="Times New Roman" w:cs="Times New Roman"/>
                <w:color w:val="000000"/>
                <w:sz w:val="24"/>
                <w:szCs w:val="24"/>
              </w:rPr>
              <w:t>кгс</w:t>
            </w:r>
            <w:proofErr w:type="spellEnd"/>
            <w:r w:rsidRPr="00195BB9">
              <w:rPr>
                <w:rFonts w:ascii="Times New Roman" w:hAnsi="Times New Roman" w:cs="Times New Roman"/>
                <w:color w:val="000000"/>
                <w:sz w:val="24"/>
                <w:szCs w:val="24"/>
              </w:rPr>
              <w:t>/см2)</w:t>
            </w:r>
          </w:p>
        </w:tc>
      </w:tr>
      <w:tr w:rsidR="00195BB9" w:rsidRPr="00195BB9" w14:paraId="47002C25" w14:textId="77777777" w:rsidTr="00F61DCB">
        <w:trPr>
          <w:trHeight w:val="315"/>
        </w:trPr>
        <w:tc>
          <w:tcPr>
            <w:tcW w:w="9689" w:type="dxa"/>
            <w:tcBorders>
              <w:top w:val="nil"/>
              <w:left w:val="nil"/>
              <w:bottom w:val="nil"/>
              <w:right w:val="nil"/>
            </w:tcBorders>
            <w:shd w:val="clear" w:color="auto" w:fill="auto"/>
            <w:noWrap/>
            <w:vAlign w:val="center"/>
            <w:hideMark/>
          </w:tcPr>
          <w:p w14:paraId="7C36379B"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Вертикальні та горизонтальні сталеві ребра жорсткості</w:t>
            </w:r>
          </w:p>
        </w:tc>
      </w:tr>
      <w:tr w:rsidR="00195BB9" w:rsidRPr="00195BB9" w14:paraId="5FE15323" w14:textId="77777777" w:rsidTr="00F61DCB">
        <w:trPr>
          <w:trHeight w:val="315"/>
        </w:trPr>
        <w:tc>
          <w:tcPr>
            <w:tcW w:w="9689" w:type="dxa"/>
            <w:tcBorders>
              <w:top w:val="nil"/>
              <w:left w:val="nil"/>
              <w:bottom w:val="nil"/>
              <w:right w:val="nil"/>
            </w:tcBorders>
            <w:shd w:val="clear" w:color="auto" w:fill="auto"/>
            <w:noWrap/>
            <w:vAlign w:val="center"/>
            <w:hideMark/>
          </w:tcPr>
          <w:p w14:paraId="6CAA6493"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lastRenderedPageBreak/>
              <w:t>Металева дверна коробка спеціального профілю - 75 мм</w:t>
            </w:r>
          </w:p>
        </w:tc>
      </w:tr>
      <w:tr w:rsidR="00195BB9" w:rsidRPr="00195BB9" w14:paraId="30FCEAAC" w14:textId="77777777" w:rsidTr="00F61DCB">
        <w:trPr>
          <w:trHeight w:val="315"/>
        </w:trPr>
        <w:tc>
          <w:tcPr>
            <w:tcW w:w="9689" w:type="dxa"/>
            <w:tcBorders>
              <w:top w:val="nil"/>
              <w:left w:val="nil"/>
              <w:bottom w:val="nil"/>
              <w:right w:val="nil"/>
            </w:tcBorders>
            <w:shd w:val="clear" w:color="auto" w:fill="auto"/>
            <w:noWrap/>
            <w:vAlign w:val="center"/>
            <w:hideMark/>
          </w:tcPr>
          <w:p w14:paraId="623F49BE"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Посилені петлі (універсальна ліва/права)</w:t>
            </w:r>
          </w:p>
        </w:tc>
      </w:tr>
      <w:tr w:rsidR="00195BB9" w:rsidRPr="00195BB9" w14:paraId="75A504F2" w14:textId="77777777" w:rsidTr="00F61DCB">
        <w:trPr>
          <w:trHeight w:val="315"/>
        </w:trPr>
        <w:tc>
          <w:tcPr>
            <w:tcW w:w="9689" w:type="dxa"/>
            <w:tcBorders>
              <w:top w:val="nil"/>
              <w:left w:val="nil"/>
              <w:bottom w:val="nil"/>
              <w:right w:val="nil"/>
            </w:tcBorders>
            <w:shd w:val="clear" w:color="auto" w:fill="auto"/>
            <w:noWrap/>
            <w:vAlign w:val="center"/>
            <w:hideMark/>
          </w:tcPr>
          <w:p w14:paraId="71C38A7E"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Механізм задраювання з рукоятками з обох боків</w:t>
            </w:r>
          </w:p>
        </w:tc>
      </w:tr>
      <w:tr w:rsidR="00195BB9" w:rsidRPr="00195BB9" w14:paraId="7B6D9ED0" w14:textId="77777777" w:rsidTr="00F61DCB">
        <w:trPr>
          <w:trHeight w:val="315"/>
        </w:trPr>
        <w:tc>
          <w:tcPr>
            <w:tcW w:w="9689" w:type="dxa"/>
            <w:tcBorders>
              <w:top w:val="nil"/>
              <w:left w:val="nil"/>
              <w:bottom w:val="nil"/>
              <w:right w:val="nil"/>
            </w:tcBorders>
            <w:shd w:val="clear" w:color="auto" w:fill="auto"/>
            <w:noWrap/>
            <w:vAlign w:val="center"/>
            <w:hideMark/>
          </w:tcPr>
          <w:p w14:paraId="56BBBDCF" w14:textId="77777777" w:rsidR="00195BB9" w:rsidRPr="00195BB9" w:rsidRDefault="00195BB9" w:rsidP="00195BB9">
            <w:pPr>
              <w:spacing w:after="0" w:line="240" w:lineRule="auto"/>
              <w:rPr>
                <w:rFonts w:ascii="Times New Roman" w:hAnsi="Times New Roman" w:cs="Times New Roman"/>
                <w:color w:val="000000"/>
                <w:sz w:val="24"/>
                <w:szCs w:val="24"/>
              </w:rPr>
            </w:pPr>
            <w:proofErr w:type="spellStart"/>
            <w:r w:rsidRPr="00195BB9">
              <w:rPr>
                <w:rFonts w:ascii="Times New Roman" w:hAnsi="Times New Roman" w:cs="Times New Roman"/>
                <w:color w:val="000000"/>
                <w:sz w:val="24"/>
                <w:szCs w:val="24"/>
              </w:rPr>
              <w:t>Герметизуючий</w:t>
            </w:r>
            <w:proofErr w:type="spellEnd"/>
            <w:r w:rsidRPr="00195BB9">
              <w:rPr>
                <w:rFonts w:ascii="Times New Roman" w:hAnsi="Times New Roman" w:cs="Times New Roman"/>
                <w:color w:val="000000"/>
                <w:sz w:val="24"/>
                <w:szCs w:val="24"/>
              </w:rPr>
              <w:t xml:space="preserve"> ущільнювач по периметру полотна </w:t>
            </w:r>
          </w:p>
        </w:tc>
      </w:tr>
      <w:tr w:rsidR="00195BB9" w:rsidRPr="00195BB9" w14:paraId="41577DA3" w14:textId="77777777" w:rsidTr="00F61DCB">
        <w:trPr>
          <w:trHeight w:val="315"/>
        </w:trPr>
        <w:tc>
          <w:tcPr>
            <w:tcW w:w="9689" w:type="dxa"/>
            <w:tcBorders>
              <w:top w:val="nil"/>
              <w:left w:val="nil"/>
              <w:bottom w:val="nil"/>
              <w:right w:val="nil"/>
            </w:tcBorders>
            <w:shd w:val="clear" w:color="auto" w:fill="auto"/>
            <w:noWrap/>
            <w:vAlign w:val="center"/>
            <w:hideMark/>
          </w:tcPr>
          <w:p w14:paraId="377291FE"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Механізм зачинення, який забезпечує герметизацію за </w:t>
            </w:r>
            <w:proofErr w:type="spellStart"/>
            <w:r w:rsidRPr="00195BB9">
              <w:rPr>
                <w:rFonts w:ascii="Times New Roman" w:hAnsi="Times New Roman" w:cs="Times New Roman"/>
                <w:color w:val="000000"/>
                <w:sz w:val="24"/>
                <w:szCs w:val="24"/>
              </w:rPr>
              <w:t>домопогою</w:t>
            </w:r>
            <w:proofErr w:type="spellEnd"/>
            <w:r w:rsidRPr="00195BB9">
              <w:rPr>
                <w:rFonts w:ascii="Times New Roman" w:hAnsi="Times New Roman" w:cs="Times New Roman"/>
                <w:color w:val="000000"/>
                <w:sz w:val="24"/>
                <w:szCs w:val="24"/>
              </w:rPr>
              <w:t xml:space="preserve"> спеціального ущільнення та запобігає відчиненню дверей під дією вибухових навантажень. Навіси є частиною механізму зачинення і також розраховані на відповідні </w:t>
            </w:r>
            <w:proofErr w:type="spellStart"/>
            <w:r w:rsidRPr="00195BB9">
              <w:rPr>
                <w:rFonts w:ascii="Times New Roman" w:hAnsi="Times New Roman" w:cs="Times New Roman"/>
                <w:color w:val="000000"/>
                <w:sz w:val="24"/>
                <w:szCs w:val="24"/>
              </w:rPr>
              <w:t>навантаженння</w:t>
            </w:r>
            <w:proofErr w:type="spellEnd"/>
            <w:r w:rsidRPr="00195BB9">
              <w:rPr>
                <w:rFonts w:ascii="Times New Roman" w:hAnsi="Times New Roman" w:cs="Times New Roman"/>
                <w:color w:val="000000"/>
                <w:sz w:val="24"/>
                <w:szCs w:val="24"/>
              </w:rPr>
              <w:t>.</w:t>
            </w:r>
          </w:p>
        </w:tc>
      </w:tr>
      <w:tr w:rsidR="00195BB9" w:rsidRPr="00195BB9" w14:paraId="2848F8D2" w14:textId="77777777" w:rsidTr="00F61DCB">
        <w:trPr>
          <w:trHeight w:val="315"/>
        </w:trPr>
        <w:tc>
          <w:tcPr>
            <w:tcW w:w="9689" w:type="dxa"/>
            <w:tcBorders>
              <w:top w:val="nil"/>
              <w:left w:val="nil"/>
              <w:bottom w:val="nil"/>
              <w:right w:val="nil"/>
            </w:tcBorders>
            <w:shd w:val="clear" w:color="auto" w:fill="auto"/>
            <w:noWrap/>
            <w:vAlign w:val="center"/>
            <w:hideMark/>
          </w:tcPr>
          <w:p w14:paraId="547BB12D"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Антикорозійний захист </w:t>
            </w:r>
            <w:proofErr w:type="spellStart"/>
            <w:r w:rsidRPr="00195BB9">
              <w:rPr>
                <w:rFonts w:ascii="Times New Roman" w:hAnsi="Times New Roman" w:cs="Times New Roman"/>
                <w:color w:val="000000"/>
                <w:sz w:val="24"/>
                <w:szCs w:val="24"/>
              </w:rPr>
              <w:t>грунтом</w:t>
            </w:r>
            <w:proofErr w:type="spellEnd"/>
            <w:r w:rsidRPr="00195BB9">
              <w:rPr>
                <w:rFonts w:ascii="Times New Roman" w:hAnsi="Times New Roman" w:cs="Times New Roman"/>
                <w:color w:val="000000"/>
                <w:sz w:val="24"/>
                <w:szCs w:val="24"/>
              </w:rPr>
              <w:t xml:space="preserve"> та фінішне покриття порошковою фарбою RAL 7024</w:t>
            </w:r>
          </w:p>
        </w:tc>
      </w:tr>
      <w:tr w:rsidR="00195BB9" w:rsidRPr="00195BB9" w14:paraId="13254EEB" w14:textId="77777777" w:rsidTr="00F61DCB">
        <w:trPr>
          <w:trHeight w:val="315"/>
        </w:trPr>
        <w:tc>
          <w:tcPr>
            <w:tcW w:w="9689" w:type="dxa"/>
            <w:tcBorders>
              <w:top w:val="nil"/>
              <w:left w:val="nil"/>
              <w:bottom w:val="nil"/>
              <w:right w:val="nil"/>
            </w:tcBorders>
            <w:shd w:val="clear" w:color="auto" w:fill="auto"/>
            <w:noWrap/>
            <w:vAlign w:val="center"/>
            <w:hideMark/>
          </w:tcPr>
          <w:p w14:paraId="127E523B"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Утеплення - </w:t>
            </w:r>
            <w:proofErr w:type="spellStart"/>
            <w:r w:rsidRPr="00195BB9">
              <w:rPr>
                <w:rFonts w:ascii="Times New Roman" w:hAnsi="Times New Roman" w:cs="Times New Roman"/>
                <w:color w:val="000000"/>
                <w:sz w:val="24"/>
                <w:szCs w:val="24"/>
              </w:rPr>
              <w:t>відсутне</w:t>
            </w:r>
            <w:proofErr w:type="spellEnd"/>
          </w:p>
        </w:tc>
      </w:tr>
      <w:tr w:rsidR="00195BB9" w:rsidRPr="00195BB9" w14:paraId="5EAA2590" w14:textId="77777777" w:rsidTr="00F61DCB">
        <w:trPr>
          <w:trHeight w:val="315"/>
        </w:trPr>
        <w:tc>
          <w:tcPr>
            <w:tcW w:w="9689" w:type="dxa"/>
            <w:tcBorders>
              <w:top w:val="nil"/>
              <w:left w:val="nil"/>
              <w:bottom w:val="nil"/>
              <w:right w:val="nil"/>
            </w:tcBorders>
            <w:shd w:val="clear" w:color="auto" w:fill="auto"/>
            <w:noWrap/>
            <w:vAlign w:val="center"/>
            <w:hideMark/>
          </w:tcPr>
          <w:p w14:paraId="19514AAA" w14:textId="77777777" w:rsidR="00195BB9" w:rsidRPr="00195BB9" w:rsidRDefault="00195BB9" w:rsidP="00195BB9">
            <w:pPr>
              <w:spacing w:after="0" w:line="240" w:lineRule="auto"/>
              <w:rPr>
                <w:rFonts w:ascii="Times New Roman" w:hAnsi="Times New Roman" w:cs="Times New Roman"/>
                <w:b/>
                <w:bCs/>
                <w:color w:val="000000"/>
                <w:sz w:val="24"/>
                <w:szCs w:val="24"/>
              </w:rPr>
            </w:pPr>
            <w:r w:rsidRPr="00195BB9">
              <w:rPr>
                <w:rFonts w:ascii="Times New Roman" w:hAnsi="Times New Roman" w:cs="Times New Roman"/>
                <w:b/>
                <w:bCs/>
                <w:color w:val="000000"/>
                <w:sz w:val="24"/>
                <w:szCs w:val="24"/>
              </w:rPr>
              <w:t>Двері внутрішні МДФ глухі одностулкові з лиштвою:</w:t>
            </w:r>
          </w:p>
        </w:tc>
      </w:tr>
      <w:tr w:rsidR="00195BB9" w:rsidRPr="00195BB9" w14:paraId="1E551267" w14:textId="77777777" w:rsidTr="00F61DCB">
        <w:trPr>
          <w:trHeight w:val="300"/>
        </w:trPr>
        <w:tc>
          <w:tcPr>
            <w:tcW w:w="9689" w:type="dxa"/>
            <w:tcBorders>
              <w:top w:val="nil"/>
              <w:left w:val="nil"/>
              <w:bottom w:val="nil"/>
              <w:right w:val="nil"/>
            </w:tcBorders>
            <w:shd w:val="clear" w:color="auto" w:fill="auto"/>
            <w:vAlign w:val="center"/>
            <w:hideMark/>
          </w:tcPr>
          <w:p w14:paraId="406FDBEE"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Полотно без чверті - товщиною 40 мм.</w:t>
            </w:r>
          </w:p>
        </w:tc>
      </w:tr>
      <w:tr w:rsidR="00195BB9" w:rsidRPr="00195BB9" w14:paraId="320696A5" w14:textId="77777777" w:rsidTr="00F61DCB">
        <w:trPr>
          <w:trHeight w:val="300"/>
        </w:trPr>
        <w:tc>
          <w:tcPr>
            <w:tcW w:w="9689" w:type="dxa"/>
            <w:tcBorders>
              <w:top w:val="nil"/>
              <w:left w:val="nil"/>
              <w:bottom w:val="nil"/>
              <w:right w:val="nil"/>
            </w:tcBorders>
            <w:shd w:val="clear" w:color="auto" w:fill="auto"/>
            <w:vAlign w:val="center"/>
            <w:hideMark/>
          </w:tcPr>
          <w:p w14:paraId="40AFC432"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Полотно з чвертю – товщиною 52 мм.</w:t>
            </w:r>
          </w:p>
        </w:tc>
      </w:tr>
      <w:tr w:rsidR="00195BB9" w:rsidRPr="00195BB9" w14:paraId="1722F323" w14:textId="77777777" w:rsidTr="00F61DCB">
        <w:trPr>
          <w:trHeight w:val="570"/>
        </w:trPr>
        <w:tc>
          <w:tcPr>
            <w:tcW w:w="9689" w:type="dxa"/>
            <w:tcBorders>
              <w:top w:val="nil"/>
              <w:left w:val="nil"/>
              <w:bottom w:val="nil"/>
              <w:right w:val="nil"/>
            </w:tcBorders>
            <w:shd w:val="clear" w:color="auto" w:fill="auto"/>
            <w:vAlign w:val="center"/>
            <w:hideMark/>
          </w:tcPr>
          <w:p w14:paraId="41CE01AC"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Каркас дверного полотна виготовляють зі зрощеного дерев’яного брусу. Міцності конструкції додають ребра жорсткості.</w:t>
            </w:r>
          </w:p>
        </w:tc>
      </w:tr>
      <w:tr w:rsidR="00195BB9" w:rsidRPr="00195BB9" w14:paraId="5FD878E9" w14:textId="77777777" w:rsidTr="00F61DCB">
        <w:trPr>
          <w:trHeight w:val="300"/>
        </w:trPr>
        <w:tc>
          <w:tcPr>
            <w:tcW w:w="9689" w:type="dxa"/>
            <w:tcBorders>
              <w:top w:val="nil"/>
              <w:left w:val="nil"/>
              <w:bottom w:val="nil"/>
              <w:right w:val="nil"/>
            </w:tcBorders>
            <w:shd w:val="clear" w:color="auto" w:fill="auto"/>
            <w:vAlign w:val="center"/>
            <w:hideMark/>
          </w:tcPr>
          <w:p w14:paraId="32D63C6A"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Заповнення полотна: рейкове або трубчасте ДСП.</w:t>
            </w:r>
          </w:p>
        </w:tc>
      </w:tr>
      <w:tr w:rsidR="00195BB9" w:rsidRPr="00195BB9" w14:paraId="2E3F1A47" w14:textId="77777777" w:rsidTr="00F61DCB">
        <w:trPr>
          <w:trHeight w:val="300"/>
        </w:trPr>
        <w:tc>
          <w:tcPr>
            <w:tcW w:w="9689" w:type="dxa"/>
            <w:tcBorders>
              <w:top w:val="nil"/>
              <w:left w:val="nil"/>
              <w:bottom w:val="nil"/>
              <w:right w:val="nil"/>
            </w:tcBorders>
            <w:shd w:val="clear" w:color="auto" w:fill="auto"/>
            <w:vAlign w:val="center"/>
            <w:hideMark/>
          </w:tcPr>
          <w:p w14:paraId="0EA36AA6"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Рама разом з наповнювачем обклеєна з двох сторін плитами HDF.</w:t>
            </w:r>
          </w:p>
        </w:tc>
      </w:tr>
      <w:tr w:rsidR="00195BB9" w:rsidRPr="00195BB9" w14:paraId="392A2058" w14:textId="77777777" w:rsidTr="00F61DCB">
        <w:trPr>
          <w:trHeight w:val="300"/>
        </w:trPr>
        <w:tc>
          <w:tcPr>
            <w:tcW w:w="9689" w:type="dxa"/>
            <w:tcBorders>
              <w:top w:val="nil"/>
              <w:left w:val="nil"/>
              <w:bottom w:val="nil"/>
              <w:right w:val="nil"/>
            </w:tcBorders>
            <w:shd w:val="clear" w:color="auto" w:fill="auto"/>
            <w:vAlign w:val="center"/>
            <w:hideMark/>
          </w:tcPr>
          <w:p w14:paraId="45DFE392"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Зовнішнє покриття - MDF 8мм колір Маренго</w:t>
            </w:r>
          </w:p>
        </w:tc>
      </w:tr>
      <w:tr w:rsidR="00195BB9" w:rsidRPr="00195BB9" w14:paraId="2E4B091F" w14:textId="77777777" w:rsidTr="00F61DCB">
        <w:trPr>
          <w:trHeight w:val="300"/>
        </w:trPr>
        <w:tc>
          <w:tcPr>
            <w:tcW w:w="9689" w:type="dxa"/>
            <w:tcBorders>
              <w:top w:val="nil"/>
              <w:left w:val="nil"/>
              <w:bottom w:val="nil"/>
              <w:right w:val="nil"/>
            </w:tcBorders>
            <w:shd w:val="clear" w:color="auto" w:fill="auto"/>
            <w:vAlign w:val="center"/>
            <w:hideMark/>
          </w:tcPr>
          <w:p w14:paraId="2027B4AD"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Один контур ущільнення, чорного кольору;</w:t>
            </w:r>
          </w:p>
        </w:tc>
      </w:tr>
      <w:tr w:rsidR="00195BB9" w:rsidRPr="00195BB9" w14:paraId="7B73B20A" w14:textId="77777777" w:rsidTr="00F61DCB">
        <w:trPr>
          <w:trHeight w:val="315"/>
        </w:trPr>
        <w:tc>
          <w:tcPr>
            <w:tcW w:w="9689" w:type="dxa"/>
            <w:tcBorders>
              <w:top w:val="nil"/>
              <w:left w:val="nil"/>
              <w:bottom w:val="nil"/>
              <w:right w:val="nil"/>
            </w:tcBorders>
            <w:shd w:val="clear" w:color="auto" w:fill="auto"/>
            <w:noWrap/>
            <w:vAlign w:val="center"/>
            <w:hideMark/>
          </w:tcPr>
          <w:p w14:paraId="0FA9AD8D"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Врізаний замок на 2 оберти – 1 </w:t>
            </w:r>
            <w:proofErr w:type="spellStart"/>
            <w:r w:rsidRPr="00195BB9">
              <w:rPr>
                <w:rFonts w:ascii="Times New Roman" w:hAnsi="Times New Roman" w:cs="Times New Roman"/>
                <w:color w:val="000000"/>
                <w:sz w:val="24"/>
                <w:szCs w:val="24"/>
              </w:rPr>
              <w:t>шт</w:t>
            </w:r>
            <w:proofErr w:type="spellEnd"/>
            <w:r w:rsidRPr="00195BB9">
              <w:rPr>
                <w:rFonts w:ascii="Times New Roman" w:hAnsi="Times New Roman" w:cs="Times New Roman"/>
                <w:color w:val="000000"/>
                <w:sz w:val="24"/>
                <w:szCs w:val="24"/>
              </w:rPr>
              <w:t xml:space="preserve">, серцевина ключ/ключ, ручка замка </w:t>
            </w:r>
            <w:proofErr w:type="spellStart"/>
            <w:r w:rsidRPr="00195BB9">
              <w:rPr>
                <w:rFonts w:ascii="Times New Roman" w:hAnsi="Times New Roman" w:cs="Times New Roman"/>
                <w:color w:val="000000"/>
                <w:sz w:val="24"/>
                <w:szCs w:val="24"/>
              </w:rPr>
              <w:t>нажимна</w:t>
            </w:r>
            <w:proofErr w:type="spellEnd"/>
            <w:r w:rsidRPr="00195BB9">
              <w:rPr>
                <w:rFonts w:ascii="Times New Roman" w:hAnsi="Times New Roman" w:cs="Times New Roman"/>
                <w:color w:val="000000"/>
                <w:sz w:val="24"/>
                <w:szCs w:val="24"/>
              </w:rPr>
              <w:t xml:space="preserve"> (за погодженням Замовника);</w:t>
            </w:r>
          </w:p>
        </w:tc>
      </w:tr>
      <w:tr w:rsidR="00195BB9" w:rsidRPr="00195BB9" w14:paraId="3E661313" w14:textId="77777777" w:rsidTr="00F61DCB">
        <w:trPr>
          <w:trHeight w:val="315"/>
        </w:trPr>
        <w:tc>
          <w:tcPr>
            <w:tcW w:w="9689" w:type="dxa"/>
            <w:tcBorders>
              <w:top w:val="nil"/>
              <w:left w:val="nil"/>
              <w:bottom w:val="nil"/>
              <w:right w:val="nil"/>
            </w:tcBorders>
            <w:shd w:val="clear" w:color="auto" w:fill="auto"/>
            <w:noWrap/>
            <w:vAlign w:val="center"/>
            <w:hideMark/>
          </w:tcPr>
          <w:p w14:paraId="20823633"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Врізаний елемент </w:t>
            </w:r>
            <w:proofErr w:type="spellStart"/>
            <w:r w:rsidRPr="00195BB9">
              <w:rPr>
                <w:rFonts w:ascii="Times New Roman" w:hAnsi="Times New Roman" w:cs="Times New Roman"/>
                <w:color w:val="000000"/>
                <w:sz w:val="24"/>
                <w:szCs w:val="24"/>
              </w:rPr>
              <w:t>дотягувача</w:t>
            </w:r>
            <w:proofErr w:type="spellEnd"/>
            <w:r w:rsidRPr="00195BB9">
              <w:rPr>
                <w:rFonts w:ascii="Times New Roman" w:hAnsi="Times New Roman" w:cs="Times New Roman"/>
                <w:color w:val="000000"/>
                <w:sz w:val="24"/>
                <w:szCs w:val="24"/>
              </w:rPr>
              <w:t xml:space="preserve"> електромеханічного – 1 </w:t>
            </w:r>
            <w:proofErr w:type="spellStart"/>
            <w:r w:rsidRPr="00195BB9">
              <w:rPr>
                <w:rFonts w:ascii="Times New Roman" w:hAnsi="Times New Roman" w:cs="Times New Roman"/>
                <w:color w:val="000000"/>
                <w:sz w:val="24"/>
                <w:szCs w:val="24"/>
              </w:rPr>
              <w:t>шт</w:t>
            </w:r>
            <w:proofErr w:type="spellEnd"/>
            <w:r w:rsidRPr="00195BB9">
              <w:rPr>
                <w:rFonts w:ascii="Times New Roman" w:hAnsi="Times New Roman" w:cs="Times New Roman"/>
                <w:color w:val="000000"/>
                <w:sz w:val="24"/>
                <w:szCs w:val="24"/>
              </w:rPr>
              <w:t xml:space="preserve">; </w:t>
            </w:r>
          </w:p>
        </w:tc>
      </w:tr>
      <w:tr w:rsidR="00195BB9" w:rsidRPr="00195BB9" w14:paraId="4CF8EE3C" w14:textId="77777777" w:rsidTr="00F61DCB">
        <w:trPr>
          <w:trHeight w:val="315"/>
        </w:trPr>
        <w:tc>
          <w:tcPr>
            <w:tcW w:w="9689" w:type="dxa"/>
            <w:tcBorders>
              <w:top w:val="nil"/>
              <w:left w:val="nil"/>
              <w:bottom w:val="nil"/>
              <w:right w:val="nil"/>
            </w:tcBorders>
            <w:shd w:val="clear" w:color="auto" w:fill="auto"/>
            <w:noWrap/>
            <w:vAlign w:val="center"/>
            <w:hideMark/>
          </w:tcPr>
          <w:p w14:paraId="6CF6A3DB" w14:textId="77777777" w:rsidR="00195BB9" w:rsidRPr="00195BB9" w:rsidRDefault="00195BB9" w:rsidP="00195BB9">
            <w:pPr>
              <w:spacing w:after="0" w:line="240" w:lineRule="auto"/>
              <w:rPr>
                <w:rFonts w:ascii="Times New Roman" w:hAnsi="Times New Roman" w:cs="Times New Roman"/>
                <w:color w:val="000000"/>
                <w:sz w:val="24"/>
                <w:szCs w:val="24"/>
              </w:rPr>
            </w:pPr>
            <w:r w:rsidRPr="00195BB9">
              <w:rPr>
                <w:rFonts w:ascii="Times New Roman" w:hAnsi="Times New Roman" w:cs="Times New Roman"/>
                <w:color w:val="000000"/>
                <w:sz w:val="24"/>
                <w:szCs w:val="24"/>
              </w:rPr>
              <w:t xml:space="preserve">Розміри та відкривання згідно </w:t>
            </w:r>
            <w:proofErr w:type="spellStart"/>
            <w:r w:rsidRPr="00195BB9">
              <w:rPr>
                <w:rFonts w:ascii="Times New Roman" w:hAnsi="Times New Roman" w:cs="Times New Roman"/>
                <w:color w:val="000000"/>
                <w:sz w:val="24"/>
                <w:szCs w:val="24"/>
              </w:rPr>
              <w:t>проєкту</w:t>
            </w:r>
            <w:proofErr w:type="spellEnd"/>
          </w:p>
        </w:tc>
      </w:tr>
    </w:tbl>
    <w:p w14:paraId="04D8605F" w14:textId="77777777" w:rsidR="00195BB9" w:rsidRPr="00195BB9" w:rsidRDefault="00195BB9" w:rsidP="00195BB9">
      <w:pPr>
        <w:spacing w:after="0" w:line="240" w:lineRule="auto"/>
        <w:ind w:left="927"/>
        <w:jc w:val="both"/>
        <w:rPr>
          <w:rFonts w:ascii="Times New Roman" w:hAnsi="Times New Roman" w:cs="Times New Roman"/>
          <w:color w:val="000000" w:themeColor="text1"/>
          <w:sz w:val="24"/>
          <w:szCs w:val="24"/>
        </w:rPr>
      </w:pPr>
    </w:p>
    <w:p w14:paraId="7BF5D78D" w14:textId="77777777" w:rsidR="00195BB9" w:rsidRPr="00195BB9" w:rsidRDefault="00195BB9" w:rsidP="00195BB9">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195BB9">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215B4186" w14:textId="77777777" w:rsidR="00195BB9" w:rsidRPr="00195BB9" w:rsidRDefault="00195BB9" w:rsidP="00195BB9">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195BB9">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195BB9">
        <w:rPr>
          <w:rFonts w:ascii="Times New Roman" w:hAnsi="Times New Roman" w:cs="Times New Roman"/>
          <w:bCs/>
          <w:color w:val="000000" w:themeColor="text1"/>
          <w:sz w:val="24"/>
          <w:szCs w:val="24"/>
        </w:rPr>
        <w:t>технічним та якісним характеристикам,</w:t>
      </w:r>
      <w:r w:rsidRPr="00195BB9">
        <w:rPr>
          <w:rFonts w:ascii="Times New Roman" w:hAnsi="Times New Roman" w:cs="Times New Roman"/>
          <w:bCs/>
          <w:iCs/>
          <w:color w:val="000000" w:themeColor="text1"/>
          <w:sz w:val="24"/>
          <w:szCs w:val="24"/>
          <w:shd w:val="clear" w:color="auto" w:fill="FFFFFF"/>
        </w:rPr>
        <w:t xml:space="preserve"> </w:t>
      </w:r>
      <w:r w:rsidRPr="00195BB9">
        <w:rPr>
          <w:rFonts w:ascii="Times New Roman" w:hAnsi="Times New Roman" w:cs="Times New Roman"/>
          <w:bCs/>
          <w:color w:val="000000" w:themeColor="text1"/>
          <w:sz w:val="24"/>
          <w:szCs w:val="24"/>
        </w:rPr>
        <w:t xml:space="preserve">зазначеним </w:t>
      </w:r>
      <w:r w:rsidRPr="00195BB9">
        <w:rPr>
          <w:rFonts w:ascii="Times New Roman" w:hAnsi="Times New Roman" w:cs="Times New Roman"/>
          <w:bCs/>
          <w:iCs/>
          <w:color w:val="000000" w:themeColor="text1"/>
          <w:sz w:val="24"/>
          <w:szCs w:val="24"/>
          <w:shd w:val="clear" w:color="auto" w:fill="FFFFFF"/>
        </w:rPr>
        <w:t xml:space="preserve">у Специфікації. </w:t>
      </w:r>
      <w:r w:rsidRPr="00195BB9">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5EFAAAC8" w14:textId="77777777" w:rsidR="00195BB9" w:rsidRPr="00662596" w:rsidRDefault="00195BB9" w:rsidP="00662596">
      <w:pPr>
        <w:tabs>
          <w:tab w:val="left" w:pos="735"/>
        </w:tabs>
        <w:spacing w:after="0" w:line="240" w:lineRule="auto"/>
        <w:ind w:firstLine="567"/>
        <w:jc w:val="both"/>
        <w:rPr>
          <w:rFonts w:ascii="Times New Roman" w:eastAsia="SimSun" w:hAnsi="Times New Roman" w:cs="Times New Roman"/>
          <w:sz w:val="24"/>
          <w:szCs w:val="24"/>
        </w:rPr>
      </w:pPr>
    </w:p>
    <w:p w14:paraId="28B83EFB" w14:textId="1D8665F9" w:rsidR="00245020" w:rsidRPr="00F90C90" w:rsidRDefault="00245020" w:rsidP="005B1828">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641BC6C"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95BB9">
        <w:rPr>
          <w:rFonts w:ascii="Times New Roman" w:eastAsia="Times New Roman" w:hAnsi="Times New Roman" w:cs="Times New Roman"/>
          <w:sz w:val="24"/>
          <w:szCs w:val="24"/>
          <w:lang w:eastAsia="ru-RU"/>
        </w:rPr>
        <w:t>3 088 287,24</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95BB9">
        <w:rPr>
          <w:rFonts w:ascii="Times New Roman" w:eastAsia="Times New Roman" w:hAnsi="Times New Roman" w:cs="Times New Roman"/>
          <w:sz w:val="24"/>
          <w:szCs w:val="24"/>
          <w:lang w:eastAsia="ru-RU"/>
        </w:rPr>
        <w:t>три мільйони вісімдесят вісім двісті вісімдесят сім</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B873C2">
        <w:rPr>
          <w:rFonts w:ascii="Times New Roman" w:eastAsia="Times New Roman" w:hAnsi="Times New Roman" w:cs="Times New Roman"/>
          <w:sz w:val="24"/>
          <w:szCs w:val="24"/>
          <w:lang w:eastAsia="ru-RU"/>
        </w:rPr>
        <w:t>е</w:t>
      </w:r>
      <w:r w:rsidR="005B1828">
        <w:rPr>
          <w:rFonts w:ascii="Times New Roman" w:eastAsia="Times New Roman" w:hAnsi="Times New Roman" w:cs="Times New Roman"/>
          <w:sz w:val="24"/>
          <w:szCs w:val="24"/>
          <w:lang w:eastAsia="ru-RU"/>
        </w:rPr>
        <w:t>н</w:t>
      </w:r>
      <w:r w:rsidR="006900D6">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195BB9">
        <w:rPr>
          <w:rFonts w:ascii="Times New Roman" w:eastAsia="Times New Roman" w:hAnsi="Times New Roman" w:cs="Times New Roman"/>
          <w:sz w:val="24"/>
          <w:szCs w:val="24"/>
          <w:lang w:eastAsia="ru-RU"/>
        </w:rPr>
        <w:t>24</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6"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8"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5"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7"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28"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0"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2"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3"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7"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39"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0"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2"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5"/>
  </w:num>
  <w:num w:numId="2" w16cid:durableId="480387807">
    <w:abstractNumId w:val="20"/>
  </w:num>
  <w:num w:numId="3" w16cid:durableId="733427319">
    <w:abstractNumId w:val="9"/>
  </w:num>
  <w:num w:numId="4" w16cid:durableId="1267881391">
    <w:abstractNumId w:val="28"/>
  </w:num>
  <w:num w:numId="5" w16cid:durableId="190925026">
    <w:abstractNumId w:val="8"/>
  </w:num>
  <w:num w:numId="6" w16cid:durableId="2106802123">
    <w:abstractNumId w:val="36"/>
  </w:num>
  <w:num w:numId="7" w16cid:durableId="1124497173">
    <w:abstractNumId w:val="13"/>
  </w:num>
  <w:num w:numId="8" w16cid:durableId="1008024176">
    <w:abstractNumId w:val="38"/>
  </w:num>
  <w:num w:numId="9" w16cid:durableId="1616980084">
    <w:abstractNumId w:val="3"/>
  </w:num>
  <w:num w:numId="10" w16cid:durableId="402677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5"/>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7"/>
  </w:num>
  <w:num w:numId="17" w16cid:durableId="1883251069">
    <w:abstractNumId w:val="2"/>
  </w:num>
  <w:num w:numId="18" w16cid:durableId="1914507053">
    <w:abstractNumId w:val="42"/>
  </w:num>
  <w:num w:numId="19" w16cid:durableId="1175221666">
    <w:abstractNumId w:val="29"/>
  </w:num>
  <w:num w:numId="20" w16cid:durableId="12348580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4"/>
  </w:num>
  <w:num w:numId="24" w16cid:durableId="450905945">
    <w:abstractNumId w:val="30"/>
  </w:num>
  <w:num w:numId="25" w16cid:durableId="1178153638">
    <w:abstractNumId w:val="22"/>
  </w:num>
  <w:num w:numId="26" w16cid:durableId="885331650">
    <w:abstractNumId w:val="25"/>
  </w:num>
  <w:num w:numId="27" w16cid:durableId="339813322">
    <w:abstractNumId w:val="33"/>
  </w:num>
  <w:num w:numId="28" w16cid:durableId="1955094530">
    <w:abstractNumId w:val="23"/>
  </w:num>
  <w:num w:numId="29" w16cid:durableId="1972708781">
    <w:abstractNumId w:val="34"/>
  </w:num>
  <w:num w:numId="30" w16cid:durableId="2082093354">
    <w:abstractNumId w:val="19"/>
  </w:num>
  <w:num w:numId="31" w16cid:durableId="313028612">
    <w:abstractNumId w:val="4"/>
  </w:num>
  <w:num w:numId="32" w16cid:durableId="1826124239">
    <w:abstractNumId w:val="21"/>
  </w:num>
  <w:num w:numId="33" w16cid:durableId="1457674559">
    <w:abstractNumId w:val="18"/>
  </w:num>
  <w:num w:numId="34" w16cid:durableId="1374574636">
    <w:abstractNumId w:val="16"/>
  </w:num>
  <w:num w:numId="35" w16cid:durableId="1027634394">
    <w:abstractNumId w:val="40"/>
  </w:num>
  <w:num w:numId="36" w16cid:durableId="1961497236">
    <w:abstractNumId w:val="6"/>
  </w:num>
  <w:num w:numId="37" w16cid:durableId="19765223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1"/>
  </w:num>
  <w:num w:numId="40" w16cid:durableId="14446865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2"/>
  </w:num>
  <w:num w:numId="42" w16cid:durableId="267003632">
    <w:abstractNumId w:val="1"/>
  </w:num>
  <w:num w:numId="43" w16cid:durableId="2093548609">
    <w:abstractNumId w:val="10"/>
  </w:num>
  <w:num w:numId="44" w16cid:durableId="14233392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04D19"/>
    <w:rsid w:val="00124D6E"/>
    <w:rsid w:val="001818CA"/>
    <w:rsid w:val="0018656A"/>
    <w:rsid w:val="00195BB9"/>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62596"/>
    <w:rsid w:val="00672B6A"/>
    <w:rsid w:val="006900D6"/>
    <w:rsid w:val="0069180F"/>
    <w:rsid w:val="006A1D09"/>
    <w:rsid w:val="006A294A"/>
    <w:rsid w:val="006A43A6"/>
    <w:rsid w:val="006A59A3"/>
    <w:rsid w:val="006E3BAE"/>
    <w:rsid w:val="007005BD"/>
    <w:rsid w:val="007136CE"/>
    <w:rsid w:val="0072381D"/>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D1AE9"/>
    <w:rsid w:val="009D2593"/>
    <w:rsid w:val="00A15F47"/>
    <w:rsid w:val="00A52138"/>
    <w:rsid w:val="00AC0933"/>
    <w:rsid w:val="00AC6621"/>
    <w:rsid w:val="00AF3F5D"/>
    <w:rsid w:val="00B0193C"/>
    <w:rsid w:val="00B02667"/>
    <w:rsid w:val="00B05D8C"/>
    <w:rsid w:val="00B2511F"/>
    <w:rsid w:val="00B56048"/>
    <w:rsid w:val="00B873C2"/>
    <w:rsid w:val="00BA2C84"/>
    <w:rsid w:val="00BA612B"/>
    <w:rsid w:val="00BE44D5"/>
    <w:rsid w:val="00BE5D0B"/>
    <w:rsid w:val="00C66F3C"/>
    <w:rsid w:val="00C92558"/>
    <w:rsid w:val="00CC015E"/>
    <w:rsid w:val="00CF3B29"/>
    <w:rsid w:val="00D13D9F"/>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15128</Words>
  <Characters>8624</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172</cp:revision>
  <dcterms:created xsi:type="dcterms:W3CDTF">2022-11-01T12:47:00Z</dcterms:created>
  <dcterms:modified xsi:type="dcterms:W3CDTF">2024-10-14T14:40:00Z</dcterms:modified>
</cp:coreProperties>
</file>