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7CFF75F6" w:rsidR="00E1484E" w:rsidRPr="00914411"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8257985"/>
      <w:r w:rsidR="00914411" w:rsidRPr="00914411">
        <w:rPr>
          <w:b w:val="0"/>
          <w:bCs w:val="0"/>
          <w:sz w:val="24"/>
          <w:szCs w:val="24"/>
        </w:rPr>
        <w:t xml:space="preserve">Закупівля програмного забезпечення (OEM Windows 11 </w:t>
      </w:r>
      <w:proofErr w:type="spellStart"/>
      <w:r w:rsidR="00914411" w:rsidRPr="00914411">
        <w:rPr>
          <w:b w:val="0"/>
          <w:bCs w:val="0"/>
          <w:sz w:val="24"/>
          <w:szCs w:val="24"/>
        </w:rPr>
        <w:t>Pro</w:t>
      </w:r>
      <w:proofErr w:type="spellEnd"/>
      <w:r w:rsidR="00914411" w:rsidRPr="00914411">
        <w:rPr>
          <w:b w:val="0"/>
          <w:bCs w:val="0"/>
          <w:sz w:val="24"/>
          <w:szCs w:val="24"/>
        </w:rPr>
        <w:t xml:space="preserve">, українська редакція з обов’язковою підтримкою інтеграції зі службою каталогів </w:t>
      </w:r>
      <w:proofErr w:type="spellStart"/>
      <w:r w:rsidR="00914411" w:rsidRPr="00914411">
        <w:rPr>
          <w:b w:val="0"/>
          <w:bCs w:val="0"/>
          <w:sz w:val="24"/>
          <w:szCs w:val="24"/>
        </w:rPr>
        <w:t>Active</w:t>
      </w:r>
      <w:proofErr w:type="spellEnd"/>
      <w:r w:rsidR="00914411" w:rsidRPr="00914411">
        <w:rPr>
          <w:b w:val="0"/>
          <w:bCs w:val="0"/>
          <w:sz w:val="24"/>
          <w:szCs w:val="24"/>
        </w:rPr>
        <w:t xml:space="preserve"> </w:t>
      </w:r>
      <w:proofErr w:type="spellStart"/>
      <w:r w:rsidR="00914411" w:rsidRPr="00914411">
        <w:rPr>
          <w:b w:val="0"/>
          <w:bCs w:val="0"/>
          <w:sz w:val="24"/>
          <w:szCs w:val="24"/>
        </w:rPr>
        <w:t>Directory</w:t>
      </w:r>
      <w:proofErr w:type="spellEnd"/>
      <w:r w:rsidR="00914411" w:rsidRPr="00914411">
        <w:rPr>
          <w:b w:val="0"/>
          <w:bCs w:val="0"/>
          <w:sz w:val="24"/>
          <w:szCs w:val="24"/>
        </w:rPr>
        <w:t xml:space="preserve">) за кодом CPV за ЄЗС ДК 021:2015 – </w:t>
      </w:r>
      <w:r w:rsidR="00914411" w:rsidRPr="00914411">
        <w:rPr>
          <w:b w:val="0"/>
          <w:bCs w:val="0"/>
          <w:sz w:val="24"/>
          <w:szCs w:val="24"/>
          <w:lang w:val="en-US"/>
        </w:rPr>
        <w:t>48</w:t>
      </w:r>
      <w:r w:rsidR="00914411" w:rsidRPr="00914411">
        <w:rPr>
          <w:b w:val="0"/>
          <w:bCs w:val="0"/>
          <w:sz w:val="24"/>
          <w:szCs w:val="24"/>
        </w:rPr>
        <w:t>62</w:t>
      </w:r>
      <w:r w:rsidR="00914411" w:rsidRPr="00914411">
        <w:rPr>
          <w:b w:val="0"/>
          <w:bCs w:val="0"/>
          <w:sz w:val="24"/>
          <w:szCs w:val="24"/>
          <w:lang w:val="en-US"/>
        </w:rPr>
        <w:t>0000-</w:t>
      </w:r>
      <w:r w:rsidR="00914411" w:rsidRPr="00914411">
        <w:rPr>
          <w:b w:val="0"/>
          <w:bCs w:val="0"/>
          <w:sz w:val="24"/>
          <w:szCs w:val="24"/>
        </w:rPr>
        <w:t xml:space="preserve">0 </w:t>
      </w:r>
      <w:r w:rsidR="00914411" w:rsidRPr="00914411">
        <w:rPr>
          <w:b w:val="0"/>
          <w:bCs w:val="0"/>
          <w:i/>
          <w:sz w:val="24"/>
          <w:szCs w:val="24"/>
        </w:rPr>
        <w:t>«</w:t>
      </w:r>
      <w:r w:rsidR="00914411" w:rsidRPr="00914411">
        <w:rPr>
          <w:b w:val="0"/>
          <w:bCs w:val="0"/>
          <w:sz w:val="24"/>
          <w:szCs w:val="24"/>
        </w:rPr>
        <w:t>Операційні системи»</w:t>
      </w:r>
      <w:bookmarkEnd w:id="0"/>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63D694D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914411">
        <w:rPr>
          <w:rFonts w:ascii="Times New Roman" w:hAnsi="Times New Roman" w:cs="Times New Roman"/>
          <w:sz w:val="24"/>
          <w:szCs w:val="24"/>
        </w:rPr>
        <w:t>5</w:t>
      </w:r>
      <w:r w:rsidR="001944C8">
        <w:rPr>
          <w:rFonts w:ascii="Times New Roman" w:hAnsi="Times New Roman" w:cs="Times New Roman"/>
          <w:sz w:val="24"/>
          <w:szCs w:val="24"/>
        </w:rPr>
        <w:t>-</w:t>
      </w:r>
      <w:r w:rsidR="00914411">
        <w:rPr>
          <w:rFonts w:ascii="Times New Roman" w:hAnsi="Times New Roman" w:cs="Times New Roman"/>
          <w:sz w:val="24"/>
          <w:szCs w:val="24"/>
        </w:rPr>
        <w:t>14</w:t>
      </w:r>
      <w:r w:rsidR="00F60A0F" w:rsidRPr="00F90C90">
        <w:rPr>
          <w:rFonts w:ascii="Times New Roman" w:hAnsi="Times New Roman" w:cs="Times New Roman"/>
          <w:sz w:val="24"/>
          <w:szCs w:val="24"/>
        </w:rPr>
        <w:t>-</w:t>
      </w:r>
      <w:r w:rsidR="00914411">
        <w:rPr>
          <w:rFonts w:ascii="Times New Roman" w:hAnsi="Times New Roman" w:cs="Times New Roman"/>
          <w:sz w:val="24"/>
          <w:szCs w:val="24"/>
        </w:rPr>
        <w:t>000094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022048F" w14:textId="77777777" w:rsidR="00914411" w:rsidRPr="00914411" w:rsidRDefault="009D1AE9" w:rsidP="00914411">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914411" w:rsidRPr="00914411">
        <w:rPr>
          <w:b w:val="0"/>
          <w:bCs w:val="0"/>
          <w:sz w:val="24"/>
          <w:szCs w:val="24"/>
        </w:rPr>
        <w:t xml:space="preserve">Закупівля програмного забезпечення (OEM Windows 11 </w:t>
      </w:r>
      <w:proofErr w:type="spellStart"/>
      <w:r w:rsidR="00914411" w:rsidRPr="00914411">
        <w:rPr>
          <w:b w:val="0"/>
          <w:bCs w:val="0"/>
          <w:sz w:val="24"/>
          <w:szCs w:val="24"/>
        </w:rPr>
        <w:t>Pro</w:t>
      </w:r>
      <w:proofErr w:type="spellEnd"/>
      <w:r w:rsidR="00914411" w:rsidRPr="00914411">
        <w:rPr>
          <w:b w:val="0"/>
          <w:bCs w:val="0"/>
          <w:sz w:val="24"/>
          <w:szCs w:val="24"/>
        </w:rPr>
        <w:t xml:space="preserve">, українська редакція з обов’язковою підтримкою інтеграції зі службою каталогів </w:t>
      </w:r>
      <w:proofErr w:type="spellStart"/>
      <w:r w:rsidR="00914411" w:rsidRPr="00914411">
        <w:rPr>
          <w:b w:val="0"/>
          <w:bCs w:val="0"/>
          <w:sz w:val="24"/>
          <w:szCs w:val="24"/>
        </w:rPr>
        <w:t>Active</w:t>
      </w:r>
      <w:proofErr w:type="spellEnd"/>
      <w:r w:rsidR="00914411" w:rsidRPr="00914411">
        <w:rPr>
          <w:b w:val="0"/>
          <w:bCs w:val="0"/>
          <w:sz w:val="24"/>
          <w:szCs w:val="24"/>
        </w:rPr>
        <w:t xml:space="preserve"> </w:t>
      </w:r>
      <w:proofErr w:type="spellStart"/>
      <w:r w:rsidR="00914411" w:rsidRPr="00914411">
        <w:rPr>
          <w:b w:val="0"/>
          <w:bCs w:val="0"/>
          <w:sz w:val="24"/>
          <w:szCs w:val="24"/>
        </w:rPr>
        <w:t>Directory</w:t>
      </w:r>
      <w:proofErr w:type="spellEnd"/>
      <w:r w:rsidR="00914411" w:rsidRPr="00914411">
        <w:rPr>
          <w:b w:val="0"/>
          <w:bCs w:val="0"/>
          <w:sz w:val="24"/>
          <w:szCs w:val="24"/>
        </w:rPr>
        <w:t xml:space="preserve">) за кодом CPV за ЄЗС ДК 021:2015 – </w:t>
      </w:r>
      <w:r w:rsidR="00914411" w:rsidRPr="00914411">
        <w:rPr>
          <w:b w:val="0"/>
          <w:bCs w:val="0"/>
          <w:sz w:val="24"/>
          <w:szCs w:val="24"/>
          <w:lang w:val="en-US"/>
        </w:rPr>
        <w:t>48</w:t>
      </w:r>
      <w:r w:rsidR="00914411" w:rsidRPr="00914411">
        <w:rPr>
          <w:b w:val="0"/>
          <w:bCs w:val="0"/>
          <w:sz w:val="24"/>
          <w:szCs w:val="24"/>
        </w:rPr>
        <w:t>62</w:t>
      </w:r>
      <w:r w:rsidR="00914411" w:rsidRPr="00914411">
        <w:rPr>
          <w:b w:val="0"/>
          <w:bCs w:val="0"/>
          <w:sz w:val="24"/>
          <w:szCs w:val="24"/>
          <w:lang w:val="en-US"/>
        </w:rPr>
        <w:t>0000-</w:t>
      </w:r>
      <w:r w:rsidR="00914411" w:rsidRPr="00914411">
        <w:rPr>
          <w:b w:val="0"/>
          <w:bCs w:val="0"/>
          <w:sz w:val="24"/>
          <w:szCs w:val="24"/>
        </w:rPr>
        <w:t xml:space="preserve">0 </w:t>
      </w:r>
      <w:r w:rsidR="00914411" w:rsidRPr="00914411">
        <w:rPr>
          <w:b w:val="0"/>
          <w:bCs w:val="0"/>
          <w:i/>
          <w:sz w:val="24"/>
          <w:szCs w:val="24"/>
        </w:rPr>
        <w:t>«</w:t>
      </w:r>
      <w:r w:rsidR="00914411" w:rsidRPr="00914411">
        <w:rPr>
          <w:b w:val="0"/>
          <w:bCs w:val="0"/>
          <w:sz w:val="24"/>
          <w:szCs w:val="24"/>
        </w:rPr>
        <w:t>Операційні системи»</w:t>
      </w:r>
    </w:p>
    <w:p w14:paraId="3F2D545D" w14:textId="7415B44B" w:rsidR="00883D7E" w:rsidRPr="00914411" w:rsidRDefault="00883D7E" w:rsidP="00914411">
      <w:pPr>
        <w:pStyle w:val="2"/>
        <w:shd w:val="clear" w:color="auto" w:fill="FFFFFF" w:themeFill="background1"/>
        <w:spacing w:before="0" w:beforeAutospacing="0" w:after="0" w:afterAutospacing="0"/>
        <w:jc w:val="both"/>
        <w:textAlignment w:val="baseline"/>
        <w:rPr>
          <w:b w:val="0"/>
          <w:color w:val="000000"/>
          <w:sz w:val="24"/>
          <w:szCs w:val="24"/>
        </w:rPr>
      </w:pPr>
    </w:p>
    <w:p w14:paraId="40B548C4" w14:textId="77777777" w:rsidR="00914411" w:rsidRPr="00914411" w:rsidRDefault="00914411" w:rsidP="00914411">
      <w:pPr>
        <w:spacing w:after="0" w:line="240" w:lineRule="auto"/>
        <w:ind w:firstLine="357"/>
        <w:jc w:val="center"/>
        <w:rPr>
          <w:rFonts w:ascii="Times New Roman" w:hAnsi="Times New Roman" w:cs="Times New Roman"/>
          <w:b/>
          <w:color w:val="000000"/>
          <w:sz w:val="24"/>
          <w:szCs w:val="24"/>
        </w:rPr>
      </w:pPr>
      <w:r w:rsidRPr="00914411">
        <w:rPr>
          <w:rFonts w:ascii="Times New Roman" w:hAnsi="Times New Roman" w:cs="Times New Roman"/>
          <w:b/>
          <w:color w:val="000000"/>
          <w:sz w:val="24"/>
          <w:szCs w:val="24"/>
        </w:rPr>
        <w:t>ТЕХНІЧНІ ВИМОГИ</w:t>
      </w:r>
    </w:p>
    <w:p w14:paraId="05B57128" w14:textId="77777777" w:rsidR="00914411" w:rsidRPr="00914411" w:rsidRDefault="00914411" w:rsidP="00914411">
      <w:pPr>
        <w:spacing w:after="0" w:line="240" w:lineRule="auto"/>
        <w:ind w:firstLine="357"/>
        <w:jc w:val="center"/>
        <w:rPr>
          <w:rFonts w:ascii="Times New Roman" w:hAnsi="Times New Roman" w:cs="Times New Roman"/>
          <w:b/>
          <w:color w:val="000000"/>
          <w:sz w:val="24"/>
          <w:szCs w:val="24"/>
        </w:rPr>
      </w:pPr>
    </w:p>
    <w:tbl>
      <w:tblPr>
        <w:tblStyle w:val="15"/>
        <w:tblW w:w="9634" w:type="dxa"/>
        <w:tblInd w:w="5" w:type="dxa"/>
        <w:tblLook w:val="04A0" w:firstRow="1" w:lastRow="0" w:firstColumn="1" w:lastColumn="0" w:noHBand="0" w:noVBand="1"/>
      </w:tblPr>
      <w:tblGrid>
        <w:gridCol w:w="562"/>
        <w:gridCol w:w="6096"/>
        <w:gridCol w:w="1275"/>
        <w:gridCol w:w="1701"/>
      </w:tblGrid>
      <w:tr w:rsidR="00914411" w:rsidRPr="00914411" w14:paraId="67E9F104" w14:textId="77777777" w:rsidTr="003C355B">
        <w:tc>
          <w:tcPr>
            <w:tcW w:w="562" w:type="dxa"/>
          </w:tcPr>
          <w:p w14:paraId="1CC2B8DE" w14:textId="77777777" w:rsidR="00914411" w:rsidRPr="00914411" w:rsidRDefault="00914411" w:rsidP="00914411">
            <w:pPr>
              <w:jc w:val="center"/>
              <w:rPr>
                <w:rFonts w:ascii="Times New Roman" w:hAnsi="Times New Roman" w:cs="Times New Roman"/>
                <w:b/>
                <w:bCs/>
                <w:sz w:val="24"/>
                <w:szCs w:val="24"/>
                <w:lang w:eastAsia="uk-UA"/>
              </w:rPr>
            </w:pPr>
            <w:r w:rsidRPr="00914411">
              <w:rPr>
                <w:rFonts w:ascii="Times New Roman" w:hAnsi="Times New Roman" w:cs="Times New Roman"/>
                <w:b/>
                <w:bCs/>
                <w:sz w:val="24"/>
                <w:szCs w:val="24"/>
                <w:lang w:eastAsia="uk-UA"/>
              </w:rPr>
              <w:t>№ п/п</w:t>
            </w:r>
          </w:p>
        </w:tc>
        <w:tc>
          <w:tcPr>
            <w:tcW w:w="6096" w:type="dxa"/>
          </w:tcPr>
          <w:p w14:paraId="753ACC00" w14:textId="77777777" w:rsidR="00914411" w:rsidRPr="00914411" w:rsidRDefault="00914411" w:rsidP="00914411">
            <w:pPr>
              <w:jc w:val="center"/>
              <w:rPr>
                <w:rFonts w:ascii="Times New Roman" w:hAnsi="Times New Roman" w:cs="Times New Roman"/>
                <w:b/>
                <w:bCs/>
                <w:sz w:val="24"/>
                <w:szCs w:val="24"/>
                <w:lang w:eastAsia="uk-UA"/>
              </w:rPr>
            </w:pPr>
            <w:r w:rsidRPr="00914411">
              <w:rPr>
                <w:rFonts w:ascii="Times New Roman" w:hAnsi="Times New Roman" w:cs="Times New Roman"/>
                <w:b/>
                <w:bCs/>
                <w:sz w:val="24"/>
                <w:szCs w:val="24"/>
                <w:lang w:eastAsia="uk-UA"/>
              </w:rPr>
              <w:t>Назва системи</w:t>
            </w:r>
          </w:p>
        </w:tc>
        <w:tc>
          <w:tcPr>
            <w:tcW w:w="1275" w:type="dxa"/>
          </w:tcPr>
          <w:p w14:paraId="6BB11468" w14:textId="77777777" w:rsidR="00914411" w:rsidRPr="00914411" w:rsidRDefault="00914411" w:rsidP="00914411">
            <w:pPr>
              <w:jc w:val="center"/>
              <w:rPr>
                <w:rFonts w:ascii="Times New Roman" w:hAnsi="Times New Roman" w:cs="Times New Roman"/>
                <w:b/>
                <w:bCs/>
                <w:sz w:val="24"/>
                <w:szCs w:val="24"/>
                <w:lang w:eastAsia="uk-UA"/>
              </w:rPr>
            </w:pPr>
            <w:r w:rsidRPr="00914411">
              <w:rPr>
                <w:rFonts w:ascii="Times New Roman" w:hAnsi="Times New Roman" w:cs="Times New Roman"/>
                <w:b/>
                <w:bCs/>
                <w:sz w:val="24"/>
                <w:szCs w:val="24"/>
                <w:lang w:eastAsia="uk-UA"/>
              </w:rPr>
              <w:t>Одиниця виміру</w:t>
            </w:r>
          </w:p>
        </w:tc>
        <w:tc>
          <w:tcPr>
            <w:tcW w:w="1701" w:type="dxa"/>
          </w:tcPr>
          <w:p w14:paraId="0368D617" w14:textId="77777777" w:rsidR="00914411" w:rsidRPr="00914411" w:rsidRDefault="00914411" w:rsidP="00914411">
            <w:pPr>
              <w:jc w:val="center"/>
              <w:rPr>
                <w:rFonts w:ascii="Times New Roman" w:hAnsi="Times New Roman" w:cs="Times New Roman"/>
                <w:b/>
                <w:bCs/>
                <w:sz w:val="24"/>
                <w:szCs w:val="24"/>
                <w:lang w:eastAsia="uk-UA"/>
              </w:rPr>
            </w:pPr>
            <w:r w:rsidRPr="00914411">
              <w:rPr>
                <w:rFonts w:ascii="Times New Roman" w:hAnsi="Times New Roman" w:cs="Times New Roman"/>
                <w:b/>
                <w:bCs/>
                <w:sz w:val="24"/>
                <w:szCs w:val="24"/>
                <w:lang w:eastAsia="uk-UA"/>
              </w:rPr>
              <w:t>Кількість (ліцензій)</w:t>
            </w:r>
          </w:p>
        </w:tc>
      </w:tr>
      <w:tr w:rsidR="00914411" w:rsidRPr="00914411" w14:paraId="0A484CBC" w14:textId="77777777" w:rsidTr="003C355B">
        <w:tc>
          <w:tcPr>
            <w:tcW w:w="562" w:type="dxa"/>
            <w:vAlign w:val="center"/>
          </w:tcPr>
          <w:p w14:paraId="14D01D4B" w14:textId="77777777" w:rsidR="00914411" w:rsidRPr="00914411" w:rsidRDefault="00914411" w:rsidP="00914411">
            <w:pPr>
              <w:jc w:val="center"/>
              <w:rPr>
                <w:rFonts w:ascii="Times New Roman" w:hAnsi="Times New Roman" w:cs="Times New Roman"/>
                <w:sz w:val="24"/>
                <w:szCs w:val="24"/>
                <w:lang w:eastAsia="uk-UA"/>
              </w:rPr>
            </w:pPr>
            <w:r w:rsidRPr="00914411">
              <w:rPr>
                <w:rFonts w:ascii="Times New Roman" w:hAnsi="Times New Roman" w:cs="Times New Roman"/>
                <w:b/>
                <w:color w:val="000000"/>
                <w:sz w:val="24"/>
                <w:szCs w:val="24"/>
              </w:rPr>
              <w:t>1</w:t>
            </w:r>
          </w:p>
        </w:tc>
        <w:tc>
          <w:tcPr>
            <w:tcW w:w="6096" w:type="dxa"/>
          </w:tcPr>
          <w:p w14:paraId="0F007CDF" w14:textId="77777777" w:rsidR="00914411" w:rsidRPr="00914411" w:rsidRDefault="00914411" w:rsidP="00914411">
            <w:pPr>
              <w:jc w:val="both"/>
              <w:rPr>
                <w:rFonts w:ascii="Times New Roman" w:hAnsi="Times New Roman" w:cs="Times New Roman"/>
                <w:b/>
                <w:bCs/>
                <w:sz w:val="24"/>
                <w:szCs w:val="24"/>
                <w:lang w:eastAsia="uk-UA"/>
              </w:rPr>
            </w:pPr>
            <w:r w:rsidRPr="00914411">
              <w:rPr>
                <w:rFonts w:ascii="Times New Roman" w:eastAsia="Times New Roman" w:hAnsi="Times New Roman" w:cs="Times New Roman"/>
                <w:b/>
                <w:bCs/>
                <w:color w:val="000000"/>
                <w:sz w:val="24"/>
                <w:szCs w:val="24"/>
                <w:lang w:eastAsia="ru-RU"/>
              </w:rPr>
              <w:t>Програмне забезпечення (</w:t>
            </w:r>
            <w:r w:rsidRPr="00914411">
              <w:rPr>
                <w:rFonts w:ascii="Times New Roman" w:hAnsi="Times New Roman" w:cs="Times New Roman"/>
                <w:b/>
                <w:bCs/>
                <w:sz w:val="24"/>
                <w:szCs w:val="24"/>
              </w:rPr>
              <w:t xml:space="preserve">OEM Windows 11 </w:t>
            </w:r>
            <w:proofErr w:type="spellStart"/>
            <w:r w:rsidRPr="00914411">
              <w:rPr>
                <w:rFonts w:ascii="Times New Roman" w:hAnsi="Times New Roman" w:cs="Times New Roman"/>
                <w:b/>
                <w:bCs/>
                <w:sz w:val="24"/>
                <w:szCs w:val="24"/>
              </w:rPr>
              <w:t>Pro</w:t>
            </w:r>
            <w:proofErr w:type="spellEnd"/>
            <w:r w:rsidRPr="00914411">
              <w:rPr>
                <w:rFonts w:ascii="Times New Roman" w:hAnsi="Times New Roman" w:cs="Times New Roman"/>
                <w:b/>
                <w:bCs/>
                <w:sz w:val="24"/>
                <w:szCs w:val="24"/>
              </w:rPr>
              <w:t xml:space="preserve">, українська редакція з обов’язковою підтримкою інтеграції зі службою каталогів </w:t>
            </w:r>
            <w:proofErr w:type="spellStart"/>
            <w:r w:rsidRPr="00914411">
              <w:rPr>
                <w:rFonts w:ascii="Times New Roman" w:hAnsi="Times New Roman" w:cs="Times New Roman"/>
                <w:b/>
                <w:bCs/>
                <w:sz w:val="24"/>
                <w:szCs w:val="24"/>
              </w:rPr>
              <w:t>Active</w:t>
            </w:r>
            <w:proofErr w:type="spellEnd"/>
            <w:r w:rsidRPr="00914411">
              <w:rPr>
                <w:rFonts w:ascii="Times New Roman" w:hAnsi="Times New Roman" w:cs="Times New Roman"/>
                <w:b/>
                <w:bCs/>
                <w:sz w:val="24"/>
                <w:szCs w:val="24"/>
              </w:rPr>
              <w:t xml:space="preserve"> </w:t>
            </w:r>
            <w:proofErr w:type="spellStart"/>
            <w:r w:rsidRPr="00914411">
              <w:rPr>
                <w:rFonts w:ascii="Times New Roman" w:hAnsi="Times New Roman" w:cs="Times New Roman"/>
                <w:b/>
                <w:bCs/>
                <w:sz w:val="24"/>
                <w:szCs w:val="24"/>
              </w:rPr>
              <w:t>Directory</w:t>
            </w:r>
            <w:proofErr w:type="spellEnd"/>
            <w:r w:rsidRPr="00914411">
              <w:rPr>
                <w:rFonts w:ascii="Times New Roman" w:hAnsi="Times New Roman" w:cs="Times New Roman"/>
                <w:b/>
                <w:bCs/>
                <w:sz w:val="24"/>
                <w:szCs w:val="24"/>
              </w:rPr>
              <w:t>)</w:t>
            </w:r>
          </w:p>
        </w:tc>
        <w:tc>
          <w:tcPr>
            <w:tcW w:w="1275" w:type="dxa"/>
          </w:tcPr>
          <w:p w14:paraId="20C33A73" w14:textId="77777777" w:rsidR="00914411" w:rsidRPr="00914411" w:rsidRDefault="00914411" w:rsidP="00914411">
            <w:pPr>
              <w:jc w:val="center"/>
              <w:rPr>
                <w:rFonts w:ascii="Times New Roman" w:hAnsi="Times New Roman" w:cs="Times New Roman"/>
                <w:sz w:val="24"/>
                <w:szCs w:val="24"/>
                <w:lang w:eastAsia="uk-UA"/>
              </w:rPr>
            </w:pPr>
            <w:r w:rsidRPr="00914411">
              <w:rPr>
                <w:rFonts w:ascii="Times New Roman" w:hAnsi="Times New Roman" w:cs="Times New Roman"/>
                <w:b/>
                <w:bCs/>
                <w:sz w:val="24"/>
                <w:szCs w:val="24"/>
              </w:rPr>
              <w:t>шт.</w:t>
            </w:r>
          </w:p>
        </w:tc>
        <w:tc>
          <w:tcPr>
            <w:tcW w:w="1701" w:type="dxa"/>
          </w:tcPr>
          <w:p w14:paraId="7CA61388" w14:textId="77777777" w:rsidR="00914411" w:rsidRPr="00914411" w:rsidRDefault="00914411" w:rsidP="00914411">
            <w:pPr>
              <w:jc w:val="center"/>
              <w:rPr>
                <w:rFonts w:ascii="Times New Roman" w:hAnsi="Times New Roman" w:cs="Times New Roman"/>
                <w:b/>
                <w:bCs/>
                <w:sz w:val="24"/>
                <w:szCs w:val="24"/>
                <w:lang w:eastAsia="uk-UA"/>
              </w:rPr>
            </w:pPr>
            <w:r w:rsidRPr="00914411">
              <w:rPr>
                <w:rFonts w:ascii="Times New Roman" w:hAnsi="Times New Roman" w:cs="Times New Roman"/>
                <w:b/>
                <w:bCs/>
                <w:sz w:val="24"/>
                <w:szCs w:val="24"/>
                <w:lang w:eastAsia="uk-UA"/>
              </w:rPr>
              <w:t>3</w:t>
            </w:r>
          </w:p>
        </w:tc>
      </w:tr>
    </w:tbl>
    <w:p w14:paraId="12B47362" w14:textId="77777777" w:rsidR="00914411" w:rsidRPr="00914411" w:rsidRDefault="00914411" w:rsidP="00914411">
      <w:pPr>
        <w:spacing w:after="0" w:line="240" w:lineRule="auto"/>
        <w:jc w:val="both"/>
        <w:rPr>
          <w:rFonts w:ascii="Times New Roman" w:hAnsi="Times New Roman" w:cs="Times New Roman"/>
          <w:sz w:val="24"/>
          <w:szCs w:val="24"/>
        </w:rPr>
      </w:pPr>
    </w:p>
    <w:p w14:paraId="2FBB3B16" w14:textId="77777777" w:rsidR="00914411" w:rsidRPr="00914411" w:rsidRDefault="00914411" w:rsidP="00914411">
      <w:pPr>
        <w:pStyle w:val="Style3"/>
        <w:spacing w:line="240" w:lineRule="auto"/>
        <w:ind w:firstLine="714"/>
        <w:jc w:val="both"/>
        <w:rPr>
          <w:lang w:val="uk-UA"/>
        </w:rPr>
      </w:pPr>
      <w:r w:rsidRPr="00914411">
        <w:rPr>
          <w:lang w:val="uk-UA"/>
        </w:rPr>
        <w:t>До розрахунку вартості пропозиції не включаються витрати, пов'язані з підготовкою та поданням пропозиції, понесені Учасником у процесі здійснення закупівлі Замовником та укладення договору про закупівлю. Такі витрати Учасника сплачуються за рахунок його власних коштів та не відшкодовуються Замовником. Не враховані у ціні тендерної пропозиції, необхідні для виконання зобов’язань учасником, відшкодовуються за рахунок Учасника.</w:t>
      </w:r>
    </w:p>
    <w:p w14:paraId="3CD69595" w14:textId="77777777" w:rsidR="00914411" w:rsidRPr="00914411" w:rsidRDefault="00914411" w:rsidP="00914411">
      <w:pPr>
        <w:spacing w:after="0" w:line="240" w:lineRule="auto"/>
        <w:jc w:val="both"/>
        <w:rPr>
          <w:rFonts w:ascii="Times New Roman" w:hAnsi="Times New Roman" w:cs="Times New Roman"/>
          <w:b/>
          <w:bCs/>
          <w:i/>
          <w:iCs/>
          <w:sz w:val="24"/>
          <w:szCs w:val="24"/>
        </w:rPr>
      </w:pPr>
    </w:p>
    <w:p w14:paraId="0F353FC3" w14:textId="77777777" w:rsidR="00914411" w:rsidRPr="00914411" w:rsidRDefault="00914411" w:rsidP="00914411">
      <w:pPr>
        <w:spacing w:after="0" w:line="240" w:lineRule="auto"/>
        <w:ind w:firstLine="567"/>
        <w:jc w:val="both"/>
        <w:rPr>
          <w:rFonts w:ascii="Times New Roman" w:hAnsi="Times New Roman" w:cs="Times New Roman"/>
          <w:bCs/>
          <w:iCs/>
          <w:sz w:val="24"/>
          <w:szCs w:val="24"/>
        </w:rPr>
      </w:pPr>
      <w:r w:rsidRPr="00914411">
        <w:rPr>
          <w:rFonts w:ascii="Times New Roman" w:hAnsi="Times New Roman" w:cs="Times New Roman"/>
          <w:bCs/>
          <w:iCs/>
          <w:sz w:val="24"/>
          <w:szCs w:val="24"/>
        </w:rPr>
        <w:t>Товар повинен відповідати вимогам:</w:t>
      </w:r>
    </w:p>
    <w:p w14:paraId="08DBCC06" w14:textId="77777777" w:rsidR="00914411" w:rsidRPr="00914411" w:rsidRDefault="00914411" w:rsidP="00914411">
      <w:pPr>
        <w:spacing w:after="0" w:line="240" w:lineRule="auto"/>
        <w:ind w:firstLine="567"/>
        <w:jc w:val="both"/>
        <w:rPr>
          <w:rFonts w:ascii="Times New Roman" w:hAnsi="Times New Roman" w:cs="Times New Roman"/>
          <w:bCs/>
          <w:iCs/>
          <w:sz w:val="24"/>
          <w:szCs w:val="24"/>
        </w:rPr>
      </w:pPr>
      <w:r w:rsidRPr="00914411">
        <w:rPr>
          <w:rFonts w:ascii="Times New Roman" w:hAnsi="Times New Roman" w:cs="Times New Roman"/>
          <w:bCs/>
          <w:iCs/>
          <w:sz w:val="24"/>
          <w:szCs w:val="24"/>
        </w:rPr>
        <w:t>- Закону України від 14.08.2014р. № 1644-VІІ «Про санкції»,</w:t>
      </w:r>
    </w:p>
    <w:p w14:paraId="732EADC9" w14:textId="77777777" w:rsidR="00914411" w:rsidRPr="00914411" w:rsidRDefault="00914411" w:rsidP="00914411">
      <w:pPr>
        <w:spacing w:after="0" w:line="240" w:lineRule="auto"/>
        <w:ind w:firstLine="567"/>
        <w:jc w:val="both"/>
        <w:rPr>
          <w:rFonts w:ascii="Times New Roman" w:hAnsi="Times New Roman" w:cs="Times New Roman"/>
          <w:bCs/>
          <w:iCs/>
          <w:sz w:val="24"/>
          <w:szCs w:val="24"/>
        </w:rPr>
      </w:pPr>
      <w:r w:rsidRPr="0091441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0CDED48" w14:textId="77777777" w:rsidR="00914411" w:rsidRPr="00914411" w:rsidRDefault="00914411" w:rsidP="00914411">
      <w:pPr>
        <w:spacing w:after="0" w:line="240" w:lineRule="auto"/>
        <w:ind w:firstLine="567"/>
        <w:jc w:val="both"/>
        <w:rPr>
          <w:rFonts w:ascii="Times New Roman" w:hAnsi="Times New Roman" w:cs="Times New Roman"/>
          <w:bCs/>
          <w:iCs/>
          <w:sz w:val="24"/>
          <w:szCs w:val="24"/>
        </w:rPr>
      </w:pPr>
      <w:r w:rsidRPr="0091441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914411">
        <w:rPr>
          <w:rFonts w:ascii="Times New Roman" w:hAnsi="Times New Roman" w:cs="Times New Roman"/>
          <w:bCs/>
          <w:iCs/>
          <w:sz w:val="24"/>
          <w:szCs w:val="24"/>
        </w:rPr>
        <w:t>закупівель</w:t>
      </w:r>
      <w:proofErr w:type="spellEnd"/>
      <w:r w:rsidRPr="0091441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5714C756" w14:textId="77777777" w:rsidR="00914411" w:rsidRPr="00914411" w:rsidRDefault="00914411" w:rsidP="00914411">
      <w:pPr>
        <w:spacing w:after="0" w:line="240" w:lineRule="auto"/>
        <w:jc w:val="both"/>
        <w:rPr>
          <w:rFonts w:ascii="Times New Roman" w:hAnsi="Times New Roman" w:cs="Times New Roman"/>
          <w:b/>
          <w:bCs/>
          <w:i/>
          <w:iCs/>
          <w:sz w:val="24"/>
          <w:szCs w:val="24"/>
        </w:rPr>
      </w:pPr>
    </w:p>
    <w:p w14:paraId="53300276" w14:textId="77777777" w:rsidR="00914411" w:rsidRPr="00914411" w:rsidRDefault="00914411" w:rsidP="00914411">
      <w:pPr>
        <w:spacing w:after="0" w:line="240" w:lineRule="auto"/>
        <w:jc w:val="center"/>
        <w:rPr>
          <w:rFonts w:ascii="Times New Roman" w:hAnsi="Times New Roman" w:cs="Times New Roman"/>
          <w:b/>
          <w:bCs/>
          <w:sz w:val="24"/>
          <w:szCs w:val="24"/>
        </w:rPr>
      </w:pPr>
      <w:r w:rsidRPr="00914411">
        <w:rPr>
          <w:rFonts w:ascii="Times New Roman" w:hAnsi="Times New Roman" w:cs="Times New Roman"/>
          <w:b/>
          <w:bCs/>
          <w:sz w:val="24"/>
          <w:szCs w:val="24"/>
        </w:rPr>
        <w:t>СПЕЦИФІКАЦІЯ ТОВАРУ:</w:t>
      </w:r>
    </w:p>
    <w:tbl>
      <w:tblPr>
        <w:tblW w:w="10164" w:type="dxa"/>
        <w:tblInd w:w="-481" w:type="dxa"/>
        <w:tblLook w:val="04A0" w:firstRow="1" w:lastRow="0" w:firstColumn="1" w:lastColumn="0" w:noHBand="0" w:noVBand="1"/>
      </w:tblPr>
      <w:tblGrid>
        <w:gridCol w:w="506"/>
        <w:gridCol w:w="1719"/>
        <w:gridCol w:w="2057"/>
        <w:gridCol w:w="4841"/>
        <w:gridCol w:w="1056"/>
      </w:tblGrid>
      <w:tr w:rsidR="00914411" w:rsidRPr="00914411" w14:paraId="20A0163F" w14:textId="77777777" w:rsidTr="003C355B">
        <w:trPr>
          <w:trHeight w:val="900"/>
        </w:trPr>
        <w:tc>
          <w:tcPr>
            <w:tcW w:w="506" w:type="dxa"/>
            <w:tcBorders>
              <w:top w:val="single" w:sz="4" w:space="0" w:color="auto"/>
              <w:left w:val="single" w:sz="4" w:space="0" w:color="auto"/>
              <w:bottom w:val="nil"/>
              <w:right w:val="single" w:sz="4" w:space="0" w:color="auto"/>
            </w:tcBorders>
            <w:vAlign w:val="center"/>
            <w:hideMark/>
          </w:tcPr>
          <w:p w14:paraId="73DB48FF" w14:textId="77777777" w:rsidR="00914411" w:rsidRPr="00914411" w:rsidRDefault="00914411" w:rsidP="00914411">
            <w:pPr>
              <w:spacing w:after="0" w:line="240" w:lineRule="auto"/>
              <w:jc w:val="center"/>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 з/п</w:t>
            </w:r>
          </w:p>
        </w:tc>
        <w:tc>
          <w:tcPr>
            <w:tcW w:w="1719" w:type="dxa"/>
            <w:tcBorders>
              <w:top w:val="single" w:sz="4" w:space="0" w:color="auto"/>
              <w:left w:val="nil"/>
              <w:bottom w:val="nil"/>
              <w:right w:val="single" w:sz="4" w:space="0" w:color="auto"/>
            </w:tcBorders>
            <w:vAlign w:val="center"/>
            <w:hideMark/>
          </w:tcPr>
          <w:p w14:paraId="3E8C6090" w14:textId="77777777" w:rsidR="00914411" w:rsidRPr="00914411" w:rsidRDefault="00914411" w:rsidP="00914411">
            <w:pPr>
              <w:spacing w:after="0" w:line="240" w:lineRule="auto"/>
              <w:jc w:val="center"/>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 xml:space="preserve">Найменування </w:t>
            </w:r>
          </w:p>
        </w:tc>
        <w:tc>
          <w:tcPr>
            <w:tcW w:w="6898" w:type="dxa"/>
            <w:gridSpan w:val="2"/>
            <w:tcBorders>
              <w:top w:val="single" w:sz="4" w:space="0" w:color="auto"/>
              <w:left w:val="nil"/>
              <w:bottom w:val="nil"/>
              <w:right w:val="single" w:sz="4" w:space="0" w:color="auto"/>
            </w:tcBorders>
            <w:vAlign w:val="center"/>
            <w:hideMark/>
          </w:tcPr>
          <w:p w14:paraId="2A614CF4" w14:textId="77777777" w:rsidR="00914411" w:rsidRPr="00914411" w:rsidRDefault="00914411" w:rsidP="00914411">
            <w:pPr>
              <w:spacing w:after="0" w:line="240" w:lineRule="auto"/>
              <w:jc w:val="center"/>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Характеристики товару</w:t>
            </w:r>
          </w:p>
        </w:tc>
        <w:tc>
          <w:tcPr>
            <w:tcW w:w="1041" w:type="dxa"/>
            <w:tcBorders>
              <w:top w:val="single" w:sz="4" w:space="0" w:color="auto"/>
              <w:left w:val="nil"/>
              <w:bottom w:val="nil"/>
              <w:right w:val="single" w:sz="4" w:space="0" w:color="auto"/>
            </w:tcBorders>
            <w:vAlign w:val="center"/>
            <w:hideMark/>
          </w:tcPr>
          <w:p w14:paraId="71D201E8" w14:textId="77777777" w:rsidR="00914411" w:rsidRPr="00914411" w:rsidRDefault="00914411" w:rsidP="00914411">
            <w:pPr>
              <w:spacing w:after="0" w:line="240" w:lineRule="auto"/>
              <w:jc w:val="center"/>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К-сть, ліцензій</w:t>
            </w:r>
          </w:p>
        </w:tc>
      </w:tr>
      <w:tr w:rsidR="00914411" w:rsidRPr="00914411" w14:paraId="449E02DB" w14:textId="77777777" w:rsidTr="003C355B">
        <w:trPr>
          <w:trHeight w:val="300"/>
        </w:trPr>
        <w:tc>
          <w:tcPr>
            <w:tcW w:w="506" w:type="dxa"/>
            <w:vMerge w:val="restart"/>
            <w:tcBorders>
              <w:top w:val="single" w:sz="4" w:space="0" w:color="auto"/>
              <w:left w:val="single" w:sz="4" w:space="0" w:color="auto"/>
              <w:bottom w:val="single" w:sz="4" w:space="0" w:color="auto"/>
              <w:right w:val="single" w:sz="4" w:space="0" w:color="auto"/>
            </w:tcBorders>
            <w:noWrap/>
            <w:vAlign w:val="center"/>
            <w:hideMark/>
          </w:tcPr>
          <w:p w14:paraId="38823731" w14:textId="77777777" w:rsidR="00914411" w:rsidRPr="00914411" w:rsidRDefault="00914411" w:rsidP="00914411">
            <w:pPr>
              <w:spacing w:after="0" w:line="240" w:lineRule="auto"/>
              <w:jc w:val="center"/>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1</w:t>
            </w:r>
          </w:p>
        </w:tc>
        <w:tc>
          <w:tcPr>
            <w:tcW w:w="1719" w:type="dxa"/>
            <w:vMerge w:val="restart"/>
            <w:tcBorders>
              <w:top w:val="single" w:sz="4" w:space="0" w:color="auto"/>
              <w:left w:val="single" w:sz="4" w:space="0" w:color="auto"/>
              <w:bottom w:val="single" w:sz="4" w:space="0" w:color="auto"/>
              <w:right w:val="single" w:sz="4" w:space="0" w:color="auto"/>
            </w:tcBorders>
            <w:noWrap/>
            <w:vAlign w:val="center"/>
            <w:hideMark/>
          </w:tcPr>
          <w:p w14:paraId="768C3780" w14:textId="77777777" w:rsidR="00914411" w:rsidRPr="00914411" w:rsidRDefault="00914411" w:rsidP="00914411">
            <w:pPr>
              <w:spacing w:after="0" w:line="240" w:lineRule="auto"/>
              <w:jc w:val="center"/>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Програмне забезпечення</w:t>
            </w:r>
          </w:p>
        </w:tc>
        <w:tc>
          <w:tcPr>
            <w:tcW w:w="2057" w:type="dxa"/>
            <w:tcBorders>
              <w:top w:val="single" w:sz="4" w:space="0" w:color="auto"/>
              <w:left w:val="nil"/>
              <w:bottom w:val="single" w:sz="4" w:space="0" w:color="auto"/>
              <w:right w:val="single" w:sz="4" w:space="0" w:color="auto"/>
            </w:tcBorders>
            <w:noWrap/>
            <w:vAlign w:val="center"/>
            <w:hideMark/>
          </w:tcPr>
          <w:p w14:paraId="7C3A2E7F"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Тип</w:t>
            </w:r>
          </w:p>
        </w:tc>
        <w:tc>
          <w:tcPr>
            <w:tcW w:w="4841" w:type="dxa"/>
            <w:tcBorders>
              <w:top w:val="single" w:sz="4" w:space="0" w:color="auto"/>
              <w:left w:val="nil"/>
              <w:bottom w:val="single" w:sz="4" w:space="0" w:color="auto"/>
              <w:right w:val="single" w:sz="4" w:space="0" w:color="auto"/>
            </w:tcBorders>
            <w:noWrap/>
            <w:vAlign w:val="center"/>
            <w:hideMark/>
          </w:tcPr>
          <w:p w14:paraId="5F16A7DC"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 xml:space="preserve">OEM Windows 11 </w:t>
            </w:r>
            <w:proofErr w:type="spellStart"/>
            <w:r w:rsidRPr="00914411">
              <w:rPr>
                <w:rFonts w:ascii="Times New Roman" w:hAnsi="Times New Roman" w:cs="Times New Roman"/>
                <w:color w:val="000000"/>
                <w:sz w:val="24"/>
                <w:szCs w:val="24"/>
                <w:lang w:eastAsia="ru-RU"/>
              </w:rPr>
              <w:t>Pro</w:t>
            </w:r>
            <w:proofErr w:type="spellEnd"/>
            <w:r w:rsidRPr="00914411">
              <w:rPr>
                <w:rFonts w:ascii="Times New Roman" w:hAnsi="Times New Roman" w:cs="Times New Roman"/>
                <w:color w:val="000000"/>
                <w:sz w:val="24"/>
                <w:szCs w:val="24"/>
                <w:lang w:eastAsia="ru-RU"/>
              </w:rPr>
              <w:t xml:space="preserve">, українська редакція з обов’язковою підтримкою інтеграції зі службою каталогів </w:t>
            </w:r>
            <w:proofErr w:type="spellStart"/>
            <w:r w:rsidRPr="00914411">
              <w:rPr>
                <w:rFonts w:ascii="Times New Roman" w:hAnsi="Times New Roman" w:cs="Times New Roman"/>
                <w:color w:val="000000"/>
                <w:sz w:val="24"/>
                <w:szCs w:val="24"/>
                <w:lang w:eastAsia="ru-RU"/>
              </w:rPr>
              <w:t>Active</w:t>
            </w:r>
            <w:proofErr w:type="spellEnd"/>
            <w:r w:rsidRPr="00914411">
              <w:rPr>
                <w:rFonts w:ascii="Times New Roman" w:hAnsi="Times New Roman" w:cs="Times New Roman"/>
                <w:color w:val="000000"/>
                <w:sz w:val="24"/>
                <w:szCs w:val="24"/>
                <w:lang w:eastAsia="ru-RU"/>
              </w:rPr>
              <w:t xml:space="preserve"> </w:t>
            </w:r>
            <w:proofErr w:type="spellStart"/>
            <w:r w:rsidRPr="00914411">
              <w:rPr>
                <w:rFonts w:ascii="Times New Roman" w:hAnsi="Times New Roman" w:cs="Times New Roman"/>
                <w:color w:val="000000"/>
                <w:sz w:val="24"/>
                <w:szCs w:val="24"/>
                <w:lang w:eastAsia="ru-RU"/>
              </w:rPr>
              <w:t>Directory</w:t>
            </w:r>
            <w:proofErr w:type="spellEnd"/>
          </w:p>
        </w:tc>
        <w:tc>
          <w:tcPr>
            <w:tcW w:w="1041" w:type="dxa"/>
            <w:vMerge w:val="restart"/>
            <w:tcBorders>
              <w:top w:val="single" w:sz="4" w:space="0" w:color="auto"/>
              <w:left w:val="single" w:sz="4" w:space="0" w:color="auto"/>
              <w:bottom w:val="single" w:sz="4" w:space="0" w:color="auto"/>
              <w:right w:val="single" w:sz="4" w:space="0" w:color="auto"/>
            </w:tcBorders>
            <w:noWrap/>
            <w:vAlign w:val="center"/>
            <w:hideMark/>
          </w:tcPr>
          <w:p w14:paraId="03328827" w14:textId="77777777" w:rsidR="00914411" w:rsidRPr="00914411" w:rsidRDefault="00914411" w:rsidP="00914411">
            <w:pPr>
              <w:spacing w:after="0" w:line="240" w:lineRule="auto"/>
              <w:jc w:val="center"/>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3</w:t>
            </w:r>
          </w:p>
        </w:tc>
      </w:tr>
      <w:tr w:rsidR="00914411" w:rsidRPr="00914411" w14:paraId="5591D946" w14:textId="77777777" w:rsidTr="003C355B">
        <w:trPr>
          <w:trHeight w:val="300"/>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7CE0585C"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45AAB93B"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2057" w:type="dxa"/>
            <w:tcBorders>
              <w:top w:val="nil"/>
              <w:left w:val="nil"/>
              <w:bottom w:val="single" w:sz="4" w:space="0" w:color="auto"/>
              <w:right w:val="single" w:sz="4" w:space="0" w:color="auto"/>
            </w:tcBorders>
            <w:noWrap/>
            <w:vAlign w:val="center"/>
            <w:hideMark/>
          </w:tcPr>
          <w:p w14:paraId="4190F75B"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Розрядність, біт</w:t>
            </w:r>
          </w:p>
        </w:tc>
        <w:tc>
          <w:tcPr>
            <w:tcW w:w="4841" w:type="dxa"/>
            <w:tcBorders>
              <w:top w:val="nil"/>
              <w:left w:val="nil"/>
              <w:bottom w:val="single" w:sz="4" w:space="0" w:color="auto"/>
              <w:right w:val="single" w:sz="4" w:space="0" w:color="auto"/>
            </w:tcBorders>
            <w:noWrap/>
            <w:vAlign w:val="center"/>
            <w:hideMark/>
          </w:tcPr>
          <w:p w14:paraId="716E3F9D"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64</w:t>
            </w: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2D8B56E8"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r>
      <w:tr w:rsidR="00914411" w:rsidRPr="00914411" w14:paraId="54F13167" w14:textId="77777777" w:rsidTr="003C355B">
        <w:trPr>
          <w:trHeight w:val="300"/>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574927D9"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2C8A8C5F"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2057" w:type="dxa"/>
            <w:tcBorders>
              <w:top w:val="nil"/>
              <w:left w:val="nil"/>
              <w:bottom w:val="single" w:sz="4" w:space="0" w:color="auto"/>
              <w:right w:val="single" w:sz="4" w:space="0" w:color="auto"/>
            </w:tcBorders>
            <w:noWrap/>
            <w:vAlign w:val="center"/>
            <w:hideMark/>
          </w:tcPr>
          <w:p w14:paraId="5A37D880"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 xml:space="preserve">Кількість в упаковці, </w:t>
            </w:r>
            <w:proofErr w:type="spellStart"/>
            <w:r w:rsidRPr="00914411">
              <w:rPr>
                <w:rFonts w:ascii="Times New Roman" w:hAnsi="Times New Roman" w:cs="Times New Roman"/>
                <w:color w:val="000000"/>
                <w:sz w:val="24"/>
                <w:szCs w:val="24"/>
                <w:lang w:eastAsia="ru-RU"/>
              </w:rPr>
              <w:t>шт</w:t>
            </w:r>
            <w:proofErr w:type="spellEnd"/>
          </w:p>
        </w:tc>
        <w:tc>
          <w:tcPr>
            <w:tcW w:w="4841" w:type="dxa"/>
            <w:tcBorders>
              <w:top w:val="nil"/>
              <w:left w:val="nil"/>
              <w:bottom w:val="single" w:sz="4" w:space="0" w:color="auto"/>
              <w:right w:val="single" w:sz="4" w:space="0" w:color="auto"/>
            </w:tcBorders>
            <w:noWrap/>
            <w:vAlign w:val="center"/>
            <w:hideMark/>
          </w:tcPr>
          <w:p w14:paraId="2B7984FC"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1</w:t>
            </w: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6FEF9342"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r>
      <w:tr w:rsidR="00914411" w:rsidRPr="00914411" w14:paraId="0E293768" w14:textId="77777777" w:rsidTr="003C355B">
        <w:trPr>
          <w:trHeight w:val="300"/>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440121F2"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7A801F78"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2057" w:type="dxa"/>
            <w:tcBorders>
              <w:top w:val="nil"/>
              <w:left w:val="nil"/>
              <w:bottom w:val="single" w:sz="4" w:space="0" w:color="auto"/>
              <w:right w:val="single" w:sz="4" w:space="0" w:color="auto"/>
            </w:tcBorders>
            <w:shd w:val="clear" w:color="000000" w:fill="FFFFFF"/>
            <w:vAlign w:val="center"/>
            <w:hideMark/>
          </w:tcPr>
          <w:p w14:paraId="204447A4" w14:textId="77777777" w:rsidR="00914411" w:rsidRPr="00914411" w:rsidRDefault="00914411" w:rsidP="00914411">
            <w:pPr>
              <w:spacing w:after="0" w:line="240" w:lineRule="auto"/>
              <w:rPr>
                <w:rFonts w:ascii="Times New Roman" w:hAnsi="Times New Roman" w:cs="Times New Roman"/>
                <w:color w:val="222222"/>
                <w:sz w:val="24"/>
                <w:szCs w:val="24"/>
                <w:lang w:eastAsia="ru-RU"/>
              </w:rPr>
            </w:pPr>
            <w:r w:rsidRPr="00914411">
              <w:rPr>
                <w:rFonts w:ascii="Times New Roman" w:hAnsi="Times New Roman" w:cs="Times New Roman"/>
                <w:color w:val="222222"/>
                <w:sz w:val="24"/>
                <w:szCs w:val="24"/>
                <w:lang w:eastAsia="ru-RU"/>
              </w:rPr>
              <w:t>Тип продукту</w:t>
            </w:r>
          </w:p>
        </w:tc>
        <w:tc>
          <w:tcPr>
            <w:tcW w:w="4841" w:type="dxa"/>
            <w:tcBorders>
              <w:top w:val="nil"/>
              <w:left w:val="nil"/>
              <w:bottom w:val="single" w:sz="4" w:space="0" w:color="auto"/>
              <w:right w:val="single" w:sz="4" w:space="0" w:color="auto"/>
            </w:tcBorders>
            <w:shd w:val="clear" w:color="000000" w:fill="FFFFFF"/>
            <w:vAlign w:val="center"/>
            <w:hideMark/>
          </w:tcPr>
          <w:p w14:paraId="767D1A98" w14:textId="77777777" w:rsidR="00914411" w:rsidRPr="00914411" w:rsidRDefault="00914411" w:rsidP="00914411">
            <w:pPr>
              <w:spacing w:after="0" w:line="240" w:lineRule="auto"/>
              <w:rPr>
                <w:rFonts w:ascii="Times New Roman" w:hAnsi="Times New Roman" w:cs="Times New Roman"/>
                <w:color w:val="222222"/>
                <w:sz w:val="24"/>
                <w:szCs w:val="24"/>
                <w:lang w:eastAsia="ru-RU"/>
              </w:rPr>
            </w:pPr>
            <w:r w:rsidRPr="00914411">
              <w:rPr>
                <w:rFonts w:ascii="Times New Roman" w:hAnsi="Times New Roman" w:cs="Times New Roman"/>
                <w:color w:val="222222"/>
                <w:sz w:val="24"/>
                <w:szCs w:val="24"/>
                <w:lang w:eastAsia="ru-RU"/>
              </w:rPr>
              <w:t>Електронна ліцензія</w:t>
            </w: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38722604"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r>
      <w:tr w:rsidR="00914411" w:rsidRPr="00914411" w14:paraId="4C2E240D" w14:textId="77777777" w:rsidTr="003C355B">
        <w:trPr>
          <w:trHeight w:val="300"/>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5E3F3CFD"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3B139632"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2057" w:type="dxa"/>
            <w:tcBorders>
              <w:top w:val="nil"/>
              <w:left w:val="nil"/>
              <w:bottom w:val="single" w:sz="4" w:space="0" w:color="auto"/>
              <w:right w:val="single" w:sz="4" w:space="0" w:color="auto"/>
            </w:tcBorders>
            <w:shd w:val="clear" w:color="000000" w:fill="FFFFFF"/>
            <w:vAlign w:val="center"/>
            <w:hideMark/>
          </w:tcPr>
          <w:p w14:paraId="7975BF4C" w14:textId="77777777" w:rsidR="00914411" w:rsidRPr="00914411" w:rsidRDefault="00914411" w:rsidP="00914411">
            <w:pPr>
              <w:spacing w:after="0" w:line="240" w:lineRule="auto"/>
              <w:rPr>
                <w:rFonts w:ascii="Times New Roman" w:hAnsi="Times New Roman" w:cs="Times New Roman"/>
                <w:color w:val="222222"/>
                <w:sz w:val="24"/>
                <w:szCs w:val="24"/>
                <w:lang w:eastAsia="ru-RU"/>
              </w:rPr>
            </w:pPr>
            <w:r w:rsidRPr="00914411">
              <w:rPr>
                <w:rFonts w:ascii="Times New Roman" w:hAnsi="Times New Roman" w:cs="Times New Roman"/>
                <w:color w:val="222222"/>
                <w:sz w:val="24"/>
                <w:szCs w:val="24"/>
                <w:lang w:eastAsia="ru-RU"/>
              </w:rPr>
              <w:t>Тип носія</w:t>
            </w:r>
          </w:p>
        </w:tc>
        <w:tc>
          <w:tcPr>
            <w:tcW w:w="4841" w:type="dxa"/>
            <w:tcBorders>
              <w:top w:val="nil"/>
              <w:left w:val="nil"/>
              <w:bottom w:val="single" w:sz="4" w:space="0" w:color="auto"/>
              <w:right w:val="single" w:sz="4" w:space="0" w:color="auto"/>
            </w:tcBorders>
            <w:shd w:val="clear" w:color="000000" w:fill="FFFFFF"/>
            <w:vAlign w:val="center"/>
            <w:hideMark/>
          </w:tcPr>
          <w:p w14:paraId="3538BD39" w14:textId="77777777" w:rsidR="00914411" w:rsidRPr="00914411" w:rsidRDefault="00914411" w:rsidP="00914411">
            <w:pPr>
              <w:spacing w:after="0" w:line="240" w:lineRule="auto"/>
              <w:rPr>
                <w:rFonts w:ascii="Times New Roman" w:hAnsi="Times New Roman" w:cs="Times New Roman"/>
                <w:color w:val="222222"/>
                <w:sz w:val="24"/>
                <w:szCs w:val="24"/>
                <w:lang w:eastAsia="ru-RU"/>
              </w:rPr>
            </w:pPr>
            <w:r w:rsidRPr="00914411">
              <w:rPr>
                <w:rFonts w:ascii="Times New Roman" w:hAnsi="Times New Roman" w:cs="Times New Roman"/>
                <w:color w:val="222222"/>
                <w:sz w:val="24"/>
                <w:szCs w:val="24"/>
                <w:lang w:eastAsia="ru-RU"/>
              </w:rPr>
              <w:t>DVD або USB</w:t>
            </w: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5CBFFBDD"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r>
      <w:tr w:rsidR="00914411" w:rsidRPr="00914411" w14:paraId="396C140A" w14:textId="77777777" w:rsidTr="003C355B">
        <w:trPr>
          <w:trHeight w:val="5117"/>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2129ED9A"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608CEF7B"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2057" w:type="dxa"/>
            <w:tcBorders>
              <w:top w:val="nil"/>
              <w:left w:val="nil"/>
              <w:bottom w:val="single" w:sz="4" w:space="0" w:color="auto"/>
              <w:right w:val="single" w:sz="4" w:space="0" w:color="auto"/>
            </w:tcBorders>
            <w:noWrap/>
            <w:vAlign w:val="center"/>
            <w:hideMark/>
          </w:tcPr>
          <w:p w14:paraId="19CC26EA"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Додатково</w:t>
            </w:r>
          </w:p>
        </w:tc>
        <w:tc>
          <w:tcPr>
            <w:tcW w:w="4841" w:type="dxa"/>
            <w:tcBorders>
              <w:top w:val="nil"/>
              <w:left w:val="nil"/>
              <w:bottom w:val="single" w:sz="4" w:space="0" w:color="auto"/>
              <w:right w:val="single" w:sz="4" w:space="0" w:color="auto"/>
            </w:tcBorders>
            <w:vAlign w:val="center"/>
            <w:hideMark/>
          </w:tcPr>
          <w:p w14:paraId="47FDA1B2"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 xml:space="preserve">Справжність ліцензії повинна бути підтверджена COA наліпкою з кодом активації під неушкодженим захисним покриттям в комплекті поставки з неушкодженим зовнішнім пакуванням. Учасник повинен мати статус «Надійного Продавця оригінальної продукції Майкрософт в Україні” (бути представленим на офіційному сайті Microsoft за посиланням: https://partner.microsoft.com/ru-ua/solutions/genuine-partner-oem-cds), також учасник додатково надає лист від одного з офіційних </w:t>
            </w:r>
            <w:proofErr w:type="spellStart"/>
            <w:r w:rsidRPr="00914411">
              <w:rPr>
                <w:rFonts w:ascii="Times New Roman" w:hAnsi="Times New Roman" w:cs="Times New Roman"/>
                <w:color w:val="000000"/>
                <w:sz w:val="24"/>
                <w:szCs w:val="24"/>
                <w:lang w:eastAsia="ru-RU"/>
              </w:rPr>
              <w:t>дистрибуторів</w:t>
            </w:r>
            <w:proofErr w:type="spellEnd"/>
            <w:r w:rsidRPr="00914411">
              <w:rPr>
                <w:rFonts w:ascii="Times New Roman" w:hAnsi="Times New Roman" w:cs="Times New Roman"/>
                <w:color w:val="000000"/>
                <w:sz w:val="24"/>
                <w:szCs w:val="24"/>
                <w:lang w:eastAsia="ru-RU"/>
              </w:rPr>
              <w:t xml:space="preserve"> оригінальної продукції Microsoft на території України, яким підтверджує справжність COA ліцензій, що будуть поставлені в дану закупівлю. У листі обов’язково вказується учасник, замовник і номер торгів. На запит Замовника (після постачання ліцензій переможцем) </w:t>
            </w:r>
            <w:proofErr w:type="spellStart"/>
            <w:r w:rsidRPr="00914411">
              <w:rPr>
                <w:rFonts w:ascii="Times New Roman" w:hAnsi="Times New Roman" w:cs="Times New Roman"/>
                <w:color w:val="000000"/>
                <w:sz w:val="24"/>
                <w:szCs w:val="24"/>
                <w:lang w:eastAsia="ru-RU"/>
              </w:rPr>
              <w:t>дистрибутор</w:t>
            </w:r>
            <w:proofErr w:type="spellEnd"/>
            <w:r w:rsidRPr="00914411">
              <w:rPr>
                <w:rFonts w:ascii="Times New Roman" w:hAnsi="Times New Roman" w:cs="Times New Roman"/>
                <w:color w:val="000000"/>
                <w:sz w:val="24"/>
                <w:szCs w:val="24"/>
                <w:lang w:eastAsia="ru-RU"/>
              </w:rPr>
              <w:t xml:space="preserve"> надає перелік всіх серійних номерів COA програмної продукції, що була поставлена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Активація проводиться Замовником.</w:t>
            </w: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6830F677"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r>
      <w:tr w:rsidR="00914411" w:rsidRPr="00914411" w14:paraId="2953B9CE" w14:textId="77777777" w:rsidTr="003C355B">
        <w:trPr>
          <w:trHeight w:val="300"/>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02499130"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14:paraId="5B5391D6"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c>
          <w:tcPr>
            <w:tcW w:w="2057" w:type="dxa"/>
            <w:tcBorders>
              <w:top w:val="nil"/>
              <w:left w:val="nil"/>
              <w:bottom w:val="single" w:sz="4" w:space="0" w:color="auto"/>
              <w:right w:val="single" w:sz="4" w:space="0" w:color="auto"/>
            </w:tcBorders>
            <w:noWrap/>
            <w:vAlign w:val="center"/>
            <w:hideMark/>
          </w:tcPr>
          <w:p w14:paraId="300EAFD0"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Гарантія</w:t>
            </w:r>
          </w:p>
        </w:tc>
        <w:tc>
          <w:tcPr>
            <w:tcW w:w="4841" w:type="dxa"/>
            <w:tcBorders>
              <w:top w:val="nil"/>
              <w:left w:val="nil"/>
              <w:bottom w:val="single" w:sz="4" w:space="0" w:color="auto"/>
              <w:right w:val="single" w:sz="4" w:space="0" w:color="auto"/>
            </w:tcBorders>
            <w:noWrap/>
            <w:vAlign w:val="center"/>
            <w:hideMark/>
          </w:tcPr>
          <w:p w14:paraId="3E7B8CB7"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r w:rsidRPr="00914411">
              <w:rPr>
                <w:rFonts w:ascii="Times New Roman" w:hAnsi="Times New Roman" w:cs="Times New Roman"/>
                <w:color w:val="000000"/>
                <w:sz w:val="24"/>
                <w:szCs w:val="24"/>
                <w:lang w:eastAsia="ru-RU"/>
              </w:rPr>
              <w:t>Безстрокова</w:t>
            </w:r>
          </w:p>
        </w:tc>
        <w:tc>
          <w:tcPr>
            <w:tcW w:w="1041" w:type="dxa"/>
            <w:vMerge/>
            <w:tcBorders>
              <w:top w:val="single" w:sz="4" w:space="0" w:color="auto"/>
              <w:left w:val="single" w:sz="4" w:space="0" w:color="auto"/>
              <w:bottom w:val="single" w:sz="4" w:space="0" w:color="auto"/>
              <w:right w:val="single" w:sz="4" w:space="0" w:color="auto"/>
            </w:tcBorders>
            <w:vAlign w:val="center"/>
            <w:hideMark/>
          </w:tcPr>
          <w:p w14:paraId="24D20D44" w14:textId="77777777" w:rsidR="00914411" w:rsidRPr="00914411" w:rsidRDefault="00914411" w:rsidP="00914411">
            <w:pPr>
              <w:spacing w:after="0" w:line="240" w:lineRule="auto"/>
              <w:rPr>
                <w:rFonts w:ascii="Times New Roman" w:hAnsi="Times New Roman" w:cs="Times New Roman"/>
                <w:color w:val="000000"/>
                <w:sz w:val="24"/>
                <w:szCs w:val="24"/>
                <w:lang w:eastAsia="ru-RU"/>
              </w:rPr>
            </w:pPr>
          </w:p>
        </w:tc>
      </w:tr>
    </w:tbl>
    <w:p w14:paraId="0C0BCDFC" w14:textId="77777777" w:rsidR="00914411" w:rsidRPr="00914411" w:rsidRDefault="00914411" w:rsidP="00914411">
      <w:pPr>
        <w:spacing w:after="0" w:line="240" w:lineRule="auto"/>
        <w:ind w:firstLine="263"/>
        <w:jc w:val="both"/>
        <w:rPr>
          <w:rFonts w:ascii="Times New Roman" w:hAnsi="Times New Roman" w:cs="Times New Roman"/>
          <w:i/>
          <w:sz w:val="24"/>
          <w:szCs w:val="24"/>
        </w:rPr>
      </w:pPr>
    </w:p>
    <w:p w14:paraId="3BE9EE3A" w14:textId="77777777" w:rsidR="00914411" w:rsidRPr="00914411" w:rsidRDefault="00914411" w:rsidP="00914411">
      <w:pPr>
        <w:spacing w:after="0" w:line="240" w:lineRule="auto"/>
        <w:ind w:firstLine="263"/>
        <w:jc w:val="both"/>
        <w:rPr>
          <w:rFonts w:ascii="Times New Roman" w:hAnsi="Times New Roman" w:cs="Times New Roman"/>
          <w:i/>
          <w:sz w:val="24"/>
          <w:szCs w:val="24"/>
        </w:rPr>
      </w:pPr>
      <w:r w:rsidRPr="0091441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864EAF5" w14:textId="77777777" w:rsidR="00914411" w:rsidRPr="00914411" w:rsidRDefault="00914411" w:rsidP="00914411">
      <w:pPr>
        <w:spacing w:after="0" w:line="240" w:lineRule="auto"/>
        <w:ind w:firstLine="263"/>
        <w:jc w:val="both"/>
        <w:rPr>
          <w:rFonts w:ascii="Times New Roman" w:hAnsi="Times New Roman" w:cs="Times New Roman"/>
          <w:i/>
          <w:sz w:val="24"/>
          <w:szCs w:val="24"/>
        </w:rPr>
      </w:pPr>
      <w:r w:rsidRPr="0091441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2968235" w14:textId="77777777" w:rsidR="00914411" w:rsidRPr="00914411" w:rsidRDefault="00914411" w:rsidP="00914411">
      <w:pPr>
        <w:spacing w:after="0" w:line="240" w:lineRule="auto"/>
        <w:jc w:val="both"/>
        <w:rPr>
          <w:rFonts w:ascii="Times New Roman" w:hAnsi="Times New Roman" w:cs="Times New Roman"/>
          <w:i/>
          <w:sz w:val="24"/>
          <w:szCs w:val="24"/>
        </w:rPr>
      </w:pPr>
      <w:r w:rsidRPr="0091441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30E16DB" w14:textId="77777777" w:rsidR="00914411" w:rsidRPr="00914411" w:rsidRDefault="00914411" w:rsidP="00914411">
      <w:pPr>
        <w:spacing w:after="0" w:line="240" w:lineRule="auto"/>
        <w:ind w:firstLine="567"/>
        <w:jc w:val="both"/>
        <w:rPr>
          <w:rFonts w:ascii="Times New Roman" w:hAnsi="Times New Roman" w:cs="Times New Roman"/>
          <w:bCs/>
          <w:i/>
          <w:iCs/>
          <w:sz w:val="24"/>
          <w:szCs w:val="24"/>
        </w:rPr>
      </w:pPr>
      <w:r w:rsidRPr="00914411">
        <w:rPr>
          <w:rFonts w:ascii="Times New Roman" w:hAnsi="Times New Roman" w:cs="Times New Roman"/>
          <w:bCs/>
          <w:i/>
          <w:iCs/>
          <w:sz w:val="24"/>
          <w:szCs w:val="24"/>
        </w:rPr>
        <w:lastRenderedPageBreak/>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4D48E2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14411">
        <w:rPr>
          <w:rFonts w:ascii="Times New Roman" w:eastAsia="Times New Roman" w:hAnsi="Times New Roman" w:cs="Times New Roman"/>
          <w:sz w:val="24"/>
          <w:szCs w:val="24"/>
          <w:lang w:eastAsia="ru-RU"/>
        </w:rPr>
        <w:t>26 640,00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83D7E">
        <w:rPr>
          <w:rFonts w:ascii="Times New Roman" w:eastAsia="Times New Roman" w:hAnsi="Times New Roman" w:cs="Times New Roman"/>
          <w:sz w:val="24"/>
          <w:szCs w:val="24"/>
          <w:lang w:eastAsia="ru-RU"/>
        </w:rPr>
        <w:t xml:space="preserve">двадцять </w:t>
      </w:r>
      <w:r w:rsidR="00914411">
        <w:rPr>
          <w:rFonts w:ascii="Times New Roman" w:eastAsia="Times New Roman" w:hAnsi="Times New Roman" w:cs="Times New Roman"/>
          <w:sz w:val="24"/>
          <w:szCs w:val="24"/>
          <w:lang w:eastAsia="ru-RU"/>
        </w:rPr>
        <w:t>шість тисяч шістсот сорок гривень 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A5F9" w14:textId="77777777" w:rsidR="008160F1" w:rsidRDefault="008160F1">
      <w:pPr>
        <w:spacing w:after="0" w:line="240" w:lineRule="auto"/>
      </w:pPr>
      <w:r>
        <w:separator/>
      </w:r>
    </w:p>
  </w:endnote>
  <w:endnote w:type="continuationSeparator" w:id="0">
    <w:p w14:paraId="3F547B60" w14:textId="77777777" w:rsidR="008160F1" w:rsidRDefault="0081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64906" w14:textId="77777777" w:rsidR="008160F1" w:rsidRDefault="008160F1">
      <w:pPr>
        <w:spacing w:after="0" w:line="240" w:lineRule="auto"/>
      </w:pPr>
      <w:r>
        <w:separator/>
      </w:r>
    </w:p>
  </w:footnote>
  <w:footnote w:type="continuationSeparator" w:id="0">
    <w:p w14:paraId="406B9B31" w14:textId="77777777" w:rsidR="008160F1" w:rsidRDefault="00816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29"/>
        </w:tabs>
        <w:ind w:left="749" w:hanging="360"/>
      </w:pPr>
    </w:lvl>
    <w:lvl w:ilvl="1">
      <w:start w:val="1"/>
      <w:numFmt w:val="lowerLetter"/>
      <w:lvlText w:val="%2."/>
      <w:lvlJc w:val="left"/>
      <w:pPr>
        <w:tabs>
          <w:tab w:val="num" w:pos="-37"/>
        </w:tabs>
        <w:ind w:left="1403" w:hanging="360"/>
      </w:pPr>
    </w:lvl>
    <w:lvl w:ilvl="2">
      <w:start w:val="1"/>
      <w:numFmt w:val="lowerRoman"/>
      <w:lvlText w:val="%3."/>
      <w:lvlJc w:val="right"/>
      <w:pPr>
        <w:tabs>
          <w:tab w:val="num" w:pos="-37"/>
        </w:tabs>
        <w:ind w:left="2123" w:hanging="180"/>
      </w:pPr>
    </w:lvl>
    <w:lvl w:ilvl="3">
      <w:start w:val="1"/>
      <w:numFmt w:val="decimal"/>
      <w:lvlText w:val="%4."/>
      <w:lvlJc w:val="left"/>
      <w:pPr>
        <w:tabs>
          <w:tab w:val="num" w:pos="-37"/>
        </w:tabs>
        <w:ind w:left="2843" w:hanging="360"/>
      </w:pPr>
    </w:lvl>
    <w:lvl w:ilvl="4">
      <w:start w:val="1"/>
      <w:numFmt w:val="lowerLetter"/>
      <w:lvlText w:val="%5."/>
      <w:lvlJc w:val="left"/>
      <w:pPr>
        <w:tabs>
          <w:tab w:val="num" w:pos="-37"/>
        </w:tabs>
        <w:ind w:left="3563" w:hanging="360"/>
      </w:pPr>
    </w:lvl>
    <w:lvl w:ilvl="5">
      <w:start w:val="1"/>
      <w:numFmt w:val="lowerRoman"/>
      <w:lvlText w:val="%6."/>
      <w:lvlJc w:val="right"/>
      <w:pPr>
        <w:tabs>
          <w:tab w:val="num" w:pos="-37"/>
        </w:tabs>
        <w:ind w:left="4283" w:hanging="180"/>
      </w:pPr>
    </w:lvl>
    <w:lvl w:ilvl="6">
      <w:start w:val="1"/>
      <w:numFmt w:val="decimal"/>
      <w:lvlText w:val="%7."/>
      <w:lvlJc w:val="left"/>
      <w:pPr>
        <w:tabs>
          <w:tab w:val="num" w:pos="-37"/>
        </w:tabs>
        <w:ind w:left="5003" w:hanging="360"/>
      </w:pPr>
    </w:lvl>
    <w:lvl w:ilvl="7">
      <w:start w:val="1"/>
      <w:numFmt w:val="lowerLetter"/>
      <w:lvlText w:val="%8."/>
      <w:lvlJc w:val="left"/>
      <w:pPr>
        <w:tabs>
          <w:tab w:val="num" w:pos="-37"/>
        </w:tabs>
        <w:ind w:left="5723" w:hanging="360"/>
      </w:pPr>
    </w:lvl>
    <w:lvl w:ilvl="8">
      <w:start w:val="1"/>
      <w:numFmt w:val="lowerRoman"/>
      <w:lvlText w:val="%9."/>
      <w:lvlJc w:val="right"/>
      <w:pPr>
        <w:tabs>
          <w:tab w:val="num" w:pos="-37"/>
        </w:tabs>
        <w:ind w:left="6443"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121295956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A3868"/>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160F1"/>
    <w:rsid w:val="008404B8"/>
    <w:rsid w:val="008471EC"/>
    <w:rsid w:val="0084770C"/>
    <w:rsid w:val="00857982"/>
    <w:rsid w:val="0086417F"/>
    <w:rsid w:val="00883D7E"/>
    <w:rsid w:val="008909A3"/>
    <w:rsid w:val="008C1480"/>
    <w:rsid w:val="008D4BA3"/>
    <w:rsid w:val="008F6ABC"/>
    <w:rsid w:val="00904765"/>
    <w:rsid w:val="00914411"/>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56B49"/>
    <w:rsid w:val="00E62993"/>
    <w:rsid w:val="00E62C9F"/>
    <w:rsid w:val="00E80A48"/>
    <w:rsid w:val="00E938A6"/>
    <w:rsid w:val="00EA5532"/>
    <w:rsid w:val="00EB0A5C"/>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883D7E"/>
    <w:pPr>
      <w:suppressAutoHyphens/>
      <w:spacing w:after="0" w:line="240" w:lineRule="auto"/>
    </w:pPr>
    <w:rPr>
      <w:kern w:val="2"/>
      <w:lang w:val="uk-U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a"/>
    <w:rsid w:val="00914411"/>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4673</Words>
  <Characters>2664</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2026-05-14T05:07:00Z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